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5548" w14:paraId="a7c5548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0516FB" w:rsidR="000516F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0516FB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7A21DF">
        <w:rPr>
          <w:sz w:val="24"/>
          <w:szCs w:val="24"/>
        </w:rPr>
        <w:t>255/2015</w:t>
      </w:r>
    </w:p>
    <w:p w:rsidRDefault="00185196" w:rsidP="00185196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185196" w:rsidP="00185196" w:rsidR="00185196" w:rsidRPr="00185196">
      <w:pPr>
        <w:jc w:val="both"/>
        <w:rPr>
          <w:sz w:val="24"/>
          <w:szCs w:val="24"/>
          <w:lang w:val="pt-BR"/>
        </w:rPr>
      </w:pPr>
    </w:p>
    <w:p w:rsidRDefault="00185196" w:rsidP="00185196" w:rsidR="007029FA" w:rsidRPr="000D7E78">
      <w:pPr>
        <w:jc w:val="both"/>
        <w:rPr>
          <w:sz w:val="24"/>
          <w:szCs w:val="24"/>
        </w:rPr>
      </w:pPr>
      <w:r w:rsidRPr="00185196">
        <w:rPr>
          <w:sz w:val="24"/>
          <w:szCs w:val="24"/>
          <w:lang w:val="pt-BR"/>
        </w:rPr>
        <w:t>Trgovački sud u Zagrebu, po stečajnom sucu Nikoli Ribarić, u stečajnom postupku nad dužnikom BauMax Zagreb d.o.o. za trgovinu i usluge-u stečaju, Zagreb (Grad Zagreb), Škorpikova 11, OIB: 09126225915, MBS: 080185171, nakon održavanja posebnog ispitnog ročišta dana 2. ožujka 2016. godine, dana 2. ožujka 2016. godine,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185196" w:rsidP="00185196" w:rsidR="00185196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185196" w:rsidP="00185196" w:rsidR="00185196">
      <w:pPr>
        <w:pStyle w:val="TableContents"/>
        <w:rPr>
          <w:rFonts w:cs="Times New Roman"/>
          <w:bCs/>
        </w:rPr>
      </w:pPr>
    </w:p>
    <w:p w:rsidRDefault="00185196" w:rsidP="00185196" w:rsidR="00185196">
      <w:pPr>
        <w:pStyle w:val="TableContents"/>
        <w:rPr>
          <w:rFonts w:cs="Times New Roman"/>
          <w:bCs/>
        </w:rPr>
      </w:pPr>
    </w:p>
    <w:p w:rsidRDefault="00185196" w:rsidP="00185196" w:rsidR="00185196">
      <w:pPr>
        <w:numPr>
          <w:ilvl w:val="0"/>
          <w:numId w:val="3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ANA SANDRA VOJVODIĆ, </w:t>
      </w:r>
      <w:r w:rsidRPr="000E4ECA">
        <w:rPr>
          <w:bCs/>
          <w:sz w:val="24"/>
          <w:szCs w:val="24"/>
        </w:rPr>
        <w:t xml:space="preserve">Raštević, Raštević 16, </w:t>
      </w:r>
      <w:r>
        <w:rPr>
          <w:bCs/>
          <w:sz w:val="24"/>
          <w:szCs w:val="24"/>
        </w:rPr>
        <w:t xml:space="preserve">u iznosu od </w:t>
      </w:r>
      <w:r w:rsidRPr="000E4ECA">
        <w:rPr>
          <w:bCs/>
          <w:sz w:val="24"/>
          <w:szCs w:val="24"/>
        </w:rPr>
        <w:t>329.000,00 kn</w:t>
      </w:r>
      <w:r w:rsidRPr="00FE047A">
        <w:rPr>
          <w:bCs/>
          <w:sz w:val="24"/>
          <w:szCs w:val="24"/>
        </w:rPr>
        <w:tab/>
      </w:r>
    </w:p>
    <w:p w:rsidRDefault="00185196" w:rsidP="00185196" w:rsidR="00185196" w:rsidRPr="000D7E78">
      <w:pPr>
        <w:pStyle w:val="TableContents"/>
        <w:rPr>
          <w:rFonts w:cs="Times New Roman"/>
          <w:bCs/>
        </w:rPr>
      </w:pPr>
    </w:p>
    <w:p w:rsidRDefault="00185196" w:rsidP="00185196" w:rsidR="00185196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185196" w:rsidP="00185196" w:rsidR="00185196">
      <w:pPr>
        <w:jc w:val="both"/>
        <w:rPr>
          <w:b/>
          <w:sz w:val="24"/>
          <w:szCs w:val="24"/>
        </w:rPr>
      </w:pPr>
    </w:p>
    <w:tbl>
      <w:tblPr>
        <w:tblW w:type="dxa" w:w="9020"/>
        <w:tblInd w:type="dxa" w:w="93"/>
        <w:tblLook w:val="04A0" w:noVBand="1" w:noHBand="0" w:lastColumn="0" w:firstColumn="1" w:lastRow="0" w:firstRow="1"/>
      </w:tblPr>
      <w:tblGrid>
        <w:gridCol w:w="1020"/>
        <w:gridCol w:w="5580"/>
        <w:gridCol w:w="2420"/>
      </w:tblGrid>
      <w:tr w:rsidTr="00941560" w:rsidR="00185196" w:rsidRPr="000E4ECA">
        <w:trPr>
          <w:trHeight w:val="300"/>
        </w:trPr>
        <w:tc>
          <w:tcPr>
            <w:tcW w:type="dxa" w:w="1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b/>
                <w:bCs/>
                <w:color w:val="000000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</w:rPr>
              <w:t>Red.br.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b/>
                <w:bCs/>
                <w:color w:val="000000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</w:rPr>
              <w:t>Vjerovnik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b/>
                <w:bCs/>
                <w:color w:val="000000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</w:rPr>
              <w:t>Utvrđeno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1.</w:t>
            </w: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2.</w:t>
            </w: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3.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</w:rPr>
            </w:pPr>
            <w:r w:rsidRPr="000E4ECA">
              <w:rPr>
                <w:rFonts w:cs="Arial" w:hAnsi="Arial" w:ascii="Arial"/>
              </w:rPr>
              <w:t>1.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sz w:val="18"/>
                <w:szCs w:val="18"/>
              </w:rPr>
              <w:t>A KVICK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</w:rPr>
            </w:pPr>
            <w:r w:rsidRPr="000E4ECA">
              <w:rPr>
                <w:rFonts w:cs="Arial" w:hAnsi="Arial" w:ascii="Arial"/>
              </w:rPr>
              <w:t>18.812,15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sz w:val="18"/>
                <w:szCs w:val="18"/>
              </w:rPr>
            </w:pPr>
            <w:r w:rsidRPr="000E4ECA">
              <w:rPr>
                <w:rFonts w:cs="Arial" w:hAnsi="Arial" w:ascii="Arial"/>
                <w:sz w:val="18"/>
                <w:szCs w:val="18"/>
              </w:rPr>
              <w:t>Slovenija, 4223 Poljane nad Škofjo Loko, Poljane 13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sz w:val="18"/>
                <w:szCs w:val="18"/>
              </w:rPr>
            </w:pPr>
            <w:r w:rsidRPr="000E4ECA">
              <w:rPr>
                <w:rFonts w:hAnsi="Calibri" w:ascii="Calibri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VODOOPSKRBA I ODVODNJA d.o.o.</w:t>
            </w:r>
          </w:p>
        </w:tc>
        <w:tc>
          <w:tcPr>
            <w:tcW w:type="dxa" w:w="24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4.099,89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sz w:val="18"/>
                <w:szCs w:val="18"/>
              </w:rPr>
            </w:pPr>
            <w:r w:rsidRPr="000E4ECA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DIDIM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20.160,80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sz w:val="18"/>
                <w:szCs w:val="18"/>
              </w:rPr>
            </w:pPr>
            <w:r w:rsidRPr="000E4ECA">
              <w:rPr>
                <w:rFonts w:cs="Arial" w:hAnsi="Arial" w:ascii="Arial"/>
                <w:sz w:val="18"/>
                <w:szCs w:val="18"/>
              </w:rPr>
              <w:t>Varaždin, Juraja Križanića 8/A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4.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PETROL d.d., Ljubljana</w:t>
            </w:r>
          </w:p>
        </w:tc>
        <w:tc>
          <w:tcPr>
            <w:tcW w:type="dxa" w:w="24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32.749,47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Slovenija, 1527 Ljubljana, Dunajska 50</w:t>
            </w: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5.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EUROMETAL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18.030,39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Osijek, Vukovarska cesta 219/a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lastRenderedPageBreak/>
              <w:t>6.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CROM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146.999,92 kn</w:t>
            </w:r>
          </w:p>
        </w:tc>
      </w:tr>
      <w:tr w:rsidTr="00941560" w:rsidR="00185196" w:rsidRPr="000E4ECA">
        <w:trPr>
          <w:trHeight w:val="48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Obrtnička 2, zastupan po odvjetnici Martini Tončić-Bota iz Zagreba, Teslina 3/II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7.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DIMNJAK d.o.o.</w:t>
            </w:r>
          </w:p>
        </w:tc>
        <w:tc>
          <w:tcPr>
            <w:tcW w:type="dxa" w:w="24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2.810,00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Osijek, Biljska cesta 66</w:t>
            </w: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8.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ŠPINA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225.391,46 kn</w:t>
            </w:r>
          </w:p>
        </w:tc>
      </w:tr>
      <w:tr w:rsidTr="00941560" w:rsidR="00185196" w:rsidRPr="000E4ECA">
        <w:trPr>
          <w:trHeight w:val="96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Poreč, Mate Vlašića 43/A, zastupana po odvjetnicima iz Zajedničkog odvjetničkog ureda Goran Veljović, Siniša Borštner, Denis Jelenković, Merima Ibrahimović, Andrej Stanič, Ivana Bilić Komparić, Milena Veljović i Vladimir Veljović iz Pule, Dobrilina 9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9.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ZDRAVKO CELJAK, vl.obrta "INTERIJERI CELJAK"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13.514,84 kn</w:t>
            </w:r>
          </w:p>
        </w:tc>
      </w:tr>
      <w:tr w:rsidTr="00941560" w:rsidR="00185196" w:rsidRPr="000E4ECA">
        <w:trPr>
          <w:trHeight w:val="48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Bedekovčina, Pustodol Orehovićki 18, zastupan po odvjetnici Sanji Radolović Kuprešak iz Zagreba, Trnjanska cesta 63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10.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PORSCHE INTER AUTO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3.814,59 kn</w:t>
            </w:r>
          </w:p>
        </w:tc>
      </w:tr>
      <w:tr w:rsidTr="00941560" w:rsidR="00185196" w:rsidRPr="000E4ECA">
        <w:trPr>
          <w:trHeight w:val="48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Škorpikova 21-23, zastupano po odvjetniku Borisu Anišiću iz Zagreba, Ilica 191 b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11.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HEP - Plin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397.711,48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Osijek,  Ulica cara Hadrijana 7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12.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ELEKTROMATERIJAL d.o.o. za proizvodnju, trgovinu i usluge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24.587,29 kn</w:t>
            </w:r>
          </w:p>
        </w:tc>
      </w:tr>
      <w:tr w:rsidTr="00941560" w:rsidR="00185196" w:rsidRPr="000E4ECA">
        <w:trPr>
          <w:trHeight w:val="48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Stonska 1, zastupano po odvjetniku Danijelu Snoju iz Zagreba, Draškovićeva 72 (ranije Petrinjska 38)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13.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GORENJE ZAGREB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61.911,49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Slavonska avenija 26/IV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14.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FLORA KAMENIKA d.o.o., za proizvodnju cvijeća i usluge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207.223,23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Skokov prilaz 15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15.</w:t>
            </w: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PETROKOV d.o.o.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60.918,50 kn</w:t>
            </w:r>
          </w:p>
        </w:tc>
      </w:tr>
      <w:tr w:rsidTr="00941560" w:rsidR="00185196" w:rsidRPr="000E4ECA">
        <w:trPr>
          <w:trHeight w:val="48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Zagreb, Mrkšina 52/d, zastupano po odvjetnici Roberti Gottwald iz Zagreba, Taborska 17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720"/>
        </w:trPr>
        <w:tc>
          <w:tcPr>
            <w:tcW w:type="dxa" w:w="102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16.</w:t>
            </w:r>
          </w:p>
        </w:tc>
        <w:tc>
          <w:tcPr>
            <w:tcW w:type="dxa" w:w="55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REPUBLIKA HRVATSKA, Ministarstvo financija, Porezna uprava, </w:t>
            </w:r>
            <w:r w:rsidRPr="000E4ECA">
              <w:rPr>
                <w:rFonts w:cs="Arial" w:hAnsi="Arial" w:ascii="Arial"/>
                <w:color w:val="000000"/>
                <w:sz w:val="18"/>
                <w:szCs w:val="18"/>
              </w:rPr>
              <w:t>zastupana po Županijskom državnom odvjetništvu u Zagrebu</w:t>
            </w:r>
          </w:p>
        </w:tc>
        <w:tc>
          <w:tcPr>
            <w:tcW w:type="dxa" w:w="2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color w:val="000000"/>
              </w:rPr>
            </w:pPr>
            <w:r w:rsidRPr="000E4ECA">
              <w:rPr>
                <w:rFonts w:cs="Arial" w:hAnsi="Arial" w:ascii="Arial"/>
                <w:color w:val="000000"/>
              </w:rPr>
              <w:t>3.021.448,96 kn</w:t>
            </w: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85196" w:rsidP="00941560" w:rsidR="00185196" w:rsidRPr="000E4ECA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0E4ECA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</w:tr>
      <w:tr w:rsidTr="00941560" w:rsidR="00185196" w:rsidRPr="000E4ECA">
        <w:trPr>
          <w:trHeight w:val="300"/>
        </w:trPr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85196" w:rsidP="00941560" w:rsidR="00185196" w:rsidRPr="000E4ECA">
            <w:pPr>
              <w:jc w:val="center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5196" w:rsidP="00941560" w:rsidR="00185196" w:rsidRPr="000E4ECA">
            <w:pPr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85196" w:rsidP="00941560" w:rsidR="00185196" w:rsidRPr="000E4ECA">
            <w:pPr>
              <w:jc w:val="right"/>
              <w:rPr>
                <w:rFonts w:cs="Arial" w:hAnsi="Arial" w:ascii="Arial"/>
                <w:b/>
                <w:bCs/>
                <w:color w:val="000000"/>
              </w:rPr>
            </w:pPr>
            <w:r w:rsidRPr="000E4ECA">
              <w:rPr>
                <w:rFonts w:cs="Arial" w:hAnsi="Arial" w:ascii="Arial"/>
                <w:b/>
                <w:bCs/>
                <w:color w:val="000000"/>
              </w:rPr>
              <w:t>4.260.184,46 kn</w:t>
            </w:r>
          </w:p>
        </w:tc>
      </w:tr>
    </w:tbl>
    <w:p w:rsidRDefault="00185196" w:rsidP="00185196" w:rsidR="00185196" w:rsidRPr="00C15AE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185196" w:rsidP="00185196" w:rsidR="00185196" w:rsidRPr="000D7E78">
      <w:pPr>
        <w:jc w:val="both"/>
        <w:rPr>
          <w:bCs/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185196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185196">
        <w:rPr>
          <w:sz w:val="24"/>
          <w:szCs w:val="24"/>
        </w:rPr>
        <w:t>2</w:t>
      </w:r>
      <w:r w:rsidRPr="003B182B">
        <w:rPr>
          <w:sz w:val="24"/>
          <w:szCs w:val="24"/>
        </w:rPr>
        <w:t>.</w:t>
      </w:r>
      <w:r w:rsidR="00185196">
        <w:rPr>
          <w:sz w:val="24"/>
          <w:szCs w:val="24"/>
        </w:rPr>
        <w:t xml:space="preserve"> ožujka</w:t>
      </w:r>
      <w:r w:rsidR="007A21D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201</w:t>
      </w:r>
      <w:r w:rsidR="00185196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185196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170E7C" w:rsidP="00617708" w:rsidR="00170E7C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185196">
        <w:rPr>
          <w:sz w:val="24"/>
          <w:szCs w:val="24"/>
        </w:rPr>
        <w:t>2</w:t>
      </w:r>
      <w:r w:rsidRPr="003B182B">
        <w:rPr>
          <w:sz w:val="24"/>
          <w:szCs w:val="24"/>
        </w:rPr>
        <w:t>.</w:t>
      </w:r>
      <w:r w:rsidR="00185196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185196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AC04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85196">
        <w:rPr>
          <w:szCs w:val="24"/>
        </w:rPr>
        <w:t xml:space="preserve">    </w:t>
      </w:r>
      <w:r w:rsidR="00AC04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493" w:rsidP="00E91121" w:rsidR="00AC04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0493" w:rsidP="00E91121" w:rsidR="00AC04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0493" w:rsidP="00E91121" w:rsidR="00AC04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0493" w:rsidP="00E91121" w:rsidR="00AC04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16FB" w:rsidP="00AC0493" w:rsidR="000516FB">
      <w:pPr>
        <w:ind w:firstLine="720" w:left="5040"/>
        <w:jc w:val="both"/>
        <w:rPr>
          <w:sz w:val="24"/>
          <w:szCs w:val="24"/>
        </w:rPr>
      </w:pPr>
    </w:p>
    <w:p w:rsidRDefault="000516FB" w:rsidP="00170E7C" w:rsidR="000516FB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0516FB" w:rsidP="00170E7C" w:rsidR="000516FB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AC0493" w:rsidP="00170E7C" w:rsidR="00AC0493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185196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63316E" w:rsidRPr="003B182B">
        <w:rPr>
          <w:sz w:val="24"/>
          <w:szCs w:val="24"/>
        </w:rPr>
        <w:t>Oglasna ploča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185196" w:rsidP="00170E7C" w:rsidR="00185196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C032B4" w:rsidR="00185196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1B" w:rsidR="009B3E1B">
      <w:r>
        <w:separator/>
      </w:r>
    </w:p>
  </w:endnote>
  <w:endnote w:id="0" w:type="continuationSeparator">
    <w:p w:rsidRDefault="009B3E1B" w:rsidR="009B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1B" w:rsidR="009B3E1B">
      <w:r>
        <w:separator/>
      </w:r>
    </w:p>
  </w:footnote>
  <w:footnote w:id="0" w:type="continuationSeparator">
    <w:p w:rsidRDefault="009B3E1B" w:rsidR="009B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1B" w:rsidR="00030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19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30B1B" w:rsidP="00C032B4" w:rsidR="00030B1B">
    <w:pPr>
      <w:pStyle w:val="Zaglavlje"/>
      <w:jc w:val="right"/>
    </w:pPr>
    <w:r>
      <w:rPr>
        <w:sz w:val="24"/>
      </w:rPr>
      <w:t>72. St-255/2015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5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C00419C"/>
    <w:multiLevelType w:val="hybridMultilevel"/>
    <w:tmpl w:val="D4B248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22"/>
  </w:num>
  <w:num w:numId="5">
    <w:abstractNumId w:val="8"/>
  </w:num>
  <w:num w:numId="6">
    <w:abstractNumId w:val="13"/>
  </w:num>
  <w:num w:numId="7">
    <w:abstractNumId w:val="6"/>
  </w:num>
  <w:num w:numId="8">
    <w:abstractNumId w:val="9"/>
  </w:num>
  <w:num w:numId="9">
    <w:abstractNumId w:val="32"/>
  </w:num>
  <w:num w:numId="10">
    <w:abstractNumId w:val="25"/>
  </w:num>
  <w:num w:numId="11">
    <w:abstractNumId w:val="19"/>
  </w:num>
  <w:num w:numId="12">
    <w:abstractNumId w:val="4"/>
  </w:num>
  <w:num w:numId="13">
    <w:abstractNumId w:val="12"/>
  </w:num>
  <w:num w:numId="14">
    <w:abstractNumId w:val="1"/>
  </w:num>
  <w:num w:numId="15">
    <w:abstractNumId w:val="5"/>
  </w:num>
  <w:num w:numId="16">
    <w:abstractNumId w:val="10"/>
  </w:num>
  <w:num w:numId="17">
    <w:abstractNumId w:val="3"/>
  </w:num>
  <w:num w:numId="18">
    <w:abstractNumId w:val="2"/>
  </w:num>
  <w:num w:numId="19">
    <w:abstractNumId w:val="23"/>
  </w:num>
  <w:num w:numId="20">
    <w:abstractNumId w:val="16"/>
  </w:num>
  <w:num w:numId="21">
    <w:abstractNumId w:val="27"/>
  </w:num>
  <w:num w:numId="22">
    <w:abstractNumId w:val="7"/>
  </w:num>
  <w:num w:numId="23">
    <w:abstractNumId w:val="30"/>
  </w:num>
  <w:num w:numId="24">
    <w:abstractNumId w:val="29"/>
  </w:num>
  <w:num w:numId="25">
    <w:abstractNumId w:val="14"/>
  </w:num>
  <w:num w:numId="26">
    <w:abstractNumId w:val="11"/>
  </w:num>
  <w:num w:numId="27">
    <w:abstractNumId w:val="20"/>
  </w:num>
  <w:num w:numId="28">
    <w:abstractNumId w:val="18"/>
  </w:num>
  <w:num w:numId="29">
    <w:abstractNumId w:val="24"/>
  </w:num>
  <w:num w:numId="30">
    <w:abstractNumId w:val="28"/>
  </w:num>
  <w:num w:numId="31">
    <w:abstractNumId w:val="21"/>
  </w:num>
  <w:num w:numId="32">
    <w:abstractNumId w:val="15"/>
  </w:num>
  <w:num w:numId="33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F76"/>
    <w:rsid w:val="0002164B"/>
    <w:rsid w:val="00030B1B"/>
    <w:rsid w:val="000516FB"/>
    <w:rsid w:val="000F4395"/>
    <w:rsid w:val="001079FA"/>
    <w:rsid w:val="001314D7"/>
    <w:rsid w:val="00133CC6"/>
    <w:rsid w:val="001512EE"/>
    <w:rsid w:val="001540E1"/>
    <w:rsid w:val="00170E7C"/>
    <w:rsid w:val="00185196"/>
    <w:rsid w:val="002B5D21"/>
    <w:rsid w:val="002C0CAF"/>
    <w:rsid w:val="00315B36"/>
    <w:rsid w:val="003A5E14"/>
    <w:rsid w:val="003B182B"/>
    <w:rsid w:val="00470BFA"/>
    <w:rsid w:val="004B0A10"/>
    <w:rsid w:val="00511480"/>
    <w:rsid w:val="005660EA"/>
    <w:rsid w:val="005F6E22"/>
    <w:rsid w:val="00617708"/>
    <w:rsid w:val="00625597"/>
    <w:rsid w:val="00625DB5"/>
    <w:rsid w:val="0062661A"/>
    <w:rsid w:val="00631720"/>
    <w:rsid w:val="0063316E"/>
    <w:rsid w:val="00677361"/>
    <w:rsid w:val="006B0BB3"/>
    <w:rsid w:val="006E129D"/>
    <w:rsid w:val="006E25FF"/>
    <w:rsid w:val="006E5C3D"/>
    <w:rsid w:val="007029FA"/>
    <w:rsid w:val="00714988"/>
    <w:rsid w:val="007A21DF"/>
    <w:rsid w:val="007B3195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A0C08"/>
    <w:rsid w:val="009B3E1B"/>
    <w:rsid w:val="009E3827"/>
    <w:rsid w:val="00A23EA4"/>
    <w:rsid w:val="00A42A2B"/>
    <w:rsid w:val="00AC0493"/>
    <w:rsid w:val="00AF7AD6"/>
    <w:rsid w:val="00B04F0B"/>
    <w:rsid w:val="00B174F1"/>
    <w:rsid w:val="00B17FC6"/>
    <w:rsid w:val="00B6640C"/>
    <w:rsid w:val="00BB5CC8"/>
    <w:rsid w:val="00BD2EF4"/>
    <w:rsid w:val="00BD31FE"/>
    <w:rsid w:val="00C032B4"/>
    <w:rsid w:val="00C06160"/>
    <w:rsid w:val="00C33160"/>
    <w:rsid w:val="00C4679A"/>
    <w:rsid w:val="00C51E83"/>
    <w:rsid w:val="00C84FDC"/>
    <w:rsid w:val="00C9451F"/>
    <w:rsid w:val="00C97126"/>
    <w:rsid w:val="00D254BA"/>
    <w:rsid w:val="00D3017A"/>
    <w:rsid w:val="00DD5CAF"/>
    <w:rsid w:val="00E655EE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516F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516F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15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3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7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 dio u kancelu</izvorni_sadrzaj>
    <derivirana_varijabla naziv="DomainObject.Predmet.PrimjedbaSuca_1">Samo XVII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Bednjanska 8,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Bednjanska 8,10000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601</properties:Words>
  <properties:Characters>3358</properties:Characters>
  <properties:Lines>253</properties:Lines>
  <properties:Paragraphs>96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2016-03-02T10:41:00Z</dcterms:created>
  <dc:creator>nribaric</dc:creator>
  <cp:lastModifiedBy>Jadranka Zelić</cp:lastModifiedBy>
  <cp:lastPrinted>2016-03-02T10:40:00Z</cp:lastPrinted>
  <dcterms:modified xmlns:xsi="http://www.w3.org/2001/XMLSchema-instance" xsi:type="dcterms:W3CDTF">2016-03-02T10:43:00Z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