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8055" w14:paraId="2a88055" w:rsidRDefault="00537559" w:rsidP="00F574DF" w:rsidR="001F04AD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4DF" w:rsidP="00F574DF" w:rsidR="00F574DF" w:rsidRPr="00C22493">
      <w:pPr>
        <w:rPr>
          <w:b/>
          <w:sz w:val="22"/>
          <w:szCs w:val="22"/>
        </w:rPr>
      </w:pPr>
      <w:r w:rsidRPr="00C22493">
        <w:rPr>
          <w:b/>
          <w:sz w:val="22"/>
          <w:szCs w:val="22"/>
        </w:rPr>
        <w:t>REPUBLIKA HRVATSKA</w:t>
      </w:r>
    </w:p>
    <w:p w:rsidRDefault="00F574DF" w:rsidP="00F574DF" w:rsidR="00F574DF" w:rsidRPr="00C22493">
      <w:pPr>
        <w:rPr>
          <w:b/>
          <w:sz w:val="22"/>
          <w:szCs w:val="22"/>
        </w:rPr>
      </w:pPr>
      <w:r w:rsidRPr="00C22493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F574DF" w:rsidP="00F574DF" w:rsidR="00F574DF">
      <w:r w:rsidRPr="00C22493">
        <w:rPr>
          <w:b/>
          <w:sz w:val="22"/>
          <w:szCs w:val="22"/>
        </w:rPr>
        <w:t>Zagreb, Amruševa 2/II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818</w:t>
      </w:r>
      <w:r w:rsidRPr="00353FF7">
        <w:rPr>
          <w:b/>
        </w:rPr>
        <w:t>/</w:t>
      </w:r>
      <w:r>
        <w:rPr>
          <w:b/>
        </w:rPr>
        <w:t>2012</w:t>
      </w:r>
    </w:p>
    <w:p w:rsidRDefault="00F574DF" w:rsidP="009B2084" w:rsidR="00F574DF">
      <w:pPr>
        <w:rPr>
          <w:b/>
        </w:rPr>
      </w:pPr>
    </w:p>
    <w:p w:rsidRDefault="001F04AD" w:rsidP="00F574DF" w:rsidR="001F04AD">
      <w:pPr>
        <w:jc w:val="center"/>
        <w:rPr>
          <w:b/>
        </w:rPr>
      </w:pPr>
    </w:p>
    <w:p w:rsidRDefault="00F574DF" w:rsidP="00F574DF" w:rsidR="00F574DF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F574DF" w:rsidP="00F574DF" w:rsidR="00F574DF" w:rsidRPr="00353FF7">
      <w:pPr>
        <w:jc w:val="center"/>
        <w:rPr>
          <w:b/>
        </w:rPr>
      </w:pPr>
    </w:p>
    <w:p w:rsidRDefault="00F574DF" w:rsidP="009B2084" w:rsidR="003A512B">
      <w:pPr>
        <w:jc w:val="both"/>
      </w:pPr>
      <w:r>
        <w:t>TRGOVAČKI SUD U ZAGREBU po stečajnom sucu Nini Radiću , u stečajnom postupku nad, ALKA PROMET društvo s ograničenom odgovornošću u stečaju, za trgovinu i usluge, Hrvatski Leskovac, Nedeljska 4, MBS:</w:t>
      </w:r>
      <w:r w:rsidR="00613620">
        <w:t xml:space="preserve">080376124, OIB:35071236247, </w:t>
      </w:r>
      <w:r w:rsidR="00B332E1">
        <w:t>26</w:t>
      </w:r>
      <w:r w:rsidR="00613620">
        <w:t>.</w:t>
      </w:r>
      <w:r>
        <w:t xml:space="preserve"> </w:t>
      </w:r>
      <w:r w:rsidR="00B332E1">
        <w:t>studenog</w:t>
      </w:r>
      <w:r>
        <w:t xml:space="preserve"> 201</w:t>
      </w:r>
      <w:r w:rsidR="00B332E1">
        <w:t>5</w:t>
      </w:r>
      <w:r>
        <w:t>. godine</w:t>
      </w:r>
      <w:r w:rsidR="00A9074F">
        <w:t>,</w:t>
      </w:r>
    </w:p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="006B0124">
        <w:rPr>
          <w:b/>
        </w:rPr>
        <w:t xml:space="preserve">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294F64" w:rsidP="00DA3862" w:rsidR="00B332E1" w:rsidRPr="009B2084">
      <w:r w:rsidRPr="009B2084">
        <w:t xml:space="preserve">I </w:t>
      </w:r>
      <w:r w:rsidR="00DA3862" w:rsidRPr="009B2084">
        <w:t xml:space="preserve">   Odbija se prijedlog za odgodu sudske dražbe od 20. kolovoza 2015. </w:t>
      </w:r>
      <w:r w:rsidR="009B2084">
        <w:t>g</w:t>
      </w:r>
      <w:r w:rsidR="00DA3862" w:rsidRPr="009B2084">
        <w:t>odine</w:t>
      </w:r>
      <w:r w:rsidR="009B2084">
        <w:t>.</w:t>
      </w:r>
    </w:p>
    <w:p w:rsidRDefault="00B332E1" w:rsidP="00EF4B7F" w:rsidR="00B332E1">
      <w:pPr>
        <w:jc w:val="center"/>
        <w:rPr>
          <w:b/>
        </w:rPr>
      </w:pPr>
    </w:p>
    <w:p w:rsidRDefault="00613620" w:rsidP="00EF4B7F" w:rsidR="00FD31D3" w:rsidRPr="000E7C9B">
      <w:pPr>
        <w:jc w:val="center"/>
        <w:rPr>
          <w:b/>
        </w:rPr>
      </w:pPr>
      <w:r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b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6B0124" w:rsidP="00A9074F" w:rsidR="00B332E1">
      <w:pPr>
        <w:jc w:val="both"/>
      </w:pPr>
      <w:r>
        <w:tab/>
      </w:r>
    </w:p>
    <w:p w:rsidRDefault="00DA3862" w:rsidP="009B2084" w:rsidR="00294F64">
      <w:pPr>
        <w:jc w:val="both"/>
      </w:pPr>
      <w:r>
        <w:t>Na ročištu za dražbu radi prodaje nekretnina stečajnog dužnika stečajni vjerovnik</w:t>
      </w:r>
      <w:r w:rsidR="0009712C">
        <w:t xml:space="preserve"> BANKA KOVANICA d.o.o. Varaždin</w:t>
      </w:r>
      <w:r>
        <w:t>, P. Preradovića 29, OIB:33039197637 podnio je prijedl</w:t>
      </w:r>
      <w:r w:rsidR="001F04AD">
        <w:t>og za odgodu ročišta iz razloga</w:t>
      </w:r>
      <w:r>
        <w:t xml:space="preserve">, jer stečajni upravitelj nije postupio po članku 158. stavak 5. Stečajnog zakona. U ovom predmetu radi se o prodaji nekretnine sukladno odredbama iz članka 164. Stečajnog zakona. Na nekretnini je upisano </w:t>
      </w:r>
      <w:r w:rsidR="009B2084">
        <w:t xml:space="preserve"> </w:t>
      </w:r>
      <w:r>
        <w:t xml:space="preserve">razlučno pravo istog vjerovnika i prodaja se obavlja na način da se snižava </w:t>
      </w:r>
      <w:r w:rsidR="009B2084">
        <w:t>početna cijena</w:t>
      </w:r>
      <w:r>
        <w:t>. Prema ocjeni ovog prvostupanjskog suda nema mjesta primjeni odredbe članka 158. Stavak 5. SZ-a, jer bi u tom slučaju poslije svaka treće dražbe trebalo održati skupštinu kao procesnu pretposta</w:t>
      </w:r>
      <w:r w:rsidR="009B2084">
        <w:t>v</w:t>
      </w:r>
      <w:r>
        <w:t xml:space="preserve">ku za održavanje četvrte dražbe. </w:t>
      </w:r>
      <w:r w:rsidR="009B2084">
        <w:t>Sud je na zapisniku od 20. 08. 2015. odlučio kao u izreci i na ovaj način dostavlja pismeni otpravak i obrazloženje odluke.</w:t>
      </w:r>
    </w:p>
    <w:p w:rsidRDefault="006B0124" w:rsidP="00EA427B" w:rsidR="009B2084">
      <w:pPr>
        <w:jc w:val="center"/>
      </w:pPr>
      <w:r>
        <w:t xml:space="preserve">  </w:t>
      </w:r>
    </w:p>
    <w:p w:rsidRDefault="006B0124" w:rsidP="00EA427B" w:rsidR="00294F64">
      <w:pPr>
        <w:jc w:val="center"/>
      </w:pPr>
      <w:r>
        <w:t xml:space="preserve">U </w:t>
      </w:r>
      <w:r w:rsidR="00294F64">
        <w:t>Zagreb</w:t>
      </w:r>
      <w:r>
        <w:t>u</w:t>
      </w:r>
      <w:r w:rsidR="00294F64">
        <w:t xml:space="preserve">, </w:t>
      </w:r>
      <w:r w:rsidR="00B332E1">
        <w:t>26</w:t>
      </w:r>
      <w:r w:rsidR="00294F64">
        <w:t xml:space="preserve">. </w:t>
      </w:r>
      <w:r w:rsidR="00B332E1">
        <w:t>studenog</w:t>
      </w:r>
      <w:r w:rsidR="000E7C9B">
        <w:t xml:space="preserve"> 20</w:t>
      </w:r>
      <w:r w:rsidR="00B332E1">
        <w:t>15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C22493">
        <w:t xml:space="preserve"> </w:t>
      </w:r>
      <w:r w:rsidR="00537241">
        <w:t xml:space="preserve">v.r. </w:t>
      </w:r>
    </w:p>
    <w:p w:rsidRDefault="006B0124" w:rsidP="00294F64" w:rsidR="006B0124">
      <w:pPr>
        <w:jc w:val="both"/>
      </w:pPr>
    </w:p>
    <w:p w:rsidRDefault="001F04AD" w:rsidR="001F04A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1F04AD" w:rsidR="001F04A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614E7B" w:rsidR="002748F9">
      <w:r>
        <w:tab/>
      </w:r>
      <w:r>
        <w:tab/>
      </w:r>
      <w:r w:rsidR="00537241">
        <w:t xml:space="preserve">    </w:t>
      </w:r>
      <w:r w:rsidR="00537241">
        <w:tab/>
      </w:r>
      <w:r w:rsidR="00537241">
        <w:tab/>
      </w:r>
      <w:r w:rsidR="00537241">
        <w:tab/>
      </w:r>
      <w:r w:rsidR="00537241">
        <w:tab/>
      </w:r>
      <w:r w:rsidR="00537241">
        <w:tab/>
      </w:r>
      <w:r w:rsidR="00537241">
        <w:tab/>
        <w:t xml:space="preserve"> </w:t>
      </w:r>
      <w:r w:rsidR="002748F9">
        <w:t xml:space="preserve">     Za točnost otpravka: </w:t>
      </w:r>
    </w:p>
    <w:p w:rsidRDefault="002748F9" w:rsidR="002748F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537241" w:rsidP="00537241" w:rsidR="00537241"/>
    <w:sectPr w:rsidSect="006B0124" w:rsidR="0053724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D99" w:rsidR="008A6D99">
      <w:r>
        <w:separator/>
      </w:r>
    </w:p>
  </w:endnote>
  <w:endnote w:id="0" w:type="continuationSeparator">
    <w:p w:rsidRDefault="008A6D99" w:rsidR="008A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D99" w:rsidR="008A6D99">
      <w:r>
        <w:separator/>
      </w:r>
    </w:p>
  </w:footnote>
  <w:footnote w:id="0" w:type="continuationSeparator">
    <w:p w:rsidRDefault="008A6D99" w:rsidR="008A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620" w:rsidR="0061362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1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12C"/>
    <w:rsid w:val="00097905"/>
    <w:rsid w:val="000A60ED"/>
    <w:rsid w:val="000A7314"/>
    <w:rsid w:val="000A7A33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A7713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04AD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48F9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85A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241"/>
    <w:rsid w:val="00537559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D99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84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2E1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3862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306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1A7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7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7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7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7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1A7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7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7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7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7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St-818/2012-94</izvorni_sadrzaj>
    <derivirana_varijabla naziv="DomainObject.Oznaka_1">St-818/2012-94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2012.</izvorni_sadrzaj>
    <derivirana_varijabla naziv="DomainObject.Predmet.DatumOsnivanja_1">23.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St-818/2012</izvorni_sadrzaj>
    <derivirana_varijabla naziv="DomainObject.Predmet.OznakaBroj_1">St-818/2012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ALKA-PROMET d.o.o.</izvorni_sadrzaj>
    <derivirana_varijabla naziv="DomainObject.Predmet.ProtustrankaFormated_1">  ALKA-PROMET d.o.o.</derivirana_varijabla>
  </DomainObject.Predmet.ProtustrankaFormated>
  <DomainObject.Predmet.ProtustrankaFormatedOIB>
    <izvorni_sadrzaj>  ALKA-PROMET d.o.o., OIB 35071236247</izvorni_sadrzaj>
    <derivirana_varijabla naziv="DomainObject.Predmet.ProtustrankaFormatedOIB_1">  ALKA-PROMET d.o.o., OIB 35071236247</derivirana_varijabla>
  </DomainObject.Predmet.ProtustrankaFormatedOIB>
  <DomainObject.Predmet.ProtustrankaFormatedWithAdress>
    <izvorni_sadrzaj> ALKA-PROMET d.o.o., NEDELJSKA 4, 10251 Hrvatski Leskovac</izvorni_sadrzaj>
    <derivirana_varijabla naziv="DomainObject.Predmet.ProtustrankaFormatedWithAdress_1"> ALKA-PROMET d.o.o., NEDELJSKA 4, 10251 Hrvatski Leskovac</derivirana_varijabla>
  </DomainObject.Predmet.ProtustrankaFormatedWithAdress>
  <DomainObject.Predmet.ProtustrankaFormatedWithAdressOIB>
    <izvorni_sadrzaj> ALKA-PROMET d.o.o., OIB 35071236247, NEDELJSKA 4, 10251 Hrvatski Leskovac</izvorni_sadrzaj>
    <derivirana_varijabla naziv="DomainObject.Predmet.ProtustrankaFormatedWithAdressOIB_1"> ALKA-PROMET d.o.o., OIB 35071236247, NEDELJSKA 4, 10251 Hrvatski Leskovac</derivirana_varijabla>
  </DomainObject.Predmet.ProtustrankaFormatedWithAdressOIB>
  <DomainObject.Predmet.ProtustrankaWithAdress>
    <izvorni_sadrzaj>ALKA-PROMET d.o.o. NEDELJSKA 4, 10251 Hrvatski Leskovac</izvorni_sadrzaj>
    <derivirana_varijabla naziv="DomainObject.Predmet.ProtustrankaWithAdress_1">ALKA-PROMET d.o.o. NEDELJSKA 4, 10251 Hrvatski Leskovac</derivirana_varijabla>
  </DomainObject.Predmet.ProtustrankaWithAdress>
  <DomainObject.Predmet.ProtustrankaWithAdressOIB>
    <izvorni_sadrzaj>ALKA-PROMET d.o.o., OIB 35071236247, NEDELJSKA 4, 10251 Hrvatski Leskovac</izvorni_sadrzaj>
    <derivirana_varijabla naziv="DomainObject.Predmet.ProtustrankaWithAdressOIB_1">ALKA-PROMET d.o.o., OIB 35071236247, NEDELJSKA 4, 10251 Hrvatski Leskovac</derivirana_varijabla>
  </DomainObject.Predmet.ProtustrankaWithAdressOIB>
  <DomainObject.Predmet.ProtustrankaNazivFormated>
    <izvorni_sadrzaj>ALKA-PROMET d.o.o.</izvorni_sadrzaj>
    <derivirana_varijabla naziv="DomainObject.Predmet.ProtustrankaNazivFormated_1">ALKA-PROMET d.o.o.</derivirana_varijabla>
  </DomainObject.Predmet.ProtustrankaNazivFormated>
  <DomainObject.Predmet.ProtustrankaNazivFormatedOIB>
    <izvorni_sadrzaj>ALKA-PROMET d.o.o., OIB 35071236247</izvorni_sadrzaj>
    <derivirana_varijabla naziv="DomainObject.Predmet.ProtustrankaNazivFormatedOIB_1">ALKA-PROMET d.o.o., OIB 35071236247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Mercedes-Benz Leasing Hrvatska d.o.o.</izvorni_sadrzaj>
    <derivirana_varijabla naziv="DomainObject.Predmet.StrankaFormated_1">  MINISTARSTVO FINANCIJA, POREZNA UPRAVA, PODRUČNI URED ZAGREB zastupanog po punomoćniku ŽUPANIJSKO DRŽAVNO ODVJETNIŠTVO; VJEROVNICI; Mercedes-Benz Leasing Hrvatska d.o.o.</derivirana_varijabla>
  </DomainObject.Predmet.StrankaFormated>
  <DomainObject.Predmet.StrankaFormatedOIB>
    <izvorni_sadrzaj>  MINISTARSTVO FINANCIJA, POREZNA UPRAVA, PODRUČNI URED ZAGREB zastupanog po punomoćniku ŽUPANIJSKO DRŽAVNO ODVJETNIŠTVO; VJEROVNICI; Mercedes-Benz Leasing Hrvatska d.o.o., OIB 17080997510</izvorni_sadrzaj>
    <derivirana_varijabla naziv="DomainObject.Predmet.StrankaFormatedOIB_1">  MINISTARSTVO FINANCIJA, POREZNA UPRAVA, PODRUČNI URED ZAGREB zastupanog po punomoćniku ŽUPANIJSKO DRŽAVNO ODVJETNIŠTVO; VJEROVNICI; Mercedes-Benz Leasing Hrvatska d.o.o., OIB 17080997510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VJEROVNICI; Mercedes-Benz Leasing Hrvatska d.o.o.</izvorni_sadrzaj>
    <derivirana_varijabla naziv="DomainObject.Predmet.StrankaFormatedWithAdress_1"> MINISTARSTVO FINANCIJA, POREZNA UPRAVA, PODRUČNI URED ZAGREB, ALBRECHTOVA 42, 10000 Zagreb zastupanog po punomoćniku ŽUPANIJSKO DRŽAVNO ODVJETNIŠTVO; VJEROVNICI; Mercedes-Benz Leasing Hrvatska d.o.o.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VJEROVNICI; Mercedes-Benz Leasing Hrvatska d.o.o., OIB 17080997510</izvorni_sadrzaj>
    <derivirana_varijabla naziv="DomainObject.Predmet.StrankaFormatedWithAdressOIB_1"> MINISTARSTVO FINANCIJA, POREZNA UPRAVA, PODRUČNI URED ZAGREB, ALBRECHTOVA 42, 10000 Zagreb zastupanog po punomoćniku ŽUPANIJSKO DRŽAVNO ODVJETNIŠTVO; VJEROVNICI; Mercedes-Benz Leasing Hrvatska d.o.o., OIB 17080997510</derivirana_varijabla>
  </DomainObject.Predmet.StrankaFormatedWithAdressOIB>
  <DomainObject.Predmet.StrankaWithAdress>
    <izvorni_sadrzaj>MINISTARSTVO FINANCIJA, POREZNA UPRAVA, PODRUČNI URED ZAGREB ALBRECHTOVA 42,10000 Zagreb,VJEROVNICI ,Mercedes-Benz Leasing Hrvatska d.o.o. </izvorni_sadrzaj>
    <derivirana_varijabla naziv="DomainObject.Predmet.StrankaWithAdress_1">MINISTARSTVO FINANCIJA, POREZNA UPRAVA, PODRUČNI URED ZAGREB ALBRECHTOVA 42,10000 Zagreb,VJEROVNICI ,Mercedes-Benz Leasing Hrvatska d.o.o. </derivirana_varijabla>
  </DomainObject.Predmet.StrankaWithAdress>
  <DomainObject.Predmet.StrankaWithAdressOIB>
    <izvorni_sadrzaj>MINISTARSTVO FINANCIJA, POREZNA UPRAVA, PODRUČNI URED ZAGREB, ALBRECHTOVA 42,10000 Zagreb,VJEROVNICI,Mercedes-Benz Leasing Hrvatska d.o.o., OIB 17080997510</izvorni_sadrzaj>
    <derivirana_varijabla naziv="DomainObject.Predmet.StrankaWithAdressOIB_1">MINISTARSTVO FINANCIJA, POREZNA UPRAVA, PODRUČNI URED ZAGREB, ALBRECHTOVA 42,10000 Zagreb,VJEROVNICI,Mercedes-Benz Leasing Hrvatska d.o.o., OIB 17080997510</derivirana_varijabla>
  </DomainObject.Predmet.StrankaWithAdressOIB>
  <DomainObject.Predmet.StrankaNazivFormated>
    <izvorni_sadrzaj>MINISTARSTVO FINANCIJA, POREZNA UPRAVA, PODRUČNI URED ZAGREB,VJEROVNICI,Mercedes-Benz Leasing Hrvatska d.o.o.</izvorni_sadrzaj>
    <derivirana_varijabla naziv="DomainObject.Predmet.StrankaNazivFormated_1">MINISTARSTVO FINANCIJA, POREZNA UPRAVA, PODRUČNI URED ZAGREB,VJEROVNICI,Mercedes-Benz Leasing Hrvatska d.o.o.</derivirana_varijabla>
  </DomainObject.Predmet.StrankaNazivFormated>
  <DomainObject.Predmet.StrankaNazivFormatedOIB>
    <izvorni_sadrzaj>MINISTARSTVO FINANCIJA, POREZNA UPRAVA, PODRUČNI URED ZAGREB,VJEROVNICI,Mercedes-Benz Leasing Hrvatska d.o.o., OIB 17080997510</izvorni_sadrzaj>
    <derivirana_varijabla naziv="DomainObject.Predmet.StrankaNazivFormatedOIB_1">MINISTARSTVO FINANCIJA, POREZNA UPRAVA, PODRUČNI URED ZAGREB,VJEROVNICI,Mercedes-Benz Leasing Hrvatska d.o.o.,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Mercedes-Benz Leasing Hrvatska d.o.o.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Mercedes-Benz Leasing Hrvatska d.o.o.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</item>
      <item>Mercedes-Benz Leasing Hrvatska d.o.o., OIB 17080997510</item>
    </izvorni_sadrzaj>
    <derivirana_varijabla naziv="DomainObject.Predmet.StrankaListFormatedOIB_1">
      <item>MINISTARSTVO FINANCIJA, POREZNA UPRAVA, PODRUČNI URED ZAGREB zastupanog po punomoćniku ŽUPANIJSKO DRŽAVNO ODVJETNIŠTVO</item>
      <item>VJEROVNICI</item>
      <item>Mercedes-Benz Leasing Hrvatska d.o.o., OIB 17080997510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  <item>Mercedes-Benz Leasing Hrvatska d.o.o.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  <item>Mercedes-Benz Leasing Hrvatska d.o.o.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Mercedes-Benz Leasing Hrvatska d.o.o.</item>
    </izvorni_sadrzaj>
    <derivirana_varijabla naziv="DomainObject.Predmet.StrankaListNazivFormated_1">
      <item>MINISTARSTVO FINANCIJA, POREZNA UPRAVA, PODRUČNI URED ZAGREB</item>
      <item>VJEROVNICI</item>
      <item>Mercedes-Benz Leasing Hrvatska d.o.o.</item>
    </derivirana_varijabla>
  </DomainObject.Predmet.StrankaListNazivFormated>
  <DomainObject.Predmet.StrankaListNazivFormatedOIB>
    <izvorni_sadrzaj>
      <item>MINISTARSTVO FINANCIJA, POREZNA UPRAVA, PODRUČNI URED ZAGREB</item>
      <item>VJEROVNICI</item>
      <item>Mercedes-Benz Leasing Hrvatska d.o.o., OIB 17080997510</item>
    </izvorni_sadrzaj>
    <derivirana_varijabla naziv="DomainObject.Predmet.StrankaListNazivFormatedOIB_1">
      <item>MINISTARSTVO FINANCIJA, POREZNA UPRAVA, PODRUČNI URED ZAGREB</item>
      <item>VJEROVNICI</item>
      <item>Mercedes-Benz Leasing Hrvatska d.o.o., OIB 17080997510</item>
    </derivirana_varijabla>
  </DomainObject.Predmet.StrankaListNazivFormatedOIB>
  <DomainObject.Predmet.ProtuStrankaListFormated>
    <izvorni_sadrzaj>
      <item>ALKA-PROMET d.o.o.</item>
    </izvorni_sadrzaj>
    <derivirana_varijabla naziv="DomainObject.Predmet.ProtuStrankaListFormated_1">
      <item>ALKA-PROMET d.o.o.</item>
    </derivirana_varijabla>
  </DomainObject.Predmet.ProtuStrankaListFormated>
  <DomainObject.Predmet.ProtuStrankaListFormatedOIB>
    <izvorni_sadrzaj>
      <item>ALKA-PROMET d.o.o., OIB 35071236247</item>
    </izvorni_sadrzaj>
    <derivirana_varijabla naziv="DomainObject.Predmet.ProtuStrankaListFormatedOIB_1">
      <item>ALKA-PROMET d.o.o., OIB 35071236247</item>
    </derivirana_varijabla>
  </DomainObject.Predmet.ProtuStrankaListFormatedOIB>
  <DomainObject.Predmet.ProtuStrankaListFormatedWithAdress>
    <izvorni_sadrzaj>
      <item>ALKA-PROMET d.o.o., NEDELJSKA 4, 10251 Hrvatski Leskovac</item>
    </izvorni_sadrzaj>
    <derivirana_varijabla naziv="DomainObject.Predmet.ProtuStrankaListFormatedWithAdress_1">
      <item>ALKA-PROMET d.o.o., NEDELJSKA 4, 10251 Hrvatski Leskovac</item>
    </derivirana_varijabla>
  </DomainObject.Predmet.ProtuStrankaListFormatedWithAdress>
  <DomainObject.Predmet.ProtuStrankaListFormatedWithAdressOIB>
    <izvorni_sadrzaj>
      <item>ALKA-PROMET d.o.o., OIB 35071236247, NEDELJSKA 4, 10251 Hrvatski Leskovac</item>
    </izvorni_sadrzaj>
    <derivirana_varijabla naziv="DomainObject.Predmet.ProtuStrankaListFormatedWithAdressOIB_1">
      <item>ALKA-PROMET d.o.o., OIB 35071236247, NEDELJSKA 4, 10251 Hrvatski Leskovac</item>
    </derivirana_varijabla>
  </DomainObject.Predmet.ProtuStrankaListFormatedWithAdressOIB>
  <DomainObject.Predmet.ProtuStrankaListNazivFormated>
    <izvorni_sadrzaj>
      <item>ALKA-PROMET d.o.o.</item>
    </izvorni_sadrzaj>
    <derivirana_varijabla naziv="DomainObject.Predmet.ProtuStrankaListNazivFormated_1">
      <item>ALKA-PROMET d.o.o.</item>
    </derivirana_varijabla>
  </DomainObject.Predmet.ProtuStrankaListNazivFormated>
  <DomainObject.Predmet.ProtuStrankaListNazivFormatedOIB>
    <izvorni_sadrzaj>
      <item>ALKA-PROMET d.o.o., OIB 35071236247</item>
    </izvorni_sadrzaj>
    <derivirana_varijabla naziv="DomainObject.Predmet.ProtuStrankaListNazivFormatedOIB_1">
      <item>ALKA-PROMET d.o.o., OIB 35071236247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Miron Markičević</item>
    </izvorni_sadrzaj>
    <derivirana_varijabla naziv="DomainObject.Predmet.OstaliListFormated_1">
      <item>ŽUPANIJSKO DRŽAVNO ODVJETNIŠTVO punomoćnik sudionika u postupku MINISTARSTVO FINANCIJA, POREZNA UPRAVA, PODRUČNI URED ZAGREB</item>
      <item>Miron Markičević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Miron Markičević, OIB 52797062273</item>
    </izvorni_sadrzaj>
    <derivirana_varijabla naziv="DomainObject.Predmet.OstaliListFormatedOIB_1">
      <item>ŽUPANIJSKO DRŽAVNO ODVJETNIŠTVO punomoćnik sudionika u postupku MINISTARSTVO FINANCIJA, POREZNA UPRAVA, PODRUČNI URED ZAGREB</item>
      <item>Miron Markičević, OIB 52797062273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Miron Markičević, Kneza Borne 1,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Miron Markičević, Kneza Borne 1,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Miron Markičević, OIB 52797062273, Kneza Borne 1,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Miron Markičević, OIB 52797062273, Kneza Borne 1, 10000 Zagreb</item>
    </derivirana_varijabla>
  </DomainObject.Predmet.OstaliListFormatedWithAdressOIB>
  <DomainObject.Predmet.OstaliListNazivFormated>
    <izvorni_sadrzaj>
      <item>ŽUPANIJSKO DRŽAVNO ODVJETNIŠTVO</item>
      <item>Miron Markičević</item>
    </izvorni_sadrzaj>
    <derivirana_varijabla naziv="DomainObject.Predmet.OstaliListNazivFormated_1">
      <item>ŽUPANIJSKO DRŽAVNO ODVJETNIŠTVO</item>
      <item>Miron Markičević</item>
    </derivirana_varijabla>
  </DomainObject.Predmet.OstaliListNazivFormated>
  <DomainObject.Predmet.OstaliListNazivFormatedOIB>
    <izvorni_sadrzaj>
      <item>ŽUPANIJSKO DRŽAVNO ODVJETNIŠTVO</item>
      <item>Miron Markičević, OIB 52797062273</item>
    </izvorni_sadrzaj>
    <derivirana_varijabla naziv="DomainObject.Predmet.OstaliListNazivFormatedOIB_1">
      <item>ŽUPANIJSKO DRŽAVNO ODVJETNIŠTVO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St-818/2012-94</izvorni_sadrzaj>
    <derivirana_varijabla naziv="DomainObject.PoslovniBrojDokumenta_1">St-818/2012-94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ALKA-PROMET d.o.o.</izvorni_sadrzaj>
    <derivirana_varijabla naziv="DomainObject.Predmet.ProtustrankaIDrugi_1">ALKA-PROMET d.o.o.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ALKA-PROMET d.o.o., OIB 35071236247, NEDELJSKA 4, 10251 Hrvatski Leskovac</izvorni_sadrzaj>
    <derivirana_varijabla naziv="DomainObject.Predmet.ProtustrankaIDrugiAdressOIB_1">ALKA-PROMET d.o.o., OIB 35071236247, NEDELJSKA 4,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izvorni_sadrzaj>
    <derivirana_varijabla naziv="DomainObject.Predmet.SudioniciListNaziv_1"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derivirana_varijabla>
  </DomainObject.Predmet.SudioniciListNaziv>
  <DomainObject.Predmet.SudioniciListAdressOIB>
    <izvorni_sadrzaj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izvorni_sadrzaj>
    <derivirana_varijabla naziv="DomainObject.Predmet.SudioniciListAdressOIB_1"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35071236247</item>
      <item>, OIB null</item>
      <item>, OIB 17080997510</item>
      <item>, OIB 52797062273</item>
    </izvorni_sadrzaj>
    <derivirana_varijabla naziv="DomainObject.Predmet.SudioniciListNazivOIB_1">
      <item>, OIB null</item>
      <item>, OIB null</item>
      <item>, OIB 35071236247</item>
      <item>, OIB null</item>
      <item>, OIB 17080997510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274</properties:Words>
  <properties:Characters>1380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2015-11-26T08:24:00Z</dcterms:created>
  <dc:creator>radicn</dc:creator>
  <cp:lastModifiedBy>Tatjana Slaviček</cp:lastModifiedBy>
  <cp:lastPrinted>2015-11-26T08:13:00Z</cp:lastPrinted>
  <dcterms:modified xmlns:xsi="http://www.w3.org/2001/XMLSchema-instance" xsi:type="dcterms:W3CDTF">2015-11-27T09:27:00Z</dcterms:modified>
  <cp:revision>6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St-818/2012-94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