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e088a" w14:paraId="0fe088a" w:rsidRDefault="00F82010" w:rsidP="00F82010" w:rsidR="00F82010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F82010" w:rsidP="00F82010" w:rsidR="00F82010">
      <w:pPr>
        <w:spacing w:after="0"/>
        <w:jc w:val="both"/>
      </w:pPr>
      <w:r>
        <w:t xml:space="preserve">       REPUBLIKA HRVATSKA</w:t>
      </w:r>
    </w:p>
    <w:p w:rsidRDefault="00F82010" w:rsidP="00F82010" w:rsidR="00F82010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82010" w:rsidP="00F82010" w:rsidR="00F82010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F82010" w:rsidP="00F82010" w:rsidR="00F82010">
      <w:pPr>
        <w:spacing w:after="0"/>
        <w:rPr>
          <w:bCs/>
        </w:rPr>
      </w:pPr>
    </w:p>
    <w:p w:rsidRDefault="00F82010" w:rsidP="00F82010" w:rsidR="00F82010">
      <w:pPr>
        <w:spacing w:after="0"/>
        <w:rPr>
          <w:bCs/>
        </w:rPr>
      </w:pPr>
    </w:p>
    <w:p w:rsidRDefault="00F82010" w:rsidP="00F82010" w:rsidR="00F82010">
      <w:pPr>
        <w:spacing w:after="0"/>
        <w:jc w:val="right"/>
      </w:pPr>
      <w:r>
        <w:t>Poslovni broj: 3 St-1184/15-38</w:t>
      </w:r>
    </w:p>
    <w:p w:rsidRDefault="00F82010" w:rsidP="00F82010" w:rsidR="00F82010">
      <w:pPr>
        <w:spacing w:after="0"/>
        <w:jc w:val="both"/>
      </w:pPr>
    </w:p>
    <w:p w:rsidRDefault="00F82010" w:rsidP="00F82010" w:rsidR="00F82010">
      <w:pPr>
        <w:spacing w:after="0"/>
        <w:jc w:val="both"/>
      </w:pPr>
    </w:p>
    <w:p w:rsidRDefault="00F82010" w:rsidP="00F82010" w:rsidR="00F82010">
      <w:pPr>
        <w:spacing w:after="0"/>
        <w:jc w:val="center"/>
      </w:pPr>
      <w:r>
        <w:t>R E P U B L I K A   H R V A T S K A</w:t>
      </w:r>
    </w:p>
    <w:p w:rsidRDefault="00F82010" w:rsidP="00F82010" w:rsidR="00F82010">
      <w:pPr>
        <w:spacing w:after="0"/>
        <w:jc w:val="both"/>
      </w:pPr>
    </w:p>
    <w:p w:rsidRDefault="00F82010" w:rsidP="00F82010" w:rsidR="00F82010">
      <w:pPr>
        <w:spacing w:after="0"/>
        <w:jc w:val="center"/>
      </w:pPr>
      <w:r>
        <w:t>R J E Š E N J E</w:t>
      </w:r>
    </w:p>
    <w:p w:rsidRDefault="00F82010" w:rsidP="00F82010" w:rsidR="00F82010">
      <w:pPr>
        <w:spacing w:after="0"/>
        <w:jc w:val="center"/>
      </w:pPr>
    </w:p>
    <w:p w:rsidRDefault="00F82010" w:rsidP="00F82010" w:rsidR="00F82010">
      <w:pPr>
        <w:spacing w:after="0"/>
        <w:jc w:val="both"/>
      </w:pPr>
    </w:p>
    <w:p w:rsidRDefault="00F82010" w:rsidP="00F82010" w:rsidR="00F82010">
      <w:pPr>
        <w:spacing w:after="0"/>
        <w:jc w:val="both"/>
      </w:pPr>
      <w:r>
        <w:tab/>
        <w:t>TRGOVAČKI SUD U VARAŽDINU, po sucu toga suda Jasni Lekić, u predstečajnom postupku nad dužnikom LEPOGLAVSKA TVORNICA STOLACA d.o.o. Lepoglava, Hrvatskih pavlina 44, OIB: 62939267187, na prijedlog povjerenika predstečajnoga postupka, dana 13. prosinca 2016. godine,</w:t>
      </w:r>
    </w:p>
    <w:p w:rsidRDefault="00F82010" w:rsidP="00F82010" w:rsidR="00F82010">
      <w:pPr>
        <w:spacing w:after="0"/>
        <w:jc w:val="both"/>
      </w:pPr>
    </w:p>
    <w:p w:rsidRDefault="00F82010" w:rsidP="00F82010" w:rsidR="00F82010">
      <w:pPr>
        <w:spacing w:after="0"/>
        <w:jc w:val="both"/>
      </w:pPr>
    </w:p>
    <w:p w:rsidRDefault="00F82010" w:rsidP="00F82010" w:rsidR="00F82010">
      <w:pPr>
        <w:spacing w:after="0"/>
        <w:jc w:val="center"/>
      </w:pPr>
      <w:r>
        <w:t>r i j e š i o   j e</w:t>
      </w:r>
    </w:p>
    <w:p w:rsidRDefault="00F82010" w:rsidP="00F82010" w:rsidR="00F82010">
      <w:pPr>
        <w:spacing w:after="0"/>
        <w:jc w:val="center"/>
      </w:pPr>
    </w:p>
    <w:p w:rsidRDefault="00F82010" w:rsidP="00F82010" w:rsidR="00F82010">
      <w:pPr>
        <w:spacing w:after="0"/>
        <w:ind w:firstLine="705"/>
        <w:jc w:val="both"/>
      </w:pPr>
      <w:r>
        <w:t xml:space="preserve">I/ Povjereniku predstečajnog postupka Janku Kralju iz Varaždina, Janka Jurkovića 36, OIB: 20669310366, određuje se jednokratna </w:t>
      </w:r>
      <w:r>
        <w:rPr>
          <w:color w:val="000000"/>
        </w:rPr>
        <w:t>nagrada za rad u bruto iznosu od 8.000,00 kn.</w:t>
      </w:r>
    </w:p>
    <w:p w:rsidRDefault="00F82010" w:rsidP="00F82010" w:rsidR="00F82010">
      <w:pPr>
        <w:spacing w:after="0"/>
        <w:ind w:hanging="705" w:left="705"/>
        <w:jc w:val="both"/>
        <w:rPr>
          <w:color w:val="000000"/>
        </w:rPr>
      </w:pPr>
    </w:p>
    <w:p w:rsidRDefault="00F82010" w:rsidP="00F82010" w:rsidR="00F82010">
      <w:pPr>
        <w:spacing w:after="0"/>
        <w:ind w:firstLine="705"/>
        <w:jc w:val="both"/>
        <w:rPr>
          <w:color w:val="000000"/>
        </w:rPr>
      </w:pPr>
      <w:r>
        <w:rPr>
          <w:color w:val="000000"/>
        </w:rPr>
        <w:t>II/ Nalaže se računovodstvu ovoga suda odmah nakon pravomoćnosti ovoga rješenja isplatiti povjereniku predstečajnog postupka iznos od 4.000,00 kn iz predujma uplaćenoga u ovome predmetu.</w:t>
      </w:r>
    </w:p>
    <w:p w:rsidRDefault="00F82010" w:rsidP="00F82010" w:rsidR="00F82010">
      <w:pPr>
        <w:spacing w:after="0"/>
        <w:ind w:hanging="705" w:left="705"/>
        <w:jc w:val="both"/>
        <w:rPr>
          <w:color w:val="000000"/>
        </w:rPr>
      </w:pPr>
    </w:p>
    <w:p w:rsidRDefault="00F82010" w:rsidP="00F82010" w:rsidR="00F82010">
      <w:pPr>
        <w:spacing w:after="0"/>
        <w:ind w:firstLine="705"/>
        <w:jc w:val="both"/>
        <w:rPr>
          <w:color w:val="000000"/>
        </w:rPr>
      </w:pPr>
      <w:r>
        <w:rPr>
          <w:color w:val="000000"/>
        </w:rPr>
        <w:t>III/ Nalaže se dužniku LEPOGLAVSKA TVORNICA STOLACA d.o.o. Lepoglava, Hrvatskih pavlina 44, OIB: 62939267187</w:t>
      </w:r>
      <w:r>
        <w:t xml:space="preserve"> </w:t>
      </w:r>
      <w:r>
        <w:rPr>
          <w:color w:val="000000"/>
        </w:rPr>
        <w:t>isplatiti povjereniku predstečajnoga postupka</w:t>
      </w:r>
      <w:r>
        <w:t xml:space="preserve"> </w:t>
      </w:r>
      <w:r>
        <w:rPr>
          <w:color w:val="000000"/>
        </w:rPr>
        <w:t>iznos od 4.000,00 kn, u roku od 8 dana od pravomoćnosti ovoga rješenja.</w:t>
      </w:r>
    </w:p>
    <w:p w:rsidRDefault="00F82010" w:rsidP="00F82010" w:rsidR="00F82010">
      <w:pPr>
        <w:spacing w:after="0"/>
        <w:jc w:val="both"/>
      </w:pPr>
    </w:p>
    <w:p w:rsidRDefault="00F82010" w:rsidP="00F82010" w:rsidR="00F82010">
      <w:pPr>
        <w:spacing w:after="0"/>
        <w:jc w:val="both"/>
      </w:pPr>
    </w:p>
    <w:p w:rsidRDefault="00F82010" w:rsidP="00F82010" w:rsidR="00F82010">
      <w:pPr>
        <w:spacing w:after="0"/>
        <w:jc w:val="both"/>
      </w:pPr>
    </w:p>
    <w:p w:rsidRDefault="00F82010" w:rsidP="00F82010" w:rsidR="00F82010">
      <w:pPr>
        <w:spacing w:after="0"/>
        <w:jc w:val="center"/>
      </w:pPr>
      <w:r>
        <w:t>Obrazloženje</w:t>
      </w:r>
    </w:p>
    <w:p w:rsidRDefault="00F82010" w:rsidP="00F82010" w:rsidR="00F82010">
      <w:pPr>
        <w:spacing w:after="0"/>
        <w:jc w:val="center"/>
      </w:pPr>
    </w:p>
    <w:p w:rsidRDefault="00F82010" w:rsidP="00F82010" w:rsidR="00F82010">
      <w:pPr>
        <w:spacing w:after="0"/>
        <w:ind w:firstLine="720"/>
        <w:jc w:val="both"/>
      </w:pPr>
      <w:r>
        <w:t>Rješenjem ovoga suda od 26.01.2016. kojim je otvoren predstečajni postupak nad ovim dužnikom, za povjerenika predstečajnog postupka imenovan je Janko Kralj iz Varaždina, Janka Jurkovića 36, OIB: 20669310366.</w:t>
      </w:r>
    </w:p>
    <w:p w:rsidRDefault="00F82010" w:rsidP="00F82010" w:rsidR="00F82010">
      <w:pPr>
        <w:spacing w:after="0"/>
        <w:ind w:firstLine="705"/>
        <w:jc w:val="both"/>
      </w:pPr>
    </w:p>
    <w:p w:rsidRDefault="00F82010" w:rsidP="00F82010" w:rsidR="00F82010">
      <w:pPr>
        <w:spacing w:after="0"/>
        <w:ind w:firstLine="705"/>
        <w:jc w:val="both"/>
      </w:pPr>
      <w:r>
        <w:t>U podnesku od 18.10.2016. (list 348 spisa) povjerenik predstečajnog postupka je zatražio određivanje jednokratne nagrade za poslove obavljene u ovom predstečajnom postupku u iznosu od 20.000,00 kn bruto, te je ispostavio troškovnik od 18.10.2016..</w:t>
      </w:r>
    </w:p>
    <w:p w:rsidRDefault="00F82010" w:rsidP="00F82010" w:rsidR="00F82010">
      <w:pPr>
        <w:spacing w:after="0"/>
        <w:ind w:firstLine="705"/>
        <w:jc w:val="both"/>
      </w:pPr>
    </w:p>
    <w:p w:rsidRDefault="00F82010" w:rsidP="00F82010" w:rsidR="00F82010">
      <w:pPr>
        <w:spacing w:after="0"/>
        <w:ind w:firstLine="705"/>
        <w:jc w:val="both"/>
      </w:pPr>
      <w:r>
        <w:lastRenderedPageBreak/>
        <w:t>Prema čl. 3. st. 1. Uredbe o kriterijima i načinu obračuna i plaćanja nagrada stečajnim upraviteljima, ("Narodne novine" 105/15, dalje u tekstu: Uredba), povjereniku predstečajne nagodbe pripada pravo na jednokratnu nagradu za poslove obavljene u predstečajnom postupku u iznosu od 3.000,00 kn do 20.000,00 kn. Nagradu povjereniku određuje sud vodeći računa o složenosti poslova koje je obavio (st. 2. čl.3.), a obveznik isplate nagrade je dužnik (st.3.čl.3.).</w:t>
      </w:r>
    </w:p>
    <w:p w:rsidRDefault="00F82010" w:rsidP="00F82010" w:rsidR="00F82010">
      <w:pPr>
        <w:spacing w:after="0"/>
        <w:jc w:val="both"/>
      </w:pPr>
    </w:p>
    <w:p w:rsidRDefault="00F82010" w:rsidP="00F82010" w:rsidR="00F82010">
      <w:pPr>
        <w:spacing w:after="0"/>
        <w:ind w:firstLine="720"/>
        <w:jc w:val="both"/>
      </w:pPr>
      <w:r>
        <w:t>Uzimajući u obzir obujam poslova i rad povjerenika predstečajnog postupka tijekom ovoga postupka, kao i sam njegov prijedlog, sud je primjenom čl. 3. Uredbe odlučio kao pod točkom I izreke i povjereniku predstečajnog postupka je priznata nagrada u iznosu od 8.000,00</w:t>
      </w:r>
      <w:r>
        <w:rPr>
          <w:color w:val="000000"/>
        </w:rPr>
        <w:t xml:space="preserve"> </w:t>
      </w:r>
      <w:r>
        <w:t>kn bruto.</w:t>
      </w:r>
    </w:p>
    <w:p w:rsidRDefault="00F82010" w:rsidP="00F82010" w:rsidR="00F82010">
      <w:pPr>
        <w:spacing w:after="0"/>
        <w:ind w:firstLine="720"/>
        <w:jc w:val="both"/>
      </w:pPr>
      <w:r>
        <w:t>Navedeni iznos će se temeljem čl. 3. st. 3. Uredbe isplatiti dijelom iz predujma (kojeg je dužnik uplatio u ovome predmetu), a daljnji iznos povrh predujma dužan je platiti dužnik izravno povjereniku, na način kako to stoji u izreci.</w:t>
      </w:r>
    </w:p>
    <w:p w:rsidRDefault="00F82010" w:rsidP="00F82010" w:rsidR="00F82010">
      <w:pPr>
        <w:spacing w:after="0"/>
        <w:jc w:val="both"/>
      </w:pPr>
    </w:p>
    <w:p w:rsidRDefault="00F82010" w:rsidP="00F82010" w:rsidR="00F82010">
      <w:pPr>
        <w:spacing w:after="0"/>
        <w:jc w:val="both"/>
      </w:pPr>
    </w:p>
    <w:p w:rsidRDefault="00F82010" w:rsidP="00F82010" w:rsidR="00F82010">
      <w:pPr>
        <w:spacing w:after="0"/>
        <w:jc w:val="both"/>
      </w:pPr>
    </w:p>
    <w:p w:rsidRDefault="00F82010" w:rsidP="00F82010" w:rsidR="00F82010">
      <w:pPr>
        <w:spacing w:after="0"/>
        <w:jc w:val="center"/>
      </w:pPr>
      <w:r>
        <w:t>U Varaždinu, 13. prosinca 2016. godine</w:t>
      </w:r>
    </w:p>
    <w:p w:rsidRDefault="00F82010" w:rsidP="00F82010" w:rsidR="00F82010">
      <w:pPr>
        <w:spacing w:after="0"/>
      </w:pPr>
    </w:p>
    <w:p w:rsidRDefault="00F82010" w:rsidP="00F82010" w:rsidR="00F82010">
      <w:pPr>
        <w:spacing w:after="0"/>
        <w:jc w:val="both"/>
      </w:pPr>
    </w:p>
    <w:p w:rsidRDefault="00F82010" w:rsidP="00F82010" w:rsidR="00F8201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SUDAC:</w:t>
      </w:r>
    </w:p>
    <w:p w:rsidRDefault="00F82010" w:rsidP="00F82010" w:rsidR="00F82010">
      <w:pPr>
        <w:spacing w:after="0"/>
        <w:jc w:val="both"/>
      </w:pPr>
    </w:p>
    <w:p w:rsidRDefault="00F82010" w:rsidP="00F82010" w:rsidR="00F8201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Jasna Lekić</w:t>
      </w:r>
    </w:p>
    <w:p w:rsidRDefault="00F82010" w:rsidP="00F82010" w:rsidR="00F82010">
      <w:pPr>
        <w:spacing w:after="0"/>
        <w:jc w:val="both"/>
      </w:pPr>
    </w:p>
    <w:p w:rsidRDefault="00F82010" w:rsidP="00F82010" w:rsidR="00F82010">
      <w:pPr>
        <w:spacing w:after="0"/>
        <w:jc w:val="both"/>
      </w:pPr>
    </w:p>
    <w:p w:rsidRDefault="00F82010" w:rsidP="00F82010" w:rsidR="00F82010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F82010" w:rsidP="00F82010" w:rsidR="00F82010">
      <w:pPr>
        <w:spacing w:after="0"/>
        <w:jc w:val="both"/>
      </w:pPr>
    </w:p>
    <w:p w:rsidRDefault="00F82010" w:rsidP="00F82010" w:rsidR="00F82010">
      <w:pPr>
        <w:spacing w:after="0"/>
        <w:jc w:val="both"/>
      </w:pPr>
    </w:p>
    <w:p w:rsidRDefault="00F82010" w:rsidP="00F82010" w:rsidR="00F82010">
      <w:pPr>
        <w:spacing w:after="0"/>
        <w:jc w:val="both"/>
      </w:pPr>
    </w:p>
    <w:p w:rsidRDefault="00F82010" w:rsidP="00F82010" w:rsidR="00F82010">
      <w:pPr>
        <w:spacing w:after="0"/>
        <w:jc w:val="both"/>
      </w:pPr>
      <w:r>
        <w:tab/>
        <w:t>POUKA O PRAVNOM LIJEKU:</w:t>
      </w:r>
    </w:p>
    <w:p w:rsidRDefault="00F82010" w:rsidP="00F82010" w:rsidR="00F82010">
      <w:pPr>
        <w:spacing w:after="0"/>
        <w:jc w:val="both"/>
      </w:pPr>
    </w:p>
    <w:p w:rsidRDefault="00F82010" w:rsidP="00F82010" w:rsidR="00F82010">
      <w:pPr>
        <w:spacing w:after="0"/>
        <w:jc w:val="both"/>
      </w:pPr>
      <w:r>
        <w:tab/>
        <w:t xml:space="preserve">Protiv ovog rješenja žalbu mogu podnijeti povjerenik predstečajnog postupka, dužnik i vjerovnici (čl. 4.st.5., vezano uz čl. 23.st.3. SZ-a). Žalba se podnosi ovome sudu u tri primjerka u roku od osam dana od isteka osmog dana od objave rješenja na e-oglasnoj ploči, a o žalbi odlučuje Visoki trgovački sud Republike Hrvatske.  </w:t>
      </w:r>
    </w:p>
    <w:p w:rsidRDefault="00F82010" w:rsidP="00F82010" w:rsidR="00F82010">
      <w:pPr>
        <w:spacing w:after="0"/>
        <w:jc w:val="both"/>
      </w:pPr>
    </w:p>
    <w:p w:rsidRDefault="00F82010" w:rsidP="00F82010" w:rsidR="00F82010">
      <w:pPr>
        <w:spacing w:after="0"/>
        <w:jc w:val="both"/>
      </w:pPr>
    </w:p>
    <w:p w:rsidRDefault="00F82010" w:rsidP="00F82010" w:rsidR="00F82010">
      <w:pPr>
        <w:spacing w:after="0"/>
        <w:jc w:val="both"/>
      </w:pPr>
    </w:p>
    <w:p w:rsidRDefault="00F82010" w:rsidP="00F82010" w:rsidR="00F82010">
      <w:pPr>
        <w:spacing w:after="0"/>
        <w:jc w:val="both"/>
      </w:pPr>
    </w:p>
    <w:p w:rsidRDefault="00F82010" w:rsidP="00F82010" w:rsidR="00F82010">
      <w:pPr>
        <w:spacing w:after="0"/>
        <w:jc w:val="both"/>
        <w:rPr>
          <w:lang w:val="en-US"/>
        </w:rPr>
      </w:pPr>
      <w:r>
        <w:t>DNA :  1. Povjerenik predstečajnog postupka Janko Kralj iz Varaždina, Janka Jurkovića 36</w:t>
      </w:r>
    </w:p>
    <w:p w:rsidRDefault="00F82010" w:rsidP="00F82010" w:rsidR="00F82010">
      <w:pPr>
        <w:spacing w:after="0"/>
        <w:jc w:val="both"/>
      </w:pPr>
      <w:r>
        <w:t xml:space="preserve">             2. e-Oglasna ploča suda</w:t>
      </w:r>
    </w:p>
    <w:p w:rsidRDefault="00F82010" w:rsidP="00F82010" w:rsidR="00F82010">
      <w:pPr>
        <w:spacing w:after="0"/>
        <w:jc w:val="both"/>
        <w:rPr>
          <w:lang w:val="en-US"/>
        </w:rPr>
      </w:pPr>
      <w:r>
        <w:t xml:space="preserve">             3. računovodstvo ovoga suda – nakon pravomoćnosti</w:t>
      </w:r>
    </w:p>
    <w:p w:rsidRDefault="00F82010" w:rsidP="00F82010" w:rsidR="00F82010">
      <w:pPr>
        <w:spacing w:after="0"/>
        <w:jc w:val="both"/>
      </w:pPr>
    </w:p>
    <w:p w:rsidRDefault="00F82010" w:rsidP="00F82010" w:rsidR="00F82010">
      <w:pPr>
        <w:spacing w:after="0"/>
        <w:jc w:val="both"/>
      </w:pPr>
    </w:p>
    <w:p w:rsidRDefault="00937FF9" w:rsidP="00F82010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548B" w:rsidP="00537B78" w:rsidR="00E9548B">
      <w:r>
        <w:separator/>
      </w:r>
    </w:p>
  </w:endnote>
  <w:endnote w:id="0" w:type="continuationSeparator">
    <w:p w:rsidRDefault="00E9548B" w:rsidP="00537B78" w:rsidR="00E95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548B" w:rsidP="00537B78" w:rsidR="00E9548B">
      <w:r>
        <w:separator/>
      </w:r>
    </w:p>
  </w:footnote>
  <w:footnote w:id="0" w:type="continuationSeparator">
    <w:p w:rsidRDefault="00E9548B" w:rsidP="00537B78" w:rsidR="00E954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0ED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548B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010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862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St-1184/2015-38</izvorni_sadrzaj>
    <derivirana_varijabla naziv="DomainObject.Oznaka_1">St-1184/2015-38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1184</izvorni_sadrzaj>
    <derivirana_varijabla naziv="DomainObject.Predmet.Broj_1">1184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2016.</izvorni_sadrzaj>
    <derivirana_varijabla naziv="DomainObject.Predmet.DatumRjesavanja_1">24.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St-1184/2015</izvorni_sadrzaj>
    <derivirana_varijabla naziv="DomainObject.Predmet.OznakaBroj_1">St-1184/2015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16541917946</izvorni_sadrzaj>
    <derivirana_varijabla naziv="DomainObject.Predmet.PredmetRijesio.Oib_1">16541917946</derivirana_varijabla>
  </DomainObject.Predmet.PredmetRijesio.Oib>
  <DomainObject.Predmet.PredmetRijesio.Prezime>
    <izvorni_sadrzaj>Levanić-Škerbić</izvorni_sadrzaj>
    <derivirana_varijabla naziv="DomainObject.Predmet.PredmetRijesio.Prezime_1">Levanić-Škerbić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LEPOGLAVSKA TVORNICA STOLACA društvo s ograničenom odgovornošću za proizvodnju, trgovinu i usluge</izvorni_sadrzaj>
    <derivirana_varijabla naziv="DomainObject.Predmet.StrankaFormated_1">  LEPOGLAVSKA TVORNICA STOLACA društvo s ograničenom odgovornošću za proizvodnju, trgovinu i usluge</derivirana_varijabla>
  </DomainObject.Predmet.StrankaFormated>
  <DomainObject.Predmet.StrankaFormatedOIB>
    <izvorni_sadrzaj>  LEPOGLAVSKA TVORNICA STOLACA društvo s ograničenom odgovornošću za proizvodnju, trgovinu i usluge, OIB 62939267187</izvorni_sadrzaj>
    <derivirana_varijabla naziv="DomainObject.Predmet.StrankaFormatedOIB_1">  LEPOGLAVSKA TVORNICA STOLACA društvo s ograničenom odgovornošću za proizvodnju, trgovinu i usluge, OIB 62939267187</derivirana_varijabla>
  </DomainObject.Predmet.StrankaFormatedOIB>
  <DomainObject.Predmet.StrankaFormatedWithAdress>
    <izvorni_sadrzaj> LEPOGLAVSKA TVORNICA STOLACA društvo s ograničenom odgovornošću za proizvodnju, trgovinu i usluge, Hrvatskih pavlina 44, 42250 Lepoglava</izvorni_sadrzaj>
    <derivirana_varijabla naziv="DomainObject.Predmet.StrankaFormatedWithAdress_1"> LEPOGLAVSKA TVORNICA STOLACA društvo s ograničenom odgovornošću za proizvodnju, trgovinu i usluge, Hrvatskih pavlina 44, 42250 Lepoglava</derivirana_varijabla>
  </DomainObject.Predmet.StrankaFormatedWithAdress>
  <DomainObject.Predmet.StrankaFormatedWithAdressOIB>
    <izvorni_sadrzaj> LEPOGLAVSKA TVORNICA STOLACA društvo s ograničenom odgovornošću za proizvodnju, trgovinu i usluge, OIB 62939267187, Hrvatskih pavlina 44, 42250 Lepoglava</izvorni_sadrzaj>
    <derivirana_varijabla naziv="DomainObject.Predmet.StrankaFormatedWithAdressOIB_1"> LEPOGLAVSKA TVORNICA STOLACA društvo s ograničenom odgovornošću za proizvodnju, trgovinu i usluge, OIB 62939267187, Hrvatskih pavlina 44, 42250 Lepoglava</derivirana_varijabla>
  </DomainObject.Predmet.StrankaFormatedWithAdressOIB>
  <DomainObject.Predmet.StrankaWithAdress>
    <izvorni_sadrzaj>LEPOGLAVSKA TVORNICA STOLACA društvo s ograničenom odgovornošću za proizvodnju, trgovinu i usluge Hrvatskih pavlina 44,42250 Lepoglava</izvorni_sadrzaj>
    <derivirana_varijabla naziv="DomainObject.Predmet.StrankaWithAdress_1">LEPOGLAVSKA TVORNICA STOLACA društvo s ograničenom odgovornošću za proizvodnju, trgovinu i usluge Hrvatskih pavlina 44,42250 Lepoglava</derivirana_varijabla>
  </DomainObject.Predmet.StrankaWithAdress>
  <DomainObject.Predmet.StrankaWithAdressOIB>
    <izvorni_sadrzaj>LEPOGLAVSKA TVORNICA STOLACA društvo s ograničenom odgovornošću za proizvodnju, trgovinu i usluge, OIB 62939267187, Hrvatskih pavlina 44,42250 Lepoglava</izvorni_sadrzaj>
    <derivirana_varijabla naziv="DomainObject.Predmet.StrankaWithAdressOIB_1">LEPOGLAVSKA TVORNICA STOLACA društvo s ograničenom odgovornošću za proizvodnju, trgovinu i usluge, OIB 62939267187, Hrvatskih pavlina 44,42250 Lepoglava</derivirana_varijabla>
  </DomainObject.Predmet.StrankaWithAdressOIB>
  <DomainObject.Predmet.StrankaNazivFormated>
    <izvorni_sadrzaj>LEPOGLAVSKA TVORNICA STOLACA društvo s ograničenom odgovornošću za proizvodnju, trgovinu i usluge</izvorni_sadrzaj>
    <derivirana_varijabla naziv="DomainObject.Predmet.StrankaNazivFormated_1">LEPOGLAVSKA TVORNICA STOLACA društvo s ograničenom odgovornošću za proizvodnju, trgovinu i usluge</derivirana_varijabla>
  </DomainObject.Predmet.StrankaNazivFormated>
  <DomainObject.Predmet.StrankaNazivFormatedOIB>
    <izvorni_sadrzaj>LEPOGLAVSKA TVORNICA STOLACA društvo s ograničenom odgovornošću za proizvodnju, trgovinu i usluge, OIB 62939267187</izvorni_sadrzaj>
    <derivirana_varijabla naziv="DomainObject.Predmet.StrankaNazivFormatedOIB_1">LEPOGLAVSKA TVORNICA STOLACA društvo s ograničenom odgovornošću za proizvodnju, trgovinu i usluge, OIB 62939267187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12853908.73</izvorni_sadrzaj>
    <derivirana_varijabla naziv="DomainObject.Predmet.TrenutnaVrijednost_1">12853908.73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LEPOGLAVSKA TVORNICA STOLACA društvo s ograničenom odgovornošću za proizvodnju, trgovinu i usluge</item>
    </izvorni_sadrzaj>
    <derivirana_varijabla naziv="DomainObject.Predmet.StrankaListFormated_1">
      <item>LEPOGLAVSKA TVORNICA STOLACA društvo s ograničenom odgovornošću za proizvodnju, trgovinu i usluge</item>
    </derivirana_varijabla>
  </DomainObject.Predmet.StrankaListFormated>
  <DomainObject.Predmet.StrankaListFormatedOIB>
    <izvorni_sadrzaj>
      <item>LEPOGLAVSKA TVORNICA STOLACA društvo s ograničenom odgovornošću za proizvodnju, trgovinu i usluge, OIB 62939267187</item>
    </izvorni_sadrzaj>
    <derivirana_varijabla naziv="DomainObject.Predmet.StrankaListFormatedOIB_1">
      <item>LEPOGLAVSKA TVORNICA STOLACA društvo s ograničenom odgovornošću za proizvodnju, trgovinu i usluge, OIB 62939267187</item>
    </derivirana_varijabla>
  </DomainObject.Predmet.StrankaListFormatedOIB>
  <DomainObject.Predmet.StrankaListFormatedWithAdress>
    <izvorni_sadrzaj>
      <item>LEPOGLAVSKA TVORNICA STOLACA društvo s ograničenom odgovornošću za proizvodnju, trgovinu i usluge, Hrvatskih pavlina 44, 42250 Lepoglava</item>
    </izvorni_sadrzaj>
    <derivirana_varijabla naziv="DomainObject.Predmet.StrankaListFormatedWithAdress_1">
      <item>LEPOGLAVSKA TVORNICA STOLACA društvo s ograničenom odgovornošću za proizvodnju, trgovinu i usluge, Hrvatskih pavlina 44, 42250 Lepoglava</item>
    </derivirana_varijabla>
  </DomainObject.Predmet.StrankaListFormatedWithAdress>
  <DomainObject.Predmet.StrankaListFormatedWithAdressOIB>
    <izvorni_sadrzaj>
      <item>LEPOGLAVSKA TVORNICA STOLACA društvo s ograničenom odgovornošću za proizvodnju, trgovinu i usluge, OIB 62939267187, Hrvatskih pavlina 44, 42250 Lepoglava</item>
    </izvorni_sadrzaj>
    <derivirana_varijabla naziv="DomainObject.Predmet.StrankaListFormatedWithAdressOIB_1">
      <item>LEPOGLAVSKA TVORNICA STOLACA društvo s ograničenom odgovornošću za proizvodnju, trgovinu i usluge, OIB 62939267187, Hrvatskih pavlina 44, 42250 Lepoglava</item>
    </derivirana_varijabla>
  </DomainObject.Predmet.StrankaListFormatedWithAdressOIB>
  <DomainObject.Predmet.StrankaListNazivFormated>
    <izvorni_sadrzaj>
      <item>LEPOGLAVSKA TVORNICA STOLACA društvo s ograničenom odgovornošću za proizvodnju, trgovinu i usluge</item>
    </izvorni_sadrzaj>
    <derivirana_varijabla naziv="DomainObject.Predmet.StrankaListNazivFormated_1">
      <item>LEPOGLAVSKA TVORNICA STOLACA društvo s ograničenom odgovornošću za proizvodnju, trgovinu i usluge</item>
    </derivirana_varijabla>
  </DomainObject.Predmet.StrankaListNazivFormated>
  <DomainObject.Predmet.StrankaListNazivFormatedOIB>
    <izvorni_sadrzaj>
      <item>LEPOGLAVSKA TVORNICA STOLACA društvo s ograničenom odgovornošću za proizvodnju, trgovinu i usluge, OIB 62939267187</item>
    </izvorni_sadrzaj>
    <derivirana_varijabla naziv="DomainObject.Predmet.StrankaListNazivFormatedOIB_1">
      <item>LEPOGLAVSKA TVORNICA STOLACA društvo s ograničenom odgovornošću za proizvodnju, trgovinu i usluge, OIB 62939267187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Nenad Šimunec,odvjetnik</item>
    </izvorni_sadrzaj>
    <derivirana_varijabla naziv="DomainObject.Predmet.OstaliListFormated_1">
      <item>Financijska agencija</item>
      <item>Sudski registar</item>
      <item>Nenad Šimunec,odvjetnik</item>
    </derivirana_varijabla>
  </DomainObject.Predmet.OstaliListFormated>
  <DomainObject.Predmet.OstaliListFormatedOIB>
    <izvorni_sadrzaj>
      <item>Financijska agencija, OIB 85821130368</item>
      <item>Sudski registar</item>
      <item>Nenad Šimunec,odvjetnik, OIB 36721450687</item>
    </izvorni_sadrzaj>
    <derivirana_varijabla naziv="DomainObject.Predmet.OstaliListFormatedOIB_1">
      <item>Financijska agencija, OIB 85821130368</item>
      <item>Sudski registar</item>
      <item>Nenad Šimunec,odvjetnik, OIB 36721450687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Nenad Šimunec,odvjetnik, Ulica Ante Starčevića 22 D, 42204 Gornji Kneginec</item>
    </izvorni_sadrzaj>
    <derivirana_varijabla naziv="DomainObject.Predmet.OstaliListFormatedWithAdress_1">
      <item>Financijska agencija, Ulica grada Vukovara 70, 10000 Zagreb</item>
      <item>Sudski registar</item>
      <item>Nenad Šimunec,odvjetnik, Ulica Ante Starčevića 22 D, 42204 Gornji Kneginec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Nenad Šimunec,odvjetnik, OIB 36721450687, Ulica Ante Starčevića 22 D, 42204 Gornji Kneginec</item>
    </izvorni_sadrzaj>
    <derivirana_varijabla naziv="DomainObject.Predmet.OstaliListFormatedWithAdressOIB_1">
      <item>Financijska agencija, OIB 85821130368, Ulica grada Vukovara 70, 10000 Zagreb</item>
      <item>Sudski registar</item>
      <item>Nenad Šimunec,odvjetnik, OIB 36721450687, Ulica Ante Starčevića 22 D, 42204 Gornji Kneginec</item>
    </derivirana_varijabla>
  </DomainObject.Predmet.OstaliListFormatedWithAdressOIB>
  <DomainObject.Predmet.OstaliListNazivFormated>
    <izvorni_sadrzaj>
      <item>Financijska agencija</item>
      <item>Sudski registar</item>
      <item>Nenad Šimunec,odvjetnik</item>
    </izvorni_sadrzaj>
    <derivirana_varijabla naziv="DomainObject.Predmet.OstaliListNazivFormated_1">
      <item>Financijska agencija</item>
      <item>Sudski registar</item>
      <item>Nenad Šimunec,odvjetnik</item>
    </derivirana_varijabla>
  </DomainObject.Predmet.OstaliListNazivFormated>
  <DomainObject.Predmet.OstaliListNazivFormatedOIB>
    <izvorni_sadrzaj>
      <item>Financijska agencija, OIB 85821130368</item>
      <item>Sudski registar</item>
      <item>Nenad Šimunec,odvjetnik, OIB 36721450687</item>
    </izvorni_sadrzaj>
    <derivirana_varijabla naziv="DomainObject.Predmet.OstaliListNazivFormatedOIB_1">
      <item>Financijska agencija, OIB 85821130368</item>
      <item>Sudski registar</item>
      <item>Nenad Šimunec,odvjetnik, OIB 36721450687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>St-1184/2015-38</izvorni_sadrzaj>
    <derivirana_varijabla naziv="DomainObject.PoslovniBrojDokumenta_1">St-1184/2015-38</derivirana_varijabla>
  </DomainObject.PoslovniBrojDokumenta>
  <DomainObject.Predmet.StrankaIDrugi>
    <izvorni_sadrzaj>LEPOGLAVSKA TVORNICA STOLACA društvo s ograničenom odgovornošću za proizvodnju, trgovinu i usluge</izvorni_sadrzaj>
    <derivirana_varijabla naziv="DomainObject.Predmet.StrankaIDrugi_1">LEPOGLAVSKA TVORNICA STOLACA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LEPOGLAVSKA TVORNICA STOLACA društvo s ograničenom odgovornošću za proizvodnju, trgovinu i usluge, OIB 62939267187, Hrvatskih pavlina 44, 42250 Lepoglava</izvorni_sadrzaj>
    <derivirana_varijabla naziv="DomainObject.Predmet.StrankaIDrugiAdressOIB_1">LEPOGLAVSKA TVORNICA STOLACA društvo s ograničenom odgovornošću za proizvodnju, trgovinu i usluge, OIB 62939267187, Hrvatskih pavlina 44, 42250 Lepoglava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2016.</izvorni_sadrzaj>
    <derivirana_varijabla naziv="DomainObject.Predmet.OdlukaRjesenje.DatumDonosenjaOdluke_1">13. srpnja 2016.</derivirana_varijabla>
  </DomainObject.Predmet.OdlukaRjesenje.DatumDonosenjaOdluke>
  <DomainObject.Predmet.OdlukaRjesenje.DatumPravomocnosti>
    <izvorni_sadrzaj>30. srpnja 2016.</izvorni_sadrzaj>
    <derivirana_varijabla naziv="DomainObject.Predmet.OdlukaRjesenje.DatumPravomocnosti_1">30. srpnja 2016.</derivirana_varijabla>
  </DomainObject.Predmet.OdlukaRjesenje.DatumPravomocnosti>
  <DomainObject.Predmet.OdlukaRjesenje.Oznaka>
    <izvorni_sadrzaj>St-1184/2015-31</izvorni_sadrzaj>
    <derivirana_varijabla naziv="DomainObject.Predmet.OdlukaRjesenje.Oznaka_1">St-1184/2015-31</derivirana_varijabla>
  </DomainObject.Predmet.OdlukaRjesenje.Oznaka>
  <DomainObject.Predmet.SudioniciListNaziv>
    <izvorni_sadrzaj>
      <item>LEPOGLAVSKA TVORNICA STOLACA društvo s ograničenom odgovornošću za proizvodnju, trgovinu i usluge</item>
      <item>Financijska agencija</item>
      <item>Sudski registar</item>
      <item>Nenad Šimunec,odvjetnik</item>
    </izvorni_sadrzaj>
    <derivirana_varijabla naziv="DomainObject.Predmet.SudioniciListNaziv_1">
      <item>LEPOGLAVSKA TVORNICA STOLACA društvo s ograničenom odgovornošću za proizvodnju, trgovinu i usluge</item>
      <item>Financijska agencija</item>
      <item>Sudski registar</item>
      <item>Nenad Šimunec,odvjetnik</item>
    </derivirana_varijabla>
  </DomainObject.Predmet.SudioniciListNaziv>
  <DomainObject.Predmet.SudioniciListAdressOIB>
    <izvorni_sadrzaj>
      <item>LEPOGLAVSKA TVORNICA STOLACA društvo s ograničenom odgovornošću za proizvodnju, trgovinu i usluge, OIB 62939267187, Hrvatskih pavlina 44,42250 Lepoglava</item>
      <item>Financijska agencija, OIB 85821130368, Ulica grada Vukovara 70,10000 Zagreb</item>
      <item>Sudski registar</item>
      <item>Nenad Šimunec,odvjetnik, OIB 36721450687, Ulica Ante Starčevića 22 D,42204 Gornji Kneginec</item>
    </izvorni_sadrzaj>
    <derivirana_varijabla naziv="DomainObject.Predmet.SudioniciListAdressOIB_1">
      <item>LEPOGLAVSKA TVORNICA STOLACA društvo s ograničenom odgovornošću za proizvodnju, trgovinu i usluge, OIB 62939267187, Hrvatskih pavlina 44,42250 Lepoglava</item>
      <item>Financijska agencija, OIB 85821130368, Ulica grada Vukovara 70,10000 Zagreb</item>
      <item>Sudski registar</item>
      <item>Nenad Šimunec,odvjetnik, OIB 36721450687, Ulica Ante Starčevića 22 D,42204 Gornji Kneginec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2E0DB9-F423-4F8C-99A8-AA26BFCA89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462</properties:Words>
  <properties:Characters>2555</properties:Characters>
  <properties:Lines>90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2016-12-13T07:38:00Z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St-1184/2015-38 / Odluka - Rješenje - određivanje nagrade povjereniku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