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a372" w14:paraId="cf6a372" w:rsidRDefault="009E327E" w:rsidP="009E327E" w:rsidR="009E327E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27E" w:rsidP="009E327E" w:rsidR="009E327E">
      <w:pPr>
        <w:rPr>
          <w:b/>
        </w:rPr>
      </w:pPr>
      <w:r>
        <w:rPr>
          <w:b/>
        </w:rPr>
        <w:t>REPUBLIKA HRVATSKA</w:t>
      </w:r>
    </w:p>
    <w:p w:rsidRDefault="009E327E" w:rsidP="009E327E" w:rsidR="009E327E">
      <w:pPr>
        <w:rPr>
          <w:b/>
        </w:rPr>
      </w:pPr>
      <w:r>
        <w:rPr>
          <w:b/>
        </w:rPr>
        <w:t>TRGOVAČKI SUD U OSIJEKU</w:t>
      </w:r>
      <w:r w:rsidR="00584E1E">
        <w:rPr>
          <w:b/>
        </w:rPr>
        <w:t xml:space="preserve">  </w:t>
      </w:r>
      <w:r w:rsidR="00584E1E">
        <w:rPr>
          <w:b/>
        </w:rPr>
        <w:tab/>
      </w:r>
      <w:r w:rsidR="00584E1E">
        <w:rPr>
          <w:b/>
        </w:rPr>
        <w:tab/>
      </w:r>
      <w:r w:rsidR="00584E1E">
        <w:rPr>
          <w:b/>
        </w:rPr>
        <w:tab/>
      </w:r>
      <w:r w:rsidR="00584E1E">
        <w:rPr>
          <w:b/>
        </w:rPr>
        <w:tab/>
        <w:t xml:space="preserve">    Broj: 7/St-1184/2017-</w:t>
      </w:r>
      <w:r w:rsidR="00AD2BB5">
        <w:rPr>
          <w:b/>
        </w:rPr>
        <w:t>11</w:t>
      </w:r>
    </w:p>
    <w:p w:rsidRDefault="009E327E" w:rsidP="009E327E" w:rsidR="009E327E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9E327E" w:rsidP="009E327E" w:rsidR="009E327E">
      <w:pPr>
        <w:rPr>
          <w:b/>
        </w:rPr>
      </w:pPr>
      <w:r>
        <w:rPr>
          <w:b/>
        </w:rPr>
        <w:t>Trg pobjede 13</w:t>
      </w:r>
    </w:p>
    <w:p w:rsidRDefault="009E327E" w:rsidP="009E327E" w:rsidR="009E327E">
      <w:pPr>
        <w:rPr>
          <w:b/>
        </w:rPr>
      </w:pPr>
      <w:r>
        <w:rPr>
          <w:b/>
        </w:rPr>
        <w:t>SLAVONSKI BROD</w:t>
      </w:r>
    </w:p>
    <w:p w:rsidRDefault="009E327E" w:rsidP="009E327E" w:rsidR="009E327E">
      <w:r>
        <w:t xml:space="preserve">   </w:t>
      </w:r>
    </w:p>
    <w:p w:rsidRDefault="009E327E" w:rsidP="009E327E" w:rsidR="009E327E">
      <w:pPr>
        <w:rPr>
          <w:b/>
        </w:rPr>
      </w:pPr>
    </w:p>
    <w:p w:rsidRDefault="006F148C" w:rsidP="009E327E" w:rsidR="009E327E">
      <w:pPr>
        <w:jc w:val="center"/>
        <w:rPr>
          <w:b/>
        </w:rPr>
      </w:pPr>
      <w:r>
        <w:rPr>
          <w:b/>
        </w:rPr>
        <w:t>Z A K L J U Č A K</w:t>
      </w:r>
    </w:p>
    <w:p w:rsidRDefault="009E327E" w:rsidP="009E327E" w:rsidR="009E327E">
      <w:pPr>
        <w:jc w:val="center"/>
        <w:rPr>
          <w:b/>
        </w:rPr>
      </w:pPr>
    </w:p>
    <w:p w:rsidRDefault="009E327E" w:rsidP="009E327E" w:rsidR="009E327E">
      <w:pPr>
        <w:jc w:val="both"/>
      </w:pPr>
      <w:r>
        <w:t xml:space="preserve">                 TRGOVAČKI SUD U OSIJEKU, STALNA SLUŽBA U SLAVONSKOM BRODU, po stečajnoj sutkinji Mirni Vujčić, postupajući po prijedlogu predlagatelja FINANCIJSKE AGENCIJE, Regionalnog centra Zagreb, Podružnice Zagreb, za otvaranje stečajnog postupka nad stečajnim dužnikom PRODIS MALOPRODAJA d.o.o. za trgovinu i usluge, skraćena tvrtka: PRODIS MALOPRODAJA d.o.o., Zagreb, Savsk</w:t>
      </w:r>
      <w:r w:rsidR="00924A6C">
        <w:t xml:space="preserve">a </w:t>
      </w:r>
      <w:proofErr w:type="spellStart"/>
      <w:r w:rsidR="00924A6C">
        <w:t>Opatovina</w:t>
      </w:r>
      <w:proofErr w:type="spellEnd"/>
      <w:r w:rsidR="00924A6C">
        <w:t xml:space="preserve"> 36, OIB 84932146143, kojeg zastupa punomoćnica Maja </w:t>
      </w:r>
      <w:proofErr w:type="spellStart"/>
      <w:r w:rsidR="00924A6C">
        <w:t>Batur</w:t>
      </w:r>
      <w:proofErr w:type="spellEnd"/>
      <w:r w:rsidR="00924A6C">
        <w:t xml:space="preserve"> iz Odvjetničkog društva </w:t>
      </w:r>
      <w:proofErr w:type="spellStart"/>
      <w:r w:rsidR="00924A6C">
        <w:t>Hondl</w:t>
      </w:r>
      <w:proofErr w:type="spellEnd"/>
      <w:r w:rsidR="00924A6C">
        <w:t xml:space="preserve">, </w:t>
      </w:r>
      <w:proofErr w:type="spellStart"/>
      <w:r w:rsidR="00924A6C">
        <w:t>Konić</w:t>
      </w:r>
      <w:proofErr w:type="spellEnd"/>
      <w:r w:rsidR="00924A6C">
        <w:t xml:space="preserve">, Šimunović, </w:t>
      </w:r>
      <w:proofErr w:type="spellStart"/>
      <w:r w:rsidR="00924A6C">
        <w:t>Batur</w:t>
      </w:r>
      <w:proofErr w:type="spellEnd"/>
      <w:r w:rsidR="00924A6C">
        <w:t xml:space="preserve"> i partneri iz Zagreba, </w:t>
      </w:r>
      <w:r>
        <w:t>dana 0</w:t>
      </w:r>
      <w:r w:rsidR="00DE298E">
        <w:t>1</w:t>
      </w:r>
      <w:r>
        <w:t>.</w:t>
      </w:r>
      <w:r w:rsidR="00DE298E">
        <w:t>ožujka</w:t>
      </w:r>
      <w:r>
        <w:t xml:space="preserve"> 2018. godine </w:t>
      </w:r>
    </w:p>
    <w:p w:rsidRDefault="009E327E" w:rsidP="009E327E" w:rsidR="009E327E"/>
    <w:p w:rsidRDefault="006F148C" w:rsidP="009E327E" w:rsidR="009E327E">
      <w:pPr>
        <w:jc w:val="center"/>
      </w:pPr>
      <w:r>
        <w:t>z a k l j u č i o  j e</w:t>
      </w:r>
    </w:p>
    <w:p w:rsidRDefault="007A5DC3" w:rsidP="009E327E" w:rsidR="007A5DC3">
      <w:pPr>
        <w:jc w:val="center"/>
      </w:pPr>
    </w:p>
    <w:p w:rsidRDefault="007A5DC3" w:rsidP="005659E1" w:rsidR="009E327E">
      <w:pPr>
        <w:jc w:val="both"/>
      </w:pPr>
      <w:r>
        <w:t xml:space="preserve"> </w:t>
      </w:r>
      <w:r>
        <w:tab/>
      </w:r>
      <w:r>
        <w:tab/>
        <w:t>Spajaj</w:t>
      </w:r>
      <w:r w:rsidR="002C6B7D">
        <w:t xml:space="preserve">u se postupci 7/St-1184/2017 i </w:t>
      </w:r>
      <w:r w:rsidR="00491BF6">
        <w:t>4/</w:t>
      </w:r>
      <w:r>
        <w:t>St-1249/2017 radi provođenja jedinstvenog postupka po svim prijedlozima za otvaranje stečajnog postupka, te će se po</w:t>
      </w:r>
      <w:r w:rsidR="005659E1">
        <w:t>s</w:t>
      </w:r>
      <w:r>
        <w:t xml:space="preserve">tupak nastaviti pod </w:t>
      </w:r>
      <w:proofErr w:type="spellStart"/>
      <w:r>
        <w:t>posl</w:t>
      </w:r>
      <w:proofErr w:type="spellEnd"/>
      <w:r>
        <w:t>. br. 7/St-1184/2017.</w:t>
      </w:r>
      <w:r w:rsidR="009E327E">
        <w:tab/>
        <w:t xml:space="preserve"> </w:t>
      </w:r>
      <w:r w:rsidR="009E327E">
        <w:tab/>
      </w:r>
    </w:p>
    <w:p w:rsidRDefault="009E327E" w:rsidP="00F126B6" w:rsidR="00F126B6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9E327E" w:rsidP="009E327E" w:rsidR="009E327E">
      <w:pPr>
        <w:jc w:val="center"/>
      </w:pPr>
      <w:r>
        <w:t>Obrazloženje</w:t>
      </w:r>
    </w:p>
    <w:p w:rsidRDefault="009E327E" w:rsidP="009E327E" w:rsidR="009E327E">
      <w:pPr>
        <w:jc w:val="both"/>
      </w:pPr>
    </w:p>
    <w:p w:rsidRDefault="009E327E" w:rsidP="009E327E" w:rsidR="007A5DC3">
      <w:pPr>
        <w:jc w:val="both"/>
      </w:pPr>
      <w:r>
        <w:t xml:space="preserve"> </w:t>
      </w:r>
      <w:r>
        <w:tab/>
        <w:t xml:space="preserve"> </w:t>
      </w:r>
      <w:r>
        <w:tab/>
        <w:t>Predlagatelj – Financijska agencija</w:t>
      </w:r>
      <w:r w:rsidR="00BE1430">
        <w:t xml:space="preserve"> (dalje FINA)</w:t>
      </w:r>
      <w:r w:rsidR="007A5DC3">
        <w:t xml:space="preserve"> je dana 02. svibnja 2017. godine</w:t>
      </w:r>
      <w:r>
        <w:t xml:space="preserve"> na temelju odredbe čl. 110. st.1. Stečajnog zakona ( dalje: SZ, NN 71/15</w:t>
      </w:r>
      <w:r w:rsidR="00AF4830">
        <w:t>, 104/2017</w:t>
      </w:r>
      <w:r>
        <w:t xml:space="preserve"> ) podnijela prijedlog za otvaranje stečajnog postupka nad stečajnim dužnikom</w:t>
      </w:r>
      <w:r w:rsidR="007A5DC3">
        <w:t xml:space="preserve"> </w:t>
      </w:r>
      <w:r w:rsidR="007A5DC3" w:rsidRPr="007A5DC3">
        <w:t xml:space="preserve">PRODIS MALOPRODAJA d.o.o. za trgovinu i usluge, skraćena tvrtka: PRODIS MALOPRODAJA d.o.o., Zagreb, Savska </w:t>
      </w:r>
      <w:proofErr w:type="spellStart"/>
      <w:r w:rsidR="007A5DC3" w:rsidRPr="007A5DC3">
        <w:t>Opatovina</w:t>
      </w:r>
      <w:proofErr w:type="spellEnd"/>
      <w:r w:rsidR="007A5DC3" w:rsidRPr="007A5DC3">
        <w:t xml:space="preserve"> 36, OIB 84932146143</w:t>
      </w:r>
      <w:r w:rsidR="00E548FA">
        <w:t xml:space="preserve"> Trgovačkom sudu  Zagreb.</w:t>
      </w:r>
      <w:r>
        <w:tab/>
      </w:r>
    </w:p>
    <w:p w:rsidRDefault="007A5DC3" w:rsidP="007A5DC3" w:rsidR="009E327E">
      <w:pPr>
        <w:jc w:val="both"/>
      </w:pPr>
      <w:r>
        <w:t xml:space="preserve"> </w:t>
      </w:r>
      <w:r>
        <w:tab/>
      </w:r>
      <w:r>
        <w:tab/>
      </w:r>
      <w:r w:rsidR="00BE1430">
        <w:t>Rješenjem Visokog t</w:t>
      </w:r>
      <w:r w:rsidR="009E327E">
        <w:t>rgovačkog suda</w:t>
      </w:r>
      <w:r w:rsidR="00BE1430">
        <w:t xml:space="preserve"> Republike Hrvatske</w:t>
      </w:r>
      <w:r w:rsidR="009E327E">
        <w:t xml:space="preserve"> posl.br.31 Su 525/17-10 od 26. lipnja 2017.godine predmet je ustupljen ovome sudu</w:t>
      </w:r>
      <w:r w:rsidR="00C00F6D">
        <w:t xml:space="preserve"> odnosno Stalnoj službi</w:t>
      </w:r>
      <w:r w:rsidR="009E327E">
        <w:t xml:space="preserve"> na postupanje</w:t>
      </w:r>
      <w:r>
        <w:t xml:space="preserve"> i dobio je poslovnu oznaku 7/St-1184/2017. </w:t>
      </w:r>
    </w:p>
    <w:p w:rsidRDefault="007A5DC3" w:rsidP="007A5DC3" w:rsidR="007A5DC3">
      <w:pPr>
        <w:jc w:val="both"/>
      </w:pPr>
      <w:r>
        <w:t xml:space="preserve"> </w:t>
      </w:r>
      <w:r>
        <w:tab/>
      </w:r>
      <w:r>
        <w:tab/>
        <w:t>Predlagatelj – stečajni dužnik</w:t>
      </w:r>
      <w:r w:rsidRPr="007A5DC3">
        <w:t xml:space="preserve"> PRODIS MALOPRODAJA d.o.o. za trgovinu i usluge, skraćena tvrtka: PRODIS MALOPRODAJA d.o.o., Zagreb, Savska </w:t>
      </w:r>
      <w:proofErr w:type="spellStart"/>
      <w:r w:rsidRPr="007A5DC3">
        <w:t>Opatovina</w:t>
      </w:r>
      <w:proofErr w:type="spellEnd"/>
      <w:r w:rsidRPr="007A5DC3">
        <w:t xml:space="preserve"> 36, OIB 84932146143</w:t>
      </w:r>
      <w:r>
        <w:t xml:space="preserve"> je podnio prijedlog za otvaranje stečajnog postupka</w:t>
      </w:r>
      <w:r w:rsidR="00E548FA">
        <w:t xml:space="preserve"> dana 17. veljače 2017. godine Trgovačkom sudu Zagreb. </w:t>
      </w:r>
    </w:p>
    <w:p w:rsidRDefault="009E327E" w:rsidP="007A5DC3" w:rsidR="007A5DC3">
      <w:pPr>
        <w:jc w:val="both"/>
      </w:pPr>
      <w:r>
        <w:t xml:space="preserve"> </w:t>
      </w:r>
      <w:r>
        <w:tab/>
        <w:t xml:space="preserve"> </w:t>
      </w:r>
      <w:r>
        <w:tab/>
      </w:r>
      <w:r w:rsidR="00BE1430">
        <w:t>Rješenjem Visokog t</w:t>
      </w:r>
      <w:r w:rsidR="007A5DC3" w:rsidRPr="007A5DC3">
        <w:t>rgovačkog suda</w:t>
      </w:r>
      <w:r w:rsidR="00BE1430">
        <w:t xml:space="preserve"> Republike Hrvatske </w:t>
      </w:r>
      <w:r w:rsidR="007A5DC3" w:rsidRPr="007A5DC3">
        <w:t>posl.br.31 Su 525/17-10 od 26. lipnja 2017.godine predmet je ustupljen ovome sudu na postupanje i do</w:t>
      </w:r>
      <w:r w:rsidR="007A5DC3">
        <w:t xml:space="preserve">bio je poslovnu </w:t>
      </w:r>
      <w:r w:rsidR="00204527">
        <w:t xml:space="preserve">oznaku </w:t>
      </w:r>
      <w:r w:rsidR="00491BF6">
        <w:t>4/</w:t>
      </w:r>
      <w:r w:rsidR="007A5DC3">
        <w:t>St-1249</w:t>
      </w:r>
      <w:r w:rsidR="007A5DC3" w:rsidRPr="007A5DC3">
        <w:t xml:space="preserve">/2017. </w:t>
      </w:r>
    </w:p>
    <w:p w:rsidRDefault="007A5DC3" w:rsidP="007A5DC3" w:rsidR="007A5DC3">
      <w:pPr>
        <w:jc w:val="both"/>
      </w:pPr>
      <w:r>
        <w:t xml:space="preserve"> </w:t>
      </w:r>
      <w:r>
        <w:tab/>
      </w:r>
      <w:r>
        <w:tab/>
        <w:t xml:space="preserve">U predmetu </w:t>
      </w:r>
      <w:r w:rsidR="00AA4646">
        <w:t xml:space="preserve">ovoga suda odnosno Stalne službe </w:t>
      </w:r>
      <w:proofErr w:type="spellStart"/>
      <w:r w:rsidR="00AA4646">
        <w:t>posl</w:t>
      </w:r>
      <w:proofErr w:type="spellEnd"/>
      <w:r w:rsidR="00AA4646">
        <w:t xml:space="preserve">. br. </w:t>
      </w:r>
      <w:r w:rsidR="00586099">
        <w:t xml:space="preserve">7/St-1184/2017 zaključkom </w:t>
      </w:r>
      <w:proofErr w:type="spellStart"/>
      <w:r w:rsidR="00586099">
        <w:t>posl</w:t>
      </w:r>
      <w:proofErr w:type="spellEnd"/>
      <w:r w:rsidR="00586099">
        <w:t xml:space="preserve">. br. 7/St-1184/2017-3 od 07. veljače 2018 godine zakazano je ročište radi rasprave o pretpostavkama za otvaranje stečajnog postupka i očitovanja o prijedlogu za otvaranje stečajnog postupka za dan 28. veljače 2018. godine. </w:t>
      </w:r>
    </w:p>
    <w:p w:rsidRDefault="00AF4830" w:rsidP="007A5DC3" w:rsidR="00763816">
      <w:pPr>
        <w:jc w:val="both"/>
      </w:pPr>
      <w:r>
        <w:t xml:space="preserve"> </w:t>
      </w:r>
      <w:r>
        <w:tab/>
      </w:r>
      <w:r>
        <w:tab/>
        <w:t xml:space="preserve">Dužnik se </w:t>
      </w:r>
      <w:r w:rsidR="00AA5C78">
        <w:t xml:space="preserve">u navedenom predmetu </w:t>
      </w:r>
      <w:r>
        <w:t xml:space="preserve">očitovao da su podnesena dva prijedloga za otvaranje stečajnog postupka i to na način da je jedan prijedlog podnijela FINA dana 02. </w:t>
      </w:r>
    </w:p>
    <w:p w:rsidRDefault="00763816" w:rsidP="00763816" w:rsidR="00763816">
      <w:pPr>
        <w:ind w:firstLine="708" w:left="2832"/>
        <w:jc w:val="right"/>
        <w:rPr>
          <w:b/>
        </w:rPr>
      </w:pPr>
      <w:r w:rsidRPr="00763816">
        <w:rPr>
          <w:b/>
        </w:rPr>
        <w:lastRenderedPageBreak/>
        <w:t>Broj: 7/St-1184/2017-11</w:t>
      </w:r>
    </w:p>
    <w:p w:rsidRDefault="00763816" w:rsidP="00763816" w:rsidR="00763816">
      <w:pPr>
        <w:ind w:firstLine="708" w:left="2832"/>
        <w:jc w:val="right"/>
      </w:pPr>
    </w:p>
    <w:p w:rsidRDefault="00AF4830" w:rsidP="007A5DC3" w:rsidR="00AF4830">
      <w:pPr>
        <w:jc w:val="both"/>
      </w:pPr>
      <w:r>
        <w:t>svibnja 2017. godine, te da je i sam dužnik dana 17. veljače 2017. godine, a prije nego što je prijedlog podnijela FINA, predložio o</w:t>
      </w:r>
      <w:r w:rsidR="007F752F">
        <w:t>tvoriti stečajni postupak, te d</w:t>
      </w:r>
      <w:r>
        <w:t>a je potrebno donijeti rješenje o prekidu post</w:t>
      </w:r>
      <w:r w:rsidR="000E3E02">
        <w:t>u</w:t>
      </w:r>
      <w:r>
        <w:t>pka dok se ne odluči o prvom podnesenom prijedlogu.</w:t>
      </w:r>
    </w:p>
    <w:p w:rsidRDefault="00AF4830" w:rsidP="007A5DC3" w:rsidR="00AF4830">
      <w:pPr>
        <w:jc w:val="both"/>
      </w:pPr>
      <w:r>
        <w:t xml:space="preserve"> </w:t>
      </w:r>
      <w:r>
        <w:tab/>
      </w:r>
      <w:r>
        <w:tab/>
      </w:r>
      <w:r w:rsidR="005A42C0">
        <w:t>O</w:t>
      </w:r>
      <w:r>
        <w:t>dredbom čl. 16</w:t>
      </w:r>
      <w:r w:rsidR="00717299">
        <w:t>.</w:t>
      </w:r>
      <w:r w:rsidR="005A42C0">
        <w:t xml:space="preserve"> st. 7.</w:t>
      </w:r>
      <w:r>
        <w:t xml:space="preserve"> </w:t>
      </w:r>
      <w:r w:rsidR="00717299">
        <w:t>SZ-a</w:t>
      </w:r>
      <w:r w:rsidR="005A42C0">
        <w:t xml:space="preserve"> propisano</w:t>
      </w:r>
      <w:r w:rsidR="00B50053">
        <w:t xml:space="preserve"> je</w:t>
      </w:r>
      <w:r w:rsidR="00E82E29">
        <w:t>,</w:t>
      </w:r>
      <w:r w:rsidR="005A42C0">
        <w:t xml:space="preserve"> da ako su podnesena dva ili više prijedloga </w:t>
      </w:r>
      <w:r w:rsidR="00B50053">
        <w:t xml:space="preserve">za otvaranje </w:t>
      </w:r>
      <w:proofErr w:type="spellStart"/>
      <w:r w:rsidR="00B50053">
        <w:t>predstečajnog</w:t>
      </w:r>
      <w:proofErr w:type="spellEnd"/>
      <w:r w:rsidR="00B50053">
        <w:t xml:space="preserve"> ili stečajnog postupka, sud će za sve prijedloge provesti jedinstveni podnesak i donijeti zajedničku odluku. </w:t>
      </w:r>
    </w:p>
    <w:p w:rsidRDefault="00B50053" w:rsidP="00AF4830" w:rsidR="00720734">
      <w:pPr>
        <w:jc w:val="both"/>
      </w:pPr>
      <w:r>
        <w:t xml:space="preserve"> </w:t>
      </w:r>
      <w:r>
        <w:tab/>
      </w:r>
      <w:r>
        <w:tab/>
        <w:t>Stoga ne postoje uvjeti za prekid postupka u ovoj pravnoj stvari dok se ne odluči o prijedlogu za otvaranje stečajnog postupka koji je prije podnesen i koji je podnio dužnik, već treba za sve prijedloge provesti jedinstveni postup</w:t>
      </w:r>
      <w:r w:rsidR="00E82E29">
        <w:t>ak i donijeti zajedničku odluku.</w:t>
      </w:r>
    </w:p>
    <w:p w:rsidRDefault="00E82E29" w:rsidP="00AF4830" w:rsidR="009E327E">
      <w:pPr>
        <w:jc w:val="both"/>
      </w:pPr>
      <w:r>
        <w:t xml:space="preserve"> </w:t>
      </w:r>
      <w:r w:rsidR="00720734">
        <w:t xml:space="preserve">  </w:t>
      </w:r>
      <w:r w:rsidR="00720734">
        <w:tab/>
      </w:r>
      <w:r w:rsidR="00720734">
        <w:tab/>
        <w:t xml:space="preserve"> </w:t>
      </w:r>
      <w:r>
        <w:t xml:space="preserve">Kako su u predmetu </w:t>
      </w:r>
      <w:proofErr w:type="spellStart"/>
      <w:r>
        <w:t>posl</w:t>
      </w:r>
      <w:proofErr w:type="spellEnd"/>
      <w:r>
        <w:t>. br. 7/St-1184/2017 već započ</w:t>
      </w:r>
      <w:r w:rsidR="002A789A">
        <w:t xml:space="preserve">ete radnje valjalo je predmet </w:t>
      </w:r>
      <w:r w:rsidR="00491BF6">
        <w:t>4/</w:t>
      </w:r>
      <w:r>
        <w:t xml:space="preserve">St-1249/2017 spojiti na predmet </w:t>
      </w:r>
      <w:proofErr w:type="spellStart"/>
      <w:r>
        <w:t>posl</w:t>
      </w:r>
      <w:proofErr w:type="spellEnd"/>
      <w:r>
        <w:t xml:space="preserve">. br. 7/St-1184/2017 u svrhu provođenja jedinstvenog postupka, a </w:t>
      </w:r>
      <w:r w:rsidR="00B50053">
        <w:t xml:space="preserve">uz poziv na citiranu zakonsku odredbu. </w:t>
      </w:r>
      <w:r w:rsidR="009E327E">
        <w:t xml:space="preserve"> </w:t>
      </w:r>
      <w:r w:rsidR="009E327E">
        <w:tab/>
      </w:r>
      <w:r w:rsidR="009E327E">
        <w:tab/>
      </w:r>
    </w:p>
    <w:p w:rsidRDefault="009E327E" w:rsidP="009E327E" w:rsidR="009E327E"/>
    <w:p w:rsidRDefault="00F126B6" w:rsidP="00B50053" w:rsidR="009E327E">
      <w:pPr>
        <w:jc w:val="center"/>
      </w:pPr>
      <w:r>
        <w:t>U Slavonskom Brodu, 01</w:t>
      </w:r>
      <w:r w:rsidR="009E327E">
        <w:t>.</w:t>
      </w:r>
      <w:r>
        <w:t>ožujka</w:t>
      </w:r>
      <w:r w:rsidR="009E327E">
        <w:t xml:space="preserve"> 2018. godine</w:t>
      </w:r>
    </w:p>
    <w:p w:rsidRDefault="009E327E" w:rsidP="009E327E" w:rsidR="009E327E"/>
    <w:p w:rsidRDefault="009E327E" w:rsidP="009E327E" w:rsidR="009E327E"/>
    <w:p w:rsidRDefault="009E327E" w:rsidP="009E327E" w:rsidR="009E327E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Mirna Vujčić </w:t>
      </w:r>
    </w:p>
    <w:p w:rsidRDefault="009E327E" w:rsidP="009E327E" w:rsidR="009E327E">
      <w:r>
        <w:tab/>
      </w:r>
      <w:r>
        <w:tab/>
      </w:r>
      <w:r>
        <w:tab/>
      </w:r>
      <w:r>
        <w:tab/>
      </w:r>
      <w:r>
        <w:tab/>
      </w:r>
    </w:p>
    <w:p w:rsidRDefault="009E327E" w:rsidP="009E327E" w:rsidR="009E327E">
      <w:pPr>
        <w:ind w:firstLine="720" w:left="5040"/>
      </w:pPr>
      <w:r>
        <w:t xml:space="preserve"> </w:t>
      </w:r>
    </w:p>
    <w:p w:rsidRDefault="009E327E" w:rsidP="009E327E" w:rsidR="009E327E">
      <w:pPr>
        <w:ind w:firstLine="720" w:left="720"/>
      </w:pPr>
      <w:r>
        <w:tab/>
        <w:t xml:space="preserve">    </w:t>
      </w:r>
    </w:p>
    <w:p w:rsidRDefault="009E327E" w:rsidP="009E327E" w:rsidR="009E327E">
      <w:pPr>
        <w:ind w:firstLine="720"/>
      </w:pPr>
    </w:p>
    <w:p w:rsidRDefault="009E327E" w:rsidP="009E327E" w:rsidR="009E327E"/>
    <w:p w:rsidRDefault="009E327E" w:rsidP="009E327E" w:rsidR="009E327E">
      <w:pPr>
        <w:rPr>
          <w:sz w:val="20"/>
          <w:szCs w:val="20"/>
        </w:rPr>
      </w:pPr>
      <w:r>
        <w:rPr>
          <w:sz w:val="20"/>
          <w:szCs w:val="20"/>
        </w:rPr>
        <w:t>POUKA O PRAVNOM LIJEKU:</w:t>
      </w:r>
    </w:p>
    <w:p w:rsidRDefault="009E327E" w:rsidP="009E327E" w:rsidR="009E327E">
      <w:pPr>
        <w:rPr>
          <w:sz w:val="20"/>
          <w:szCs w:val="20"/>
        </w:rPr>
      </w:pPr>
      <w:r>
        <w:rPr>
          <w:sz w:val="20"/>
          <w:szCs w:val="20"/>
        </w:rPr>
        <w:t xml:space="preserve">Protiv ovog zaključka nije dopušten pravni lijek sukladno odredbi čl. 19. st. 7. Stečajnog zakona. </w:t>
      </w:r>
    </w:p>
    <w:p w:rsidRDefault="009E327E" w:rsidP="009E327E" w:rsidR="009E327E"/>
    <w:p w:rsidRDefault="009E327E" w:rsidP="009E327E" w:rsidR="009E327E"/>
    <w:p w:rsidRDefault="009E327E" w:rsidP="009E327E" w:rsidR="009E327E"/>
    <w:p w:rsidRDefault="009E327E" w:rsidP="009E327E" w:rsidR="009E327E"/>
    <w:p w:rsidRDefault="009E327E" w:rsidP="009E327E" w:rsidR="009E327E"/>
    <w:p w:rsidRDefault="009E327E" w:rsidP="009E327E" w:rsidR="009E327E">
      <w:r>
        <w:t>DNA:</w:t>
      </w:r>
    </w:p>
    <w:p w:rsidRDefault="009E327E" w:rsidP="009E327E" w:rsidR="009E327E">
      <w:r>
        <w:t>1. Objaviti na mrežnoj stranici e-Oglasna ploča sudova</w:t>
      </w:r>
    </w:p>
    <w:p w:rsidRDefault="009E327E" w:rsidP="009E327E" w:rsidR="009E327E">
      <w:r>
        <w:t>2. Dostaviti:</w:t>
      </w:r>
    </w:p>
    <w:p w:rsidRDefault="009E327E" w:rsidP="009E327E" w:rsidR="009E327E">
      <w:r>
        <w:t xml:space="preserve">- </w:t>
      </w:r>
      <w:r w:rsidR="004E585C">
        <w:t xml:space="preserve">Dužniku po punomoćnici </w:t>
      </w:r>
    </w:p>
    <w:p w:rsidRDefault="009E327E" w:rsidP="009E327E" w:rsidR="009E327E">
      <w:r>
        <w:t>- FINI, Regionalni centar Zagreb</w:t>
      </w:r>
    </w:p>
    <w:p w:rsidRDefault="009E327E" w:rsidP="009E327E" w:rsidR="009E327E"/>
    <w:p w:rsidRDefault="009E327E" w:rsidP="009E327E" w:rsidR="009E327E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61B5"/>
    <w:rsid w:val="000E3E02"/>
    <w:rsid w:val="00204527"/>
    <w:rsid w:val="002A789A"/>
    <w:rsid w:val="002C6B7D"/>
    <w:rsid w:val="004061B5"/>
    <w:rsid w:val="00491BF6"/>
    <w:rsid w:val="004D1DC3"/>
    <w:rsid w:val="004E585C"/>
    <w:rsid w:val="005659E1"/>
    <w:rsid w:val="00584E1E"/>
    <w:rsid w:val="00586099"/>
    <w:rsid w:val="005A42C0"/>
    <w:rsid w:val="006F148C"/>
    <w:rsid w:val="00717299"/>
    <w:rsid w:val="00720734"/>
    <w:rsid w:val="00763816"/>
    <w:rsid w:val="007A5DC3"/>
    <w:rsid w:val="007F2CEE"/>
    <w:rsid w:val="007F752F"/>
    <w:rsid w:val="00864D97"/>
    <w:rsid w:val="008B3E75"/>
    <w:rsid w:val="00924A6C"/>
    <w:rsid w:val="009E327E"/>
    <w:rsid w:val="00AA4646"/>
    <w:rsid w:val="00AA5C78"/>
    <w:rsid w:val="00AD2BB5"/>
    <w:rsid w:val="00AF4830"/>
    <w:rsid w:val="00B50053"/>
    <w:rsid w:val="00BE1430"/>
    <w:rsid w:val="00C00F6D"/>
    <w:rsid w:val="00DB052E"/>
    <w:rsid w:val="00DE298E"/>
    <w:rsid w:val="00E548FA"/>
    <w:rsid w:val="00E82E29"/>
    <w:rsid w:val="00F1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32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32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327E"/>
    <w:rPr>
      <w:rFonts w:cs="Tahoma" w:eastAsia="Times New Roman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3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E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E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E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E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32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32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327E"/>
    <w:rPr>
      <w:rFonts w:ascii="Tahoma" w:cs="Tahoma" w:eastAsia="Times New Roman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3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E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E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E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E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4688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St-1184/2017</izvorni_sadrzaj>
    <derivirana_varijabla naziv="DomainObject.Predmet.OznakaBroj_1">St-1184/2017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PRODIS MALOPRODAJA d.o.o.</izvorni_sadrzaj>
    <derivirana_varijabla naziv="DomainObject.Predmet.ProtustrankaFormated_1">  PRODIS MALOPRODAJA d.o.o.</derivirana_varijabla>
  </DomainObject.Predmet.ProtustrankaFormated>
  <DomainObject.Predmet.ProtustrankaFormatedOIB>
    <izvorni_sadrzaj>  PRODIS MALOPRODAJA d.o.o., OIB 84932146143</izvorni_sadrzaj>
    <derivirana_varijabla naziv="DomainObject.Predmet.ProtustrankaFormatedOIB_1">  PRODIS MALOPRODAJA d.o.o., OIB 84932146143</derivirana_varijabla>
  </DomainObject.Predmet.ProtustrankaFormatedOIB>
  <DomainObject.Predmet.ProtustrankaFormatedWithAdress>
    <izvorni_sadrzaj> PRODIS MALOPRODAJA d.o.o., Savska opatovina 36, 10000 Zagreb</izvorni_sadrzaj>
    <derivirana_varijabla naziv="DomainObject.Predmet.ProtustrankaFormatedWithAdress_1"> PRODIS MALOPRODAJA d.o.o., Savska opatovina 36, 10000 Zagreb</derivirana_varijabla>
  </DomainObject.Predmet.ProtustrankaFormatedWithAdress>
  <DomainObject.Predmet.ProtustrankaFormatedWithAdressOIB>
    <izvorni_sadrzaj> PRODIS MALOPRODAJA d.o.o., OIB 84932146143, Savska opatovina 36, 10000 Zagreb</izvorni_sadrzaj>
    <derivirana_varijabla naziv="DomainObject.Predmet.ProtustrankaFormatedWithAdressOIB_1"> PRODIS MALOPRODAJA d.o.o., OIB 84932146143, Savska opatovina 36, 10000 Zagreb</derivirana_varijabla>
  </DomainObject.Predmet.ProtustrankaFormatedWithAdressOIB>
  <DomainObject.Predmet.ProtustrankaWithAdress>
    <izvorni_sadrzaj>PRODIS MALOPRODAJA d.o.o. Savska opatovina 36, 10000 Zagreb</izvorni_sadrzaj>
    <derivirana_varijabla naziv="DomainObject.Predmet.ProtustrankaWithAdress_1">PRODIS MALOPRODAJA d.o.o. Savska opatovina 36, 10000 Zagreb</derivirana_varijabla>
  </DomainObject.Predmet.ProtustrankaWithAdress>
  <DomainObject.Predmet.ProtustrankaWithAdressOIB>
    <izvorni_sadrzaj>PRODIS MALOPRODAJA d.o.o., OIB 84932146143, Savska opatovina 36, 10000 Zagreb</izvorni_sadrzaj>
    <derivirana_varijabla naziv="DomainObject.Predmet.ProtustrankaWithAdressOIB_1">PRODIS MALOPRODAJA d.o.o., OIB 84932146143, Savska opatovina 36, 10000 Zagreb</derivirana_varijabla>
  </DomainObject.Predmet.ProtustrankaWithAdressOIB>
  <DomainObject.Predmet.ProtustrankaNazivFormated>
    <izvorni_sadrzaj>PRODIS MALOPRODAJA d.o.o.</izvorni_sadrzaj>
    <derivirana_varijabla naziv="DomainObject.Predmet.ProtustrankaNazivFormated_1">PRODIS MALOPRODAJA d.o.o.</derivirana_varijabla>
  </DomainObject.Predmet.ProtustrankaNazivFormated>
  <DomainObject.Predmet.ProtustrankaNazivFormatedOIB>
    <izvorni_sadrzaj>PRODIS MALOPRODAJA d.o.o., OIB 84932146143</izvorni_sadrzaj>
    <derivirana_varijabla naziv="DomainObject.Predmet.ProtustrankaNazivFormatedOIB_1">PRODIS MALOPRODAJA d.o.o., OIB 84932146143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PRODIS MALOPRODAJA d.o.o.</item>
    </izvorni_sadrzaj>
    <derivirana_varijabla naziv="DomainObject.Predmet.ProtuStrankaListFormated_1">
      <item>PRODIS MALOPRODAJA d.o.o.</item>
    </derivirana_varijabla>
  </DomainObject.Predmet.ProtuStrankaListFormated>
  <DomainObject.Predmet.ProtuStrankaListFormatedOIB>
    <izvorni_sadrzaj>
      <item>PRODIS MALOPRODAJA d.o.o., OIB 84932146143</item>
    </izvorni_sadrzaj>
    <derivirana_varijabla naziv="DomainObject.Predmet.ProtuStrankaListFormatedOIB_1">
      <item>PRODIS MALOPRODAJA d.o.o., OIB 84932146143</item>
    </derivirana_varijabla>
  </DomainObject.Predmet.ProtuStrankaListFormatedOIB>
  <DomainObject.Predmet.ProtuStrankaListFormatedWithAdress>
    <izvorni_sadrzaj>
      <item>PRODIS MALOPRODAJA d.o.o., Savska opatovina 36, 10000 Zagreb</item>
    </izvorni_sadrzaj>
    <derivirana_varijabla naziv="DomainObject.Predmet.ProtuStrankaListFormatedWithAdress_1">
      <item>PRODIS MALOPRODAJA d.o.o., Savska opatovina 36, 10000 Zagreb</item>
    </derivirana_varijabla>
  </DomainObject.Predmet.ProtuStrankaListFormatedWithAdress>
  <DomainObject.Predmet.ProtuStrankaListFormatedWithAdressOIB>
    <izvorni_sadrzaj>
      <item>PRODIS MALOPRODAJA d.o.o., OIB 84932146143, Savska opatovina 36, 10000 Zagreb</item>
    </izvorni_sadrzaj>
    <derivirana_varijabla naziv="DomainObject.Predmet.ProtuStrankaListFormatedWithAdressOIB_1">
      <item>PRODIS MALOPRODAJA d.o.o., OIB 84932146143, Savska opatovina 36, 10000 Zagreb</item>
    </derivirana_varijabla>
  </DomainObject.Predmet.ProtuStrankaListFormatedWithAdressOIB>
  <DomainObject.Predmet.ProtuStrankaListNazivFormated>
    <izvorni_sadrzaj>
      <item>PRODIS MALOPRODAJA d.o.o.</item>
    </izvorni_sadrzaj>
    <derivirana_varijabla naziv="DomainObject.Predmet.ProtuStrankaListNazivFormated_1">
      <item>PRODIS MALOPRODAJA d.o.o.</item>
    </derivirana_varijabla>
  </DomainObject.Predmet.ProtuStrankaListNazivFormated>
  <DomainObject.Predmet.ProtuStrankaListNazivFormatedOIB>
    <izvorni_sadrzaj>
      <item>PRODIS MALOPRODAJA d.o.o., OIB 84932146143</item>
    </izvorni_sadrzaj>
    <derivirana_varijabla naziv="DomainObject.Predmet.ProtuStrankaListNazivFormatedOIB_1">
      <item>PRODIS MALOPRODAJA d.o.o., OIB 84932146143</item>
    </derivirana_varijabla>
  </DomainObject.Predmet.ProtuStrankaListNazivFormatedOIB>
  <DomainObject.Predmet.OstaliListFormated>
    <izvorni_sadrzaj>
      <item>Bojan Krnić</item>
    </izvorni_sadrzaj>
    <derivirana_varijabla naziv="DomainObject.Predmet.OstaliListFormated_1">
      <item>Bojan Krnić</item>
    </derivirana_varijabla>
  </DomainObject.Predmet.OstaliListFormated>
  <DomainObject.Predmet.OstaliListFormatedOIB>
    <izvorni_sadrzaj>
      <item>Bojan Krnić</item>
    </izvorni_sadrzaj>
    <derivirana_varijabla naziv="DomainObject.Predmet.OstaliListFormatedOIB_1">
      <item>Bojan Krnić</item>
    </derivirana_varijabla>
  </DomainObject.Predmet.OstaliListFormatedOIB>
  <DomainObject.Predmet.OstaliListFormatedWithAdress>
    <izvorni_sadrzaj>
      <item>Bojan Krnić</item>
    </izvorni_sadrzaj>
    <derivirana_varijabla naziv="DomainObject.Predmet.OstaliListFormatedWithAdress_1">
      <item>Bojan Krnić</item>
    </derivirana_varijabla>
  </DomainObject.Predmet.OstaliListFormatedWithAdress>
  <DomainObject.Predmet.OstaliListFormatedWithAdressOIB>
    <izvorni_sadrzaj>
      <item>Bojan Krnić</item>
    </izvorni_sadrzaj>
    <derivirana_varijabla naziv="DomainObject.Predmet.OstaliListFormatedWithAdressOIB_1">
      <item>Bojan Krnić</item>
    </derivirana_varijabla>
  </DomainObject.Predmet.OstaliListFormatedWithAdressOIB>
  <DomainObject.Predmet.OstaliListNazivFormated>
    <izvorni_sadrzaj>
      <item>Bojan Krnić</item>
    </izvorni_sadrzaj>
    <derivirana_varijabla naziv="DomainObject.Predmet.OstaliListNazivFormated_1">
      <item>Bojan Krnić</item>
    </derivirana_varijabla>
  </DomainObject.Predmet.OstaliListNazivFormated>
  <DomainObject.Predmet.OstaliListNazivFormatedOIB>
    <izvorni_sadrzaj>
      <item>Bojan Krnić</item>
    </izvorni_sadrzaj>
    <derivirana_varijabla naziv="DomainObject.Predmet.OstaliListNazivFormatedOIB_1">
      <item>Bojan Krnić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PRODIS MALOPRODAJA d.o.o.</izvorni_sadrzaj>
    <derivirana_varijabla naziv="DomainObject.Predmet.ProtustrankaIDrugi_1">PRODIS MALOPRODAJA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PRODIS MALOPRODAJA d.o.o., OIB 84932146143, Savska opatovina 36, 10000 Zagreb</izvorni_sadrzaj>
    <derivirana_varijabla naziv="DomainObject.Predmet.ProtustrankaIDrugiAdressOIB_1">PRODIS MALOPRODAJA d.o.o., OIB 84932146143, Savska opatovina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PRODIS MALOPRODAJA d.o.o.</item>
      <item>FINA Regionalni centar Zagreb</item>
      <item>Bojan Krnić</item>
    </izvorni_sadrzaj>
    <derivirana_varijabla naziv="DomainObject.Predmet.SudioniciListNaziv_1">
      <item>PRODIS MALOPRODAJA d.o.o.</item>
      <item>FINA Regionalni centar Zagreb</item>
      <item>Bojan Krnić</item>
    </derivirana_varijabla>
  </DomainObject.Predmet.SudioniciListNaziv>
  <DomainObject.Predmet.SudioniciListAdressOIB>
    <izvorni_sadrzaj>
      <item>PRODIS MALOPRODAJA d.o.o., OIB 84932146143, Savska opatovina 36,10000 Zagreb</item>
      <item>FINA Regionalni centar Zagreb, OIB 85821130368, Trg svibanjskih žrtava 1995. 1,10000 Zagreb</item>
      <item>Bojan Krnić</item>
    </izvorni_sadrzaj>
    <derivirana_varijabla naziv="DomainObject.Predmet.SudioniciListAdressOIB_1">
      <item>PRODIS MALOPRODAJA d.o.o., OIB 84932146143, Savska opatovina 36,10000 Zagreb</item>
      <item>FINA Regionalni centar Zagreb, OIB 85821130368, Trg svibanjskih žrtava 1995. 1,10000 Zagreb</item>
      <item>Bojan Krnić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84932146143</item>
      <item>, OIB 85821130368</item>
      <item>, OIB null</item>
    </izvorni_sadrzaj>
    <derivirana_varijabla naziv="DomainObject.Predmet.SudioniciListNazivOIB_1">
      <item>, OIB 84932146143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555</properties:Words>
  <properties:Characters>3248</properties:Characters>
  <properties:Lines>86</properties:Lines>
  <properties:Paragraphs>30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2018-03-01T07:09:00Z</dcterms:created>
  <dc:creator>wsadmin</dc:creator>
  <dc:description/>
  <cp:keywords/>
  <cp:lastModifiedBy>wsadmin</cp:lastModifiedBy>
  <cp:lastPrinted>2018-03-01T11:06:00Z</cp:lastPrinted>
  <dcterms:modified xmlns:xsi="http://www.w3.org/2001/XMLSchema-instance" xsi:type="dcterms:W3CDTF">2018-03-01T11:20:00Z</dcterms:modified>
  <cp:revision>37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(St-1184-2017-01.03. - PRODIS d.o.o. rješ. spajanje.docx)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