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cc7b" w14:paraId="ddacc7b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E81D21">
        <w:t>2903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E81D21">
        <w:rPr>
          <w:lang w:val="pt-BR"/>
        </w:rPr>
        <w:t>RIJASMIN d.o.o.</w:t>
      </w:r>
      <w:r w:rsidR="00E81D21">
        <w:t>, Zagreb, Bernada Vukasa 26, OIB: 23062808433</w:t>
      </w:r>
      <w:r w:rsidR="003C198B" w:rsidRPr="00F5405D">
        <w:rPr>
          <w:lang w:val="pt-BR"/>
        </w:rPr>
        <w:t xml:space="preserve">, </w:t>
      </w:r>
      <w:r w:rsidR="00E81D21">
        <w:rPr>
          <w:lang w:val="pt-BR"/>
        </w:rPr>
        <w:t>12. prosinca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8F16AB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>
        <w:t>1.000,00 kn</w:t>
      </w:r>
      <w:r w:rsidR="009530FB">
        <w:t xml:space="preserve">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E81D21">
        <w:t>Roberta Lojpura, Split, Mažuranićevo šetalište 44, OIB: 46380404867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E81D21">
        <w:t>2903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E81D21">
        <w:t>28.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8F16AB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E81D21">
        <w:t>Robert Lojpur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E81D21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E81D21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8F16AB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E81D21">
        <w:t>2903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E81D21">
        <w:t>2903</w:t>
      </w:r>
      <w:r w:rsidR="00666BA3">
        <w:t xml:space="preserve">/16 od </w:t>
      </w:r>
      <w:r w:rsidR="00E81D21">
        <w:t>28.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E81D21">
        <w:t>2903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8F16AB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E81D21">
        <w:t>12. prosinca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107529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107529" w:rsidP="00107529" w:rsidR="0010752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107529" w:rsidP="00107529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7529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E81D21">
      <w:t>2903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C0D14"/>
    <w:rsid w:val="000D34A8"/>
    <w:rsid w:val="000E19ED"/>
    <w:rsid w:val="00107529"/>
    <w:rsid w:val="001708F2"/>
    <w:rsid w:val="001767BF"/>
    <w:rsid w:val="001B2B15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A339A"/>
    <w:rsid w:val="008B05F8"/>
    <w:rsid w:val="008B2636"/>
    <w:rsid w:val="008D4E48"/>
    <w:rsid w:val="008F16AB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39A8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40903"/>
    <w:rsid w:val="00E461F8"/>
    <w:rsid w:val="00E47343"/>
    <w:rsid w:val="00E72214"/>
    <w:rsid w:val="00E732B7"/>
    <w:rsid w:val="00E76B86"/>
    <w:rsid w:val="00E81D21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3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9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9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9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9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3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9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9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9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9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St-2903/2016-86</izvorni_sadrzaj>
    <derivirana_varijabla naziv="DomainObject.Oznaka_1">St-2903/2016-86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St-2903/2016-86</izvorni_sadrzaj>
    <derivirana_varijabla naziv="DomainObject.PoslovniBrojDokumenta_1">St-2903/2016-86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St-2903/2016-85</izvorni_sadrzaj>
    <derivirana_varijabla naziv="DomainObject.PredzadnjaOdlukaIzPredmeta.Oznaka_1">St-2903/2016-85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2079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2018-12-12T12:33:00Z</dcterms:created>
  <dc:creator>nmarkovic</dc:creator>
  <cp:lastModifiedBy>Katarina Drndelić</cp:lastModifiedBy>
  <cp:lastPrinted>2018-12-13T06:52:00Z</cp:lastPrinted>
  <dcterms:modified xmlns:xsi="http://www.w3.org/2001/XMLSchema-instance" xsi:type="dcterms:W3CDTF">2018-12-13T06:52:00Z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St-2903/2016-86 / Odluka - Zaključak (2903-16.docx)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