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4c461" w14:paraId="e54c461" w:rsidRDefault="00BF30CF" w:rsidP="00BF30CF" w:rsidR="00BF30CF">
      <w:pPr>
        <w:jc w:val="right"/>
        <w15:collapsed w:val="false"/>
      </w:pPr>
      <w:bookmarkStart w:name="_GoBack" w:id="0"/>
      <w:bookmarkEnd w:id="0"/>
      <w:r>
        <w:t>Broj: 6 St-</w:t>
      </w:r>
      <w:r w:rsidR="007628F9">
        <w:t>478</w:t>
      </w:r>
      <w:r w:rsidR="00C15A9A">
        <w:t>/16-</w:t>
      </w:r>
      <w:proofErr w:type="spellStart"/>
      <w:r w:rsidR="007628F9">
        <w:t>16</w:t>
      </w:r>
      <w:proofErr w:type="spellEnd"/>
    </w:p>
    <w:p w:rsidRDefault="00910E67" w:rsidP="00910E67" w:rsidR="00910E67">
      <w:r>
        <w:rPr>
          <w:rStyle w:val="Naglaeno"/>
        </w:rPr>
        <w:t xml:space="preserve">             </w:t>
      </w:r>
      <w:r w:rsidR="00E1247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0E67" w:rsidP="00910E67" w:rsidR="00910E67" w:rsidRPr="00D21A2C"/>
    <w:p w:rsidRDefault="00910E67" w:rsidP="00910E67" w:rsidR="00910E6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10E67" w:rsidP="00910E67" w:rsidR="00BF30CF" w:rsidRPr="00910E67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F30CF" w:rsidP="00BF30CF" w:rsidR="00BF30CF">
      <w:pPr>
        <w:jc w:val="center"/>
      </w:pPr>
    </w:p>
    <w:p w:rsidRDefault="00A371A9" w:rsidP="00BF30CF" w:rsidR="00BF30CF">
      <w:pPr>
        <w:jc w:val="center"/>
      </w:pPr>
      <w:r>
        <w:t>U IME REPUBLIKE HRVATSKE</w:t>
      </w:r>
    </w:p>
    <w:p w:rsidRDefault="00BF30CF" w:rsidP="00BF30CF" w:rsidR="00BF30CF">
      <w:pPr>
        <w:jc w:val="center"/>
      </w:pPr>
    </w:p>
    <w:p w:rsidRDefault="00BF30CF" w:rsidP="006B2E64" w:rsidR="00BF30CF" w:rsidRPr="00D14516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0A0A06" w:rsidP="00BF30CF" w:rsidR="000A0A06" w:rsidRPr="00D14516"/>
    <w:p w:rsidRDefault="00BF30CF" w:rsidP="00BF30CF" w:rsidR="00BF30CF" w:rsidRPr="00D14516">
      <w:pPr>
        <w:ind w:firstLine="708"/>
        <w:jc w:val="both"/>
      </w:pPr>
      <w:r w:rsidRPr="00D14516">
        <w:t xml:space="preserve">Trgovački sud u Osijeku, po </w:t>
      </w:r>
      <w:r w:rsidR="00425304">
        <w:t>stečajnoj sutkinji Nadi Roso,</w:t>
      </w:r>
      <w:r w:rsidR="00A76741">
        <w:t xml:space="preserve"> u stečajnom postupku </w:t>
      </w:r>
      <w:r w:rsidR="003A330C" w:rsidRPr="003A330C">
        <w:t>predlagatelja</w:t>
      </w:r>
      <w:r w:rsidR="00F01EE1">
        <w:t xml:space="preserve"> </w:t>
      </w:r>
      <w:r w:rsidR="007628F9" w:rsidRPr="007628F9">
        <w:t xml:space="preserve">FINA RC Osijek, za otvaranje stečajnog  postupka nad dužnikom </w:t>
      </w:r>
      <w:r w:rsidR="007628F9" w:rsidRPr="007628F9">
        <w:rPr>
          <w:b/>
        </w:rPr>
        <w:t>SEKEREŠ d.o.o. Luč, V. Nazora 7, OIB: 01555737380, MBS: 030088495</w:t>
      </w:r>
      <w:r w:rsidRPr="00D14516">
        <w:t>,</w:t>
      </w:r>
      <w:r>
        <w:t xml:space="preserve"> dana </w:t>
      </w:r>
      <w:r w:rsidR="007628F9">
        <w:t>20</w:t>
      </w:r>
      <w:r w:rsidR="00C15A9A">
        <w:t>. lipnja</w:t>
      </w:r>
      <w:r w:rsidR="002859AC">
        <w:t xml:space="preserve"> 2016. g.,</w:t>
      </w:r>
    </w:p>
    <w:p w:rsidRDefault="00324E7F" w:rsidP="007628F9" w:rsidR="00324E7F">
      <w:pPr>
        <w:jc w:val="center"/>
      </w:pPr>
    </w:p>
    <w:p w:rsidRDefault="00324E7F" w:rsidP="00BA7BA2" w:rsidR="00324E7F" w:rsidRPr="00BA7BA2">
      <w:pPr>
        <w:jc w:val="center"/>
      </w:pPr>
      <w:r w:rsidRPr="00B162A4">
        <w:t>r i j e š i o    j e</w:t>
      </w:r>
      <w:r w:rsidR="00FC3029">
        <w:t xml:space="preserve"> :</w:t>
      </w:r>
    </w:p>
    <w:p w:rsidRDefault="00324E7F" w:rsidP="00324E7F" w:rsidR="00324E7F">
      <w:pPr>
        <w:jc w:val="center"/>
        <w:rPr>
          <w:b/>
        </w:rPr>
      </w:pPr>
    </w:p>
    <w:p w:rsidRDefault="00324E7F" w:rsidP="008F4139" w:rsidR="00324E7F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Otvara se</w:t>
      </w:r>
      <w:r>
        <w:t xml:space="preserve"> stečajni postupak nad dužnikom </w:t>
      </w:r>
      <w:r w:rsidR="007628F9" w:rsidRPr="007628F9">
        <w:rPr>
          <w:b/>
        </w:rPr>
        <w:t>SEKEREŠ d.o.o. Luč, V. Nazora 7, OIB: 01555737380, MBS: 030088495</w:t>
      </w:r>
      <w:r w:rsidR="00CA1D43">
        <w:rPr>
          <w:b/>
        </w:rPr>
        <w:t>.</w:t>
      </w:r>
    </w:p>
    <w:p w:rsidRDefault="0055422C" w:rsidP="0055422C" w:rsidR="0055422C">
      <w:pPr>
        <w:ind w:left="1080"/>
        <w:jc w:val="both"/>
        <w:rPr>
          <w:b/>
        </w:rPr>
      </w:pPr>
    </w:p>
    <w:p w:rsidRDefault="00324E7F" w:rsidP="007628F9" w:rsidR="00ED72C6" w:rsidRPr="007628F9">
      <w:pPr>
        <w:numPr>
          <w:ilvl w:val="0"/>
          <w:numId w:val="11"/>
        </w:numPr>
        <w:jc w:val="both"/>
        <w:rPr>
          <w:b/>
        </w:rPr>
      </w:pPr>
      <w:r w:rsidRPr="00E33447">
        <w:t>Za stečajnog upravitelja određuje se</w:t>
      </w:r>
      <w:r w:rsidR="004D6DB6" w:rsidRPr="00816867">
        <w:t xml:space="preserve"> </w:t>
      </w:r>
      <w:r w:rsidR="007628F9" w:rsidRPr="007628F9">
        <w:rPr>
          <w:b/>
        </w:rPr>
        <w:t xml:space="preserve">Ivica </w:t>
      </w:r>
      <w:proofErr w:type="spellStart"/>
      <w:r w:rsidR="007628F9" w:rsidRPr="007628F9">
        <w:rPr>
          <w:b/>
        </w:rPr>
        <w:t>Magić</w:t>
      </w:r>
      <w:proofErr w:type="spellEnd"/>
      <w:r w:rsidR="007628F9" w:rsidRPr="007628F9">
        <w:rPr>
          <w:b/>
        </w:rPr>
        <w:t>, Dugo Selo, Zagrebačka 167, OIB: 59894340859</w:t>
      </w:r>
      <w:r w:rsidR="002526D3" w:rsidRPr="007628F9">
        <w:rPr>
          <w:b/>
        </w:rPr>
        <w:t>.</w:t>
      </w:r>
    </w:p>
    <w:p w:rsidRDefault="00816867" w:rsidP="00816867" w:rsidR="00816867" w:rsidRPr="00816867">
      <w:pPr>
        <w:jc w:val="both"/>
        <w:rPr>
          <w:b/>
        </w:rPr>
      </w:pPr>
    </w:p>
    <w:p w:rsidRDefault="00324E7F" w:rsidP="002F1901" w:rsidR="00324E7F" w:rsidRPr="002F1901">
      <w:pPr>
        <w:numPr>
          <w:ilvl w:val="0"/>
          <w:numId w:val="11"/>
        </w:numPr>
        <w:jc w:val="both"/>
        <w:rPr>
          <w:b/>
        </w:rPr>
      </w:pPr>
      <w:r w:rsidRPr="0074446F">
        <w:rPr>
          <w:b/>
        </w:rPr>
        <w:t>Zaključuje se</w:t>
      </w:r>
      <w:r>
        <w:t xml:space="preserve"> stečajni postupak nad dužnikom </w:t>
      </w:r>
      <w:r w:rsidR="007628F9" w:rsidRPr="007628F9">
        <w:rPr>
          <w:b/>
        </w:rPr>
        <w:t>SEKEREŠ d.o.o. Luč, V. Nazora 7, OIB: 01555737380, MBS: 030088495</w:t>
      </w:r>
      <w:r w:rsidR="002F1901">
        <w:rPr>
          <w:b/>
        </w:rPr>
        <w:t>.</w:t>
      </w:r>
    </w:p>
    <w:p w:rsidRDefault="00A371A9" w:rsidP="002F1901" w:rsidR="00BF30CF">
      <w:pPr>
        <w:tabs>
          <w:tab w:pos="5265" w:val="left"/>
          <w:tab w:pos="6765" w:val="left"/>
        </w:tabs>
        <w:jc w:val="both"/>
        <w:rPr>
          <w:b/>
        </w:rPr>
      </w:pPr>
      <w:r>
        <w:rPr>
          <w:b/>
        </w:rPr>
        <w:tab/>
      </w:r>
      <w:r w:rsidR="002F1901">
        <w:rPr>
          <w:b/>
        </w:rPr>
        <w:tab/>
      </w:r>
    </w:p>
    <w:p w:rsidRDefault="00324E7F" w:rsidP="001D771B" w:rsidR="00324E7F" w:rsidRPr="0074446F">
      <w:pPr>
        <w:numPr>
          <w:ilvl w:val="0"/>
          <w:numId w:val="11"/>
        </w:numPr>
        <w:jc w:val="both"/>
      </w:pPr>
      <w:r w:rsidRPr="0074446F">
        <w:t xml:space="preserve">Rješenje će se objaviti </w:t>
      </w:r>
      <w:r w:rsidR="002859AC">
        <w:t>na</w:t>
      </w:r>
      <w:r w:rsidRPr="0074446F">
        <w:t xml:space="preserve"> </w:t>
      </w:r>
      <w:r w:rsidR="002859AC">
        <w:t>e-oglasnoj ploči suda</w:t>
      </w:r>
      <w:r w:rsidRPr="0074446F">
        <w:t xml:space="preserve">. </w:t>
      </w:r>
    </w:p>
    <w:p w:rsidRDefault="00324E7F" w:rsidP="00324E7F" w:rsidR="00324E7F" w:rsidRPr="0074446F">
      <w:pPr>
        <w:jc w:val="both"/>
      </w:pPr>
    </w:p>
    <w:p w:rsidRDefault="00324E7F" w:rsidP="001D771B" w:rsidR="00154D2B">
      <w:pPr>
        <w:numPr>
          <w:ilvl w:val="0"/>
          <w:numId w:val="11"/>
        </w:numPr>
        <w:jc w:val="both"/>
      </w:pPr>
      <w:r w:rsidRPr="0074446F">
        <w:t xml:space="preserve">Primjerak rješenja, nakon pravomoćnosti, dostavit će se registru Trgovačkog suda u Osijeku, radi upisa brisanja dužnika. </w:t>
      </w:r>
    </w:p>
    <w:p w:rsidRDefault="00B654E2" w:rsidP="00B654E2" w:rsidR="00B654E2">
      <w:pPr>
        <w:pStyle w:val="Odlomakpopisa"/>
      </w:pPr>
    </w:p>
    <w:p w:rsidRDefault="003A330C" w:rsidP="007628F9" w:rsidR="003A330C">
      <w:pPr>
        <w:numPr>
          <w:ilvl w:val="0"/>
          <w:numId w:val="11"/>
        </w:numPr>
        <w:jc w:val="both"/>
      </w:pPr>
      <w:r>
        <w:t>Obvezuj</w:t>
      </w:r>
      <w:r w:rsidR="00C15A9A">
        <w:t>e</w:t>
      </w:r>
      <w:r>
        <w:t xml:space="preserve"> se </w:t>
      </w:r>
      <w:proofErr w:type="spellStart"/>
      <w:r>
        <w:t>z.z</w:t>
      </w:r>
      <w:proofErr w:type="spellEnd"/>
      <w:r>
        <w:t xml:space="preserve">. dužnika </w:t>
      </w:r>
      <w:r w:rsidR="007628F9" w:rsidRPr="007628F9">
        <w:t xml:space="preserve">Mihajlo </w:t>
      </w:r>
      <w:proofErr w:type="spellStart"/>
      <w:r w:rsidR="007628F9" w:rsidRPr="007628F9">
        <w:t>Sekereš</w:t>
      </w:r>
      <w:proofErr w:type="spellEnd"/>
      <w:r w:rsidR="007628F9" w:rsidRPr="007628F9">
        <w:t>, Luč, V. Nazora 7, OIB: 56689080036</w:t>
      </w:r>
      <w:r w:rsidR="007628F9">
        <w:t xml:space="preserve"> </w:t>
      </w:r>
      <w:r>
        <w:t>da u spis dostav</w:t>
      </w:r>
      <w:r w:rsidR="00C15A9A">
        <w:t>i</w:t>
      </w:r>
      <w:r>
        <w:t xml:space="preserve"> Zapisnik iz kojeg je razvidno da je izvršeno arhiviranje poslovne dokumentacije, u roku od 15 dana od dana primitka ovog rješenja (Zakon o arhivskom gradivu i arhivama NN 105/97) te da isti, potpisan dostavi u spis, pod zakonskim posljedicama.</w:t>
      </w:r>
    </w:p>
    <w:p w:rsidRDefault="00243617" w:rsidP="00243617" w:rsidR="00243617">
      <w:pPr>
        <w:jc w:val="both"/>
      </w:pPr>
    </w:p>
    <w:p w:rsidRDefault="00324E7F" w:rsidP="004A2B09" w:rsidR="007D7E9A">
      <w:pPr>
        <w:jc w:val="center"/>
      </w:pPr>
      <w:r w:rsidRPr="00B162A4">
        <w:t>Obrazloženje</w:t>
      </w:r>
    </w:p>
    <w:p w:rsidRDefault="004A2B09" w:rsidP="004A2B09" w:rsidR="004A2B09" w:rsidRPr="004A2B09">
      <w:pPr>
        <w:jc w:val="center"/>
      </w:pPr>
    </w:p>
    <w:p w:rsidRDefault="007D2041" w:rsidP="007D2041" w:rsidR="007D2041" w:rsidRPr="005E551C">
      <w:pPr>
        <w:ind w:firstLine="720"/>
        <w:jc w:val="both"/>
      </w:pPr>
      <w:r w:rsidRPr="005E551C">
        <w:t>Rješenjem ovoga suda broj St-</w:t>
      </w:r>
      <w:r w:rsidR="007628F9">
        <w:t>478</w:t>
      </w:r>
      <w:r w:rsidR="00F01EE1">
        <w:t>/16</w:t>
      </w:r>
      <w:r w:rsidRPr="005E551C">
        <w:t xml:space="preserve"> od </w:t>
      </w:r>
      <w:r w:rsidR="007628F9">
        <w:t>3</w:t>
      </w:r>
      <w:r w:rsidR="00C15A9A">
        <w:t>. ožujka</w:t>
      </w:r>
      <w:r>
        <w:t xml:space="preserve"> 2016</w:t>
      </w:r>
      <w:r w:rsidRPr="005E551C">
        <w:t xml:space="preserve">. g. pokrenut je postupak nad dužnikom </w:t>
      </w:r>
      <w:r w:rsidR="007628F9" w:rsidRPr="007628F9">
        <w:rPr>
          <w:b/>
        </w:rPr>
        <w:t>SEKEREŠ d.o.o. Luč, V. Nazora 7, OIB: 01555737380, MBS: 030088495</w:t>
      </w:r>
      <w:r w:rsidRPr="005E551C">
        <w:rPr>
          <w:b/>
        </w:rPr>
        <w:t>,</w:t>
      </w:r>
      <w:r w:rsidRPr="005E551C">
        <w:t xml:space="preserve"> za privremen</w:t>
      </w:r>
      <w:r>
        <w:t>og</w:t>
      </w:r>
      <w:r w:rsidRPr="005E551C">
        <w:t xml:space="preserve"> stečajn</w:t>
      </w:r>
      <w:r>
        <w:t>og</w:t>
      </w:r>
      <w:r w:rsidRPr="005E551C">
        <w:t xml:space="preserve"> upravitelj</w:t>
      </w:r>
      <w:r>
        <w:t>a</w:t>
      </w:r>
      <w:r w:rsidRPr="005E551C">
        <w:t xml:space="preserve"> imenovan je </w:t>
      </w:r>
      <w:r w:rsidR="007628F9">
        <w:t xml:space="preserve">Ivica </w:t>
      </w:r>
      <w:proofErr w:type="spellStart"/>
      <w:r w:rsidR="007628F9">
        <w:t>Magić</w:t>
      </w:r>
      <w:proofErr w:type="spellEnd"/>
      <w:r w:rsidR="007628F9">
        <w:t xml:space="preserve"> iz Dugog Sela</w:t>
      </w:r>
      <w:r w:rsidRPr="005E551C">
        <w:t xml:space="preserve"> </w:t>
      </w:r>
      <w:r w:rsidRPr="005E551C">
        <w:lastRenderedPageBreak/>
        <w:t xml:space="preserve">te je za </w:t>
      </w:r>
      <w:r w:rsidR="007628F9">
        <w:t>26</w:t>
      </w:r>
      <w:r w:rsidR="00F01EE1">
        <w:t>. travanj</w:t>
      </w:r>
      <w:r w:rsidR="008527DE">
        <w:t xml:space="preserve"> 2016. g.</w:t>
      </w:r>
      <w:r w:rsidRPr="005E551C">
        <w:t xml:space="preserve"> zakazano ročište radi izjašnjenja o prijedlogu za pokretanje stečajnog postupka. </w:t>
      </w:r>
    </w:p>
    <w:p w:rsidRDefault="007D2041" w:rsidP="007D2041" w:rsidR="007D2041" w:rsidRPr="005E551C">
      <w:pPr>
        <w:ind w:firstLine="720"/>
        <w:jc w:val="both"/>
      </w:pPr>
      <w:r w:rsidRPr="005E551C">
        <w:t xml:space="preserve"> </w:t>
      </w:r>
    </w:p>
    <w:p w:rsidRDefault="007D2041" w:rsidP="00F01EE1" w:rsidR="00F01EE1" w:rsidRPr="00CB646E">
      <w:pPr>
        <w:ind w:firstLine="720"/>
        <w:jc w:val="both"/>
      </w:pPr>
      <w:r w:rsidRPr="005E551C">
        <w:t xml:space="preserve">Dana </w:t>
      </w:r>
      <w:r w:rsidR="007628F9">
        <w:t>26</w:t>
      </w:r>
      <w:r w:rsidR="00F01EE1">
        <w:t>. travnja</w:t>
      </w:r>
      <w:r w:rsidR="008527DE">
        <w:t xml:space="preserve"> 2016. g.</w:t>
      </w:r>
      <w:r w:rsidRPr="005E551C">
        <w:t xml:space="preserve"> na ročištu za ispitivanje uvjeta za otvaranje stečajnog postupka nad dužnikom iz izvješća privremen</w:t>
      </w:r>
      <w:r w:rsidR="008527DE">
        <w:t>og</w:t>
      </w:r>
      <w:r w:rsidRPr="005E551C">
        <w:t xml:space="preserve"> stečajn</w:t>
      </w:r>
      <w:r w:rsidR="008527DE">
        <w:t>og</w:t>
      </w:r>
      <w:r w:rsidRPr="005E551C">
        <w:t xml:space="preserve"> upravitelj</w:t>
      </w:r>
      <w:r w:rsidR="008527DE">
        <w:t>a</w:t>
      </w:r>
      <w:r w:rsidRPr="005E551C">
        <w:t xml:space="preserve"> proizlazi slijedeće:</w:t>
      </w:r>
    </w:p>
    <w:p w:rsidRDefault="00672FCA" w:rsidP="007628F9" w:rsidR="00672FCA">
      <w:pPr>
        <w:ind w:right="-288"/>
        <w:jc w:val="both"/>
        <w:rPr>
          <w:szCs w:val="22"/>
        </w:rPr>
      </w:pPr>
    </w:p>
    <w:p w:rsidRDefault="00672FCA" w:rsidP="007628F9" w:rsidR="007628F9">
      <w:pPr>
        <w:pStyle w:val="Bezproreda"/>
        <w:ind w:firstLine="708"/>
        <w:jc w:val="both"/>
      </w:pPr>
      <w:r>
        <w:tab/>
      </w:r>
      <w:r w:rsidR="007628F9">
        <w:t xml:space="preserve">Prema navodima </w:t>
      </w:r>
      <w:proofErr w:type="spellStart"/>
      <w:r w:rsidR="007628F9">
        <w:t>z.z</w:t>
      </w:r>
      <w:proofErr w:type="spellEnd"/>
      <w:r w:rsidR="007628F9">
        <w:t xml:space="preserve">. dužnika, dužnik je prestao sa poslovnom aktivnosti 2013. g. a da je materijalna dokumentacija dužnika propala te uništena. Temeljni kapital društva iznosi 20.000,00 kn, nema žiro računa budući je brisan iz evidencije računa. </w:t>
      </w:r>
    </w:p>
    <w:p w:rsidRDefault="007628F9" w:rsidP="007628F9" w:rsidR="007628F9">
      <w:pPr>
        <w:pStyle w:val="Bezproreda"/>
        <w:jc w:val="both"/>
      </w:pPr>
    </w:p>
    <w:p w:rsidRDefault="007628F9" w:rsidP="007628F9" w:rsidR="007628F9">
      <w:pPr>
        <w:pStyle w:val="Bezproreda"/>
        <w:ind w:firstLine="708"/>
        <w:jc w:val="both"/>
      </w:pPr>
      <w:r>
        <w:t xml:space="preserve">U odnosu na podatke iz bilance dugotrajna imovina 2012. g. – materijalna imovina iznosi 817.257,00 kn a 2013. g. 337.758,00 kn. Također, alati, </w:t>
      </w:r>
      <w:proofErr w:type="spellStart"/>
      <w:r>
        <w:t>pog</w:t>
      </w:r>
      <w:proofErr w:type="spellEnd"/>
      <w:r>
        <w:t>. materijal 2012. g. 299.059,00 kn a 2013. g. 54.780,00 kn te materijalna imovina u pripremi 518.198,00 kn za 2012. g. i 282.978,00 kn za 2013. g.</w:t>
      </w:r>
    </w:p>
    <w:p w:rsidRDefault="007628F9" w:rsidP="007628F9" w:rsidR="007628F9">
      <w:pPr>
        <w:pStyle w:val="Bezproreda"/>
        <w:jc w:val="both"/>
      </w:pPr>
    </w:p>
    <w:p w:rsidRDefault="007628F9" w:rsidP="007628F9" w:rsidR="007628F9">
      <w:pPr>
        <w:pStyle w:val="Bezproreda"/>
        <w:ind w:firstLine="708"/>
        <w:jc w:val="both"/>
      </w:pPr>
      <w:r>
        <w:t>Kratkotrajna imovina iznosi u 2012. g. 219.093,00 kn, potraživanja 186.548,00 kn, potraživanja od kupaca 154.670,00 kn, ostala potraživanja 31.878,00 kn, novac u blagajni 32.545,00 kn. Za 2013. g. kratkotrajna imovina, potraživanja, potraživanja od kupaca svaki iznosi 12.458,00 kn, ostala potraživanja i novac u blagajni svaki 0,00 kn.</w:t>
      </w:r>
    </w:p>
    <w:p w:rsidRDefault="007628F9" w:rsidP="007628F9" w:rsidR="007628F9">
      <w:pPr>
        <w:pStyle w:val="Bezproreda"/>
        <w:jc w:val="both"/>
      </w:pPr>
    </w:p>
    <w:p w:rsidRDefault="007628F9" w:rsidP="007628F9" w:rsidR="007628F9">
      <w:pPr>
        <w:pStyle w:val="Bezproreda"/>
        <w:ind w:firstLine="708"/>
        <w:jc w:val="both"/>
      </w:pPr>
      <w:r>
        <w:t>Aktiva ukupno iznosi za 2012. g. 1.036.350,00 kn a za 2013. g. 350.216,00 kn.</w:t>
      </w:r>
    </w:p>
    <w:p w:rsidRDefault="007628F9" w:rsidP="007628F9" w:rsidR="007628F9">
      <w:pPr>
        <w:pStyle w:val="Bezproreda"/>
        <w:jc w:val="both"/>
      </w:pPr>
    </w:p>
    <w:p w:rsidRDefault="007628F9" w:rsidP="007628F9" w:rsidR="007628F9">
      <w:pPr>
        <w:pStyle w:val="Bezproreda"/>
        <w:jc w:val="both"/>
      </w:pPr>
      <w:r>
        <w:tab/>
        <w:t>Prema bilanci aktiva za 2014. g. i 2015. g. iznosi 0,00 kn.</w:t>
      </w:r>
    </w:p>
    <w:p w:rsidRDefault="007628F9" w:rsidP="007628F9" w:rsidR="007628F9">
      <w:pPr>
        <w:pStyle w:val="Bezproreda"/>
        <w:jc w:val="both"/>
      </w:pPr>
    </w:p>
    <w:p w:rsidRDefault="007628F9" w:rsidP="007628F9" w:rsidR="007628F9">
      <w:pPr>
        <w:pStyle w:val="Bezproreda"/>
        <w:jc w:val="both"/>
      </w:pPr>
      <w:r>
        <w:tab/>
        <w:t>Pasiva: temeljni kapital od 2102. g. – 2015. g. 20.000,00 kn,</w:t>
      </w:r>
    </w:p>
    <w:p w:rsidRDefault="007628F9" w:rsidP="007628F9" w:rsidR="007628F9">
      <w:pPr>
        <w:pStyle w:val="Bezproreda"/>
        <w:jc w:val="both"/>
      </w:pPr>
      <w:r>
        <w:tab/>
      </w:r>
      <w:r>
        <w:tab/>
        <w:t>zadržana dobit za 2012. g. 589.179,00 kn a za godine 2013. g., 2014. g. i 2015. g. svaka iznosi 329.777,00 kn,</w:t>
      </w:r>
    </w:p>
    <w:p w:rsidRDefault="007628F9" w:rsidP="007628F9" w:rsidR="007628F9">
      <w:pPr>
        <w:pStyle w:val="Bezproreda"/>
        <w:jc w:val="both"/>
      </w:pPr>
      <w:r>
        <w:tab/>
      </w:r>
      <w:r>
        <w:tab/>
        <w:t>gubitak poslovne godine za 2012. g. iznosi –259.402,00 kn, za 2013. g. -68.344,00 kn a za 2014. g. i 2015. g. je identičan -540.337,00 kn,</w:t>
      </w:r>
    </w:p>
    <w:p w:rsidRDefault="007628F9" w:rsidP="007628F9" w:rsidR="007628F9">
      <w:pPr>
        <w:pStyle w:val="Bezproreda"/>
        <w:jc w:val="both"/>
      </w:pPr>
      <w:r>
        <w:tab/>
      </w:r>
      <w:r>
        <w:tab/>
        <w:t>kratkoročne obveze za 2012. g. 686.573,00 kn za 2013. g. 368.783,00 kn a za 2014. g. i 2015. g. identičan 190.560,00 kn,</w:t>
      </w:r>
    </w:p>
    <w:p w:rsidRDefault="007628F9" w:rsidP="007628F9" w:rsidR="007628F9">
      <w:pPr>
        <w:pStyle w:val="Bezproreda"/>
        <w:jc w:val="both"/>
      </w:pPr>
      <w:r>
        <w:tab/>
      </w:r>
      <w:r>
        <w:tab/>
        <w:t>obveze prema bankama za 2012. g. 94.560,00 kn a za 2013. g., 2014. g. i 2015. g. 0,00 kn,</w:t>
      </w:r>
    </w:p>
    <w:p w:rsidRDefault="007628F9" w:rsidP="007628F9" w:rsidR="007628F9">
      <w:pPr>
        <w:pStyle w:val="Bezproreda"/>
        <w:jc w:val="both"/>
      </w:pPr>
      <w:r>
        <w:tab/>
      </w:r>
      <w:r>
        <w:tab/>
        <w:t>obveze prema dobavljačima za 2012. g. 42.345,00 kn za 2013. g. 1.540,00 kn a za 2014. g. i 2015. g. 0,00 kn,</w:t>
      </w:r>
    </w:p>
    <w:p w:rsidRDefault="007628F9" w:rsidP="007628F9" w:rsidR="007628F9">
      <w:pPr>
        <w:pStyle w:val="Bezproreda"/>
        <w:jc w:val="both"/>
      </w:pPr>
      <w:r>
        <w:tab/>
      </w:r>
      <w:r>
        <w:tab/>
        <w:t>obveze prema zaposlenim za 2012. g. 82.345,00 kn, za 2013. g. 45.875,00 kn, za 2014. g. i 2015. g. 0,00 kn,</w:t>
      </w:r>
    </w:p>
    <w:p w:rsidRDefault="007628F9" w:rsidP="007628F9" w:rsidR="007628F9">
      <w:pPr>
        <w:pStyle w:val="Bezproreda"/>
        <w:jc w:val="both"/>
      </w:pPr>
      <w:r>
        <w:tab/>
      </w:r>
      <w:r>
        <w:tab/>
        <w:t>obveze za poreze i doprinose za 2012. g. 354.670,00 kn, za 2013. g. 319.911,00 kn a za 2014. g. i 2015. g. identično 190.560,00 kn,</w:t>
      </w:r>
    </w:p>
    <w:p w:rsidRDefault="007628F9" w:rsidP="007628F9" w:rsidR="007628F9">
      <w:pPr>
        <w:pStyle w:val="Bezproreda"/>
        <w:jc w:val="both"/>
      </w:pPr>
      <w:r>
        <w:tab/>
      </w:r>
      <w:r>
        <w:tab/>
        <w:t>ostale kratkotrajne obveze za 2012. g. 112.653,00 kn, za 2013. g. 1.457,00 kn a za 2014. g. i 2015. g. 0,00 kn.</w:t>
      </w:r>
    </w:p>
    <w:p w:rsidRDefault="007628F9" w:rsidP="007628F9" w:rsidR="007628F9">
      <w:pPr>
        <w:pStyle w:val="Bezproreda"/>
        <w:jc w:val="both"/>
      </w:pPr>
    </w:p>
    <w:p w:rsidRDefault="007628F9" w:rsidP="007628F9" w:rsidR="007628F9">
      <w:pPr>
        <w:pStyle w:val="Bezproreda"/>
        <w:jc w:val="both"/>
      </w:pPr>
      <w:r>
        <w:tab/>
        <w:t>Ukupno pasiva za 2012. g. 1.036.350,00 kn, za 2013. g. 350.216,00 kn a za 2014. g. i 2015. g. 0,00 kn.</w:t>
      </w:r>
    </w:p>
    <w:p w:rsidRDefault="007628F9" w:rsidP="007628F9" w:rsidR="007628F9">
      <w:pPr>
        <w:pStyle w:val="Bezproreda"/>
        <w:jc w:val="both"/>
      </w:pPr>
    </w:p>
    <w:p w:rsidRDefault="007628F9" w:rsidP="007628F9" w:rsidR="007628F9">
      <w:pPr>
        <w:pStyle w:val="Bezproreda"/>
        <w:jc w:val="both"/>
      </w:pPr>
      <w:r>
        <w:lastRenderedPageBreak/>
        <w:tab/>
        <w:t>Dužnik nema zaposlenih djelatnika, nema u poslovnim podacima evidentiranih potraživanja, nema nepokretne niti pokretne materijalne imovine a na ime obveza za poreze i doprinose ima evidentiran iznos od 190.560,00 kn.</w:t>
      </w:r>
    </w:p>
    <w:p w:rsidRDefault="007628F9" w:rsidP="007628F9" w:rsidR="007628F9">
      <w:pPr>
        <w:pStyle w:val="Bezproreda"/>
        <w:jc w:val="both"/>
      </w:pPr>
    </w:p>
    <w:p w:rsidRDefault="007628F9" w:rsidP="007628F9" w:rsidR="007628F9" w:rsidRPr="00CA0F40">
      <w:pPr>
        <w:pStyle w:val="Bezproreda"/>
        <w:jc w:val="both"/>
      </w:pPr>
      <w:r>
        <w:tab/>
        <w:t>Privremeni st. upravitelj predl</w:t>
      </w:r>
      <w:r w:rsidR="0055422C">
        <w:t>ožio je</w:t>
      </w:r>
      <w:r>
        <w:t xml:space="preserve"> da se istodobno otvori i zaključi st. postupak nad dužnikom budući da dužnik ne posluje od 2013. g., nema imovine, da postoji samo obveza za poreze i doprinose, dužnik je nesposoban za plaćanje a da se prethodno pozovu zainteresirane osobe na uplatu iznosa od 15.000,00 kn za pokriće troškova kako prethodnog tako i eventualno otvorenog stečajnog postupka.</w:t>
      </w:r>
    </w:p>
    <w:p w:rsidRDefault="007628F9" w:rsidP="007628F9" w:rsidR="007628F9">
      <w:pPr>
        <w:jc w:val="both"/>
      </w:pPr>
    </w:p>
    <w:p w:rsidRDefault="007628F9" w:rsidP="007628F9" w:rsidR="007628F9">
      <w:pPr>
        <w:jc w:val="both"/>
        <w:rPr>
          <w:bCs/>
        </w:rPr>
      </w:pPr>
      <w:r>
        <w:rPr>
          <w:bCs/>
        </w:rPr>
        <w:tab/>
        <w:t xml:space="preserve">Nazočni ŽDO </w:t>
      </w:r>
      <w:r w:rsidR="0055422C">
        <w:rPr>
          <w:bCs/>
        </w:rPr>
        <w:t>se suglasio</w:t>
      </w:r>
      <w:r>
        <w:rPr>
          <w:bCs/>
        </w:rPr>
        <w:t xml:space="preserve"> s prijedlogom </w:t>
      </w:r>
      <w:proofErr w:type="spellStart"/>
      <w:r>
        <w:rPr>
          <w:bCs/>
        </w:rPr>
        <w:t>privr</w:t>
      </w:r>
      <w:proofErr w:type="spellEnd"/>
      <w:r>
        <w:rPr>
          <w:bCs/>
        </w:rPr>
        <w:t>. st. upravitelja te s njegovim izvješćem.</w:t>
      </w:r>
    </w:p>
    <w:p w:rsidRDefault="007D2041" w:rsidP="00F01EE1" w:rsidR="007D2041" w:rsidRPr="004A2B09">
      <w:pPr>
        <w:pStyle w:val="Tijeloteksta2"/>
        <w:rPr>
          <w:rFonts w:cs="Times New Roman" w:hAnsi="Times New Roman" w:ascii="Times New Roman"/>
          <w:bCs/>
        </w:rPr>
      </w:pPr>
    </w:p>
    <w:p w:rsidRDefault="007D2041" w:rsidP="007D2041" w:rsidR="007D2041" w:rsidRPr="005E551C">
      <w:pPr>
        <w:ind w:firstLine="708"/>
        <w:jc w:val="both"/>
      </w:pPr>
      <w:r w:rsidRPr="005E551C">
        <w:t>Rješenjem ovoga suda broj St-</w:t>
      </w:r>
      <w:r w:rsidR="00F01EE1">
        <w:t>4</w:t>
      </w:r>
      <w:r w:rsidR="007628F9">
        <w:t>78/</w:t>
      </w:r>
      <w:r w:rsidR="00F01EE1">
        <w:t xml:space="preserve">16 od </w:t>
      </w:r>
      <w:r w:rsidR="00C15A9A">
        <w:t>2</w:t>
      </w:r>
      <w:r w:rsidR="007628F9">
        <w:t>8</w:t>
      </w:r>
      <w:r w:rsidR="00F01EE1">
        <w:t>. travnja 2016. g</w:t>
      </w:r>
      <w:r w:rsidR="00456F1B">
        <w:t>.</w:t>
      </w:r>
      <w:r w:rsidRPr="005E551C">
        <w:t xml:space="preserve"> pozvane su osobe koje imaju pravni interes da se provede stečajni postupak nad dužnikom da u roku od 15 dana solidarno uplate na sudski depozit ovoga suda iznos od </w:t>
      </w:r>
      <w:r w:rsidR="00C15A9A">
        <w:t>15</w:t>
      </w:r>
      <w:r w:rsidRPr="005E551C">
        <w:t>.000,00 kn na ime predujma za pokriće troškova kako prethodnog tako i otvorenog stečajnog postupka.</w:t>
      </w:r>
    </w:p>
    <w:p w:rsidRDefault="007D2041" w:rsidP="007D2041" w:rsidR="007D2041" w:rsidRPr="005E551C">
      <w:pPr>
        <w:ind w:firstLine="708"/>
        <w:jc w:val="both"/>
      </w:pPr>
    </w:p>
    <w:p w:rsidRDefault="007D2041" w:rsidP="007D2041" w:rsidR="007D2041" w:rsidRPr="005E551C">
      <w:pPr>
        <w:ind w:firstLine="708"/>
        <w:jc w:val="both"/>
      </w:pPr>
      <w:r w:rsidRPr="005E551C">
        <w:t xml:space="preserve">Navedeno rješenje objavljeno je </w:t>
      </w:r>
      <w:r w:rsidR="00831D30">
        <w:t xml:space="preserve">na e-oglasnoj ploči Trgovačkog suda u Osijeku dana </w:t>
      </w:r>
      <w:r w:rsidR="00C15A9A">
        <w:t>2</w:t>
      </w:r>
      <w:r w:rsidR="007628F9">
        <w:t>8</w:t>
      </w:r>
      <w:r w:rsidR="004A2B09">
        <w:t>. travnja</w:t>
      </w:r>
      <w:r w:rsidR="00831D30">
        <w:t xml:space="preserve"> 2016. g.</w:t>
      </w:r>
    </w:p>
    <w:p w:rsidRDefault="007D2041" w:rsidP="007D2041" w:rsidR="007D2041" w:rsidRPr="005E551C">
      <w:pPr>
        <w:ind w:firstLine="708"/>
        <w:jc w:val="both"/>
      </w:pPr>
      <w:r w:rsidRPr="005E551C">
        <w:t xml:space="preserve"> </w:t>
      </w:r>
    </w:p>
    <w:p w:rsidRDefault="007D2041" w:rsidP="007D2041" w:rsidR="007D2041" w:rsidRPr="005E551C">
      <w:pPr>
        <w:ind w:firstLine="708"/>
        <w:jc w:val="both"/>
      </w:pPr>
      <w:r w:rsidRPr="005E551C">
        <w:t>Po pozivu suda na gore navedeno rješenje u zadanom roku nitko od zainteresiranih osoba nije uplatio predujam za pokriće troškova stečajnog postupka.</w:t>
      </w:r>
    </w:p>
    <w:p w:rsidRDefault="007D2041" w:rsidP="007D2041" w:rsidR="007D2041" w:rsidRPr="005E551C">
      <w:pPr>
        <w:jc w:val="both"/>
      </w:pPr>
    </w:p>
    <w:p w:rsidRDefault="007D2041" w:rsidP="007628F9" w:rsidR="007628F9">
      <w:pPr>
        <w:pStyle w:val="Odlomakpopisa"/>
        <w:ind w:firstLine="708" w:left="0"/>
        <w:jc w:val="both"/>
      </w:pPr>
      <w:proofErr w:type="spellStart"/>
      <w:r w:rsidRPr="00B654E2">
        <w:t>Sud</w:t>
      </w:r>
      <w:proofErr w:type="spellEnd"/>
      <w:r w:rsidRPr="00B654E2">
        <w:t xml:space="preserve"> je </w:t>
      </w:r>
      <w:proofErr w:type="spellStart"/>
      <w:r w:rsidRPr="00B654E2">
        <w:t>proveo</w:t>
      </w:r>
      <w:proofErr w:type="spellEnd"/>
      <w:r w:rsidRPr="00B654E2">
        <w:t xml:space="preserve"> </w:t>
      </w:r>
      <w:proofErr w:type="spellStart"/>
      <w:r w:rsidRPr="00B654E2">
        <w:t>uvid</w:t>
      </w:r>
      <w:proofErr w:type="spellEnd"/>
      <w:r w:rsidRPr="00B654E2">
        <w:t xml:space="preserve"> u </w:t>
      </w:r>
      <w:proofErr w:type="spellStart"/>
      <w:r w:rsidRPr="00B654E2">
        <w:t>priloženu</w:t>
      </w:r>
      <w:proofErr w:type="spellEnd"/>
      <w:r w:rsidRPr="00B654E2">
        <w:t xml:space="preserve"> </w:t>
      </w:r>
      <w:proofErr w:type="spellStart"/>
      <w:r w:rsidRPr="00B654E2">
        <w:t>dokumentaciju</w:t>
      </w:r>
      <w:proofErr w:type="spellEnd"/>
      <w:r w:rsidRPr="00B654E2">
        <w:t xml:space="preserve"> </w:t>
      </w:r>
      <w:proofErr w:type="spellStart"/>
      <w:r w:rsidRPr="00B654E2">
        <w:t>i</w:t>
      </w:r>
      <w:proofErr w:type="spellEnd"/>
      <w:r w:rsidRPr="00B654E2">
        <w:t xml:space="preserve"> to: </w:t>
      </w:r>
      <w:r w:rsidR="007628F9">
        <w:rPr>
          <w:lang w:val="hr-HR"/>
        </w:rPr>
        <w:t xml:space="preserve">zahtjev FINE za provedbu stečajnog postupka </w:t>
      </w:r>
      <w:proofErr w:type="gramStart"/>
      <w:r w:rsidR="007628F9">
        <w:rPr>
          <w:lang w:val="hr-HR"/>
        </w:rPr>
        <w:t>od</w:t>
      </w:r>
      <w:proofErr w:type="gramEnd"/>
      <w:r w:rsidR="007628F9">
        <w:rPr>
          <w:lang w:val="hr-HR"/>
        </w:rPr>
        <w:t xml:space="preserve"> 3.3.2016. g., povijesni izvadak iz sudskog registra za dužnika, bilanca na dan 31.12.2013. g., 31.12.2014. g., 31.12.2015. g. Izjava dužnika od 4.4.2016. g.</w:t>
      </w:r>
    </w:p>
    <w:p w:rsidRDefault="007D2041" w:rsidP="007628F9" w:rsidR="00B654E2" w:rsidRPr="005E551C">
      <w:pPr>
        <w:pStyle w:val="Bezproreda"/>
        <w:ind w:firstLine="708"/>
        <w:jc w:val="both"/>
      </w:pPr>
      <w:r w:rsidRPr="007628F9">
        <w:t>Slijedom</w:t>
      </w:r>
      <w:r w:rsidRPr="005E551C">
        <w:t xml:space="preserve"> navedenog a temeljem provedenog dokaznog postupka sud je utvrdio da su ispunjene pretpostavke za otvaranje stečajnog postupka nad dužnikom propisane čl. </w:t>
      </w:r>
      <w:r w:rsidR="00B654E2">
        <w:t>5</w:t>
      </w:r>
      <w:r w:rsidRPr="005E551C">
        <w:t xml:space="preserve"> Stečajnog zakona („Narodne novine“ broj </w:t>
      </w:r>
      <w:r w:rsidR="00B654E2">
        <w:t xml:space="preserve">71/15 </w:t>
      </w:r>
      <w:r w:rsidRPr="005E551C">
        <w:t xml:space="preserve">u daljnjem tekstu SZ) -  </w:t>
      </w:r>
      <w:r w:rsidR="00AB2B8B">
        <w:t xml:space="preserve">nesposobnost za plaćanje </w:t>
      </w:r>
      <w:r w:rsidRPr="005E551C">
        <w:t xml:space="preserve">te ujedno da dužnik ne posjeduje nikakvu imovinu a niti onu koja bi bila dovoljna za namirenje troškova stečajnog postupka valjalo je sukladno čl. </w:t>
      </w:r>
      <w:r w:rsidR="00831D30">
        <w:t xml:space="preserve">132 </w:t>
      </w:r>
      <w:r w:rsidR="00B654E2">
        <w:t xml:space="preserve">st. 2 </w:t>
      </w:r>
      <w:r w:rsidR="00831D30">
        <w:t>Stečajnog zakona (NN br. 71/15)</w:t>
      </w:r>
      <w:r w:rsidR="00B654E2">
        <w:t xml:space="preserve"> donijeti rješenje o otvaranju i zaključenju stečajnog postupa i</w:t>
      </w:r>
      <w:r w:rsidRPr="005E551C">
        <w:t xml:space="preserve"> odlučiti kao u izreci.</w:t>
      </w:r>
    </w:p>
    <w:p w:rsidRDefault="00831D30" w:rsidP="007D2041" w:rsidR="00BA7BA2">
      <w:pPr>
        <w:jc w:val="both"/>
      </w:pPr>
      <w:r>
        <w:tab/>
        <w:t xml:space="preserve">Za stečajnog upravitelja, automatskim odabirom, imenovan je </w:t>
      </w:r>
      <w:r w:rsidR="0055422C">
        <w:t xml:space="preserve">Ivica </w:t>
      </w:r>
      <w:proofErr w:type="spellStart"/>
      <w:r w:rsidR="0055422C">
        <w:t>Magić</w:t>
      </w:r>
      <w:proofErr w:type="spellEnd"/>
      <w:r w:rsidR="0055422C">
        <w:t xml:space="preserve"> iz Dugog Sela </w:t>
      </w:r>
      <w:r>
        <w:t>s liste A stečajnih upravitelja za područje nadležnosti ovoga suda a sukladno čl. 84 st. 1 u vezi s čl. 85 st. 2 SZ.</w:t>
      </w:r>
    </w:p>
    <w:p w:rsidRDefault="00670C39" w:rsidP="007D2041" w:rsidR="00670C39">
      <w:pPr>
        <w:jc w:val="both"/>
      </w:pPr>
    </w:p>
    <w:p w:rsidRDefault="00670C39" w:rsidP="007D2041" w:rsidR="00670C39">
      <w:pPr>
        <w:jc w:val="both"/>
      </w:pPr>
    </w:p>
    <w:p w:rsidRDefault="00324E7F" w:rsidP="00D8612A" w:rsidR="00C41AEF">
      <w:pPr>
        <w:jc w:val="center"/>
      </w:pPr>
      <w:r w:rsidRPr="00D2596C">
        <w:t xml:space="preserve">U Osijeku </w:t>
      </w:r>
      <w:r w:rsidR="007628F9">
        <w:t>20</w:t>
      </w:r>
      <w:r w:rsidR="00C15A9A">
        <w:t>. lipnja</w:t>
      </w:r>
      <w:r w:rsidR="007D7E9A">
        <w:t xml:space="preserve"> 2016. g.</w:t>
      </w:r>
    </w:p>
    <w:p w:rsidRDefault="00590AC7" w:rsidP="00F058D9" w:rsidR="00590AC7">
      <w:pPr>
        <w:tabs>
          <w:tab w:pos="1065" w:val="left"/>
        </w:tabs>
      </w:pPr>
    </w:p>
    <w:p w:rsidRDefault="00DF5F6A" w:rsidP="00984C3D" w:rsidR="00984C3D">
      <w:pPr>
        <w:ind w:hanging="5760" w:left="5760"/>
      </w:pPr>
      <w:r>
        <w:t>Zapisniča</w:t>
      </w:r>
      <w:r w:rsidR="00984C3D">
        <w:t>r: Danijela Sekulić</w:t>
      </w:r>
      <w:r w:rsidR="00984C3D">
        <w:tab/>
      </w:r>
      <w:r w:rsidR="00984C3D">
        <w:tab/>
      </w:r>
      <w:r w:rsidR="00984C3D">
        <w:tab/>
      </w:r>
      <w:r w:rsidR="00984C3D">
        <w:tab/>
        <w:t xml:space="preserve">                  </w:t>
      </w:r>
      <w:r>
        <w:t>STEČAJN</w:t>
      </w:r>
      <w:r w:rsidR="00984C3D">
        <w:t>A SUTKINJA</w:t>
      </w:r>
      <w:r>
        <w:t xml:space="preserve">    </w:t>
      </w:r>
    </w:p>
    <w:p w:rsidRDefault="00984C3D" w:rsidP="00984C3D" w:rsidR="00831D30">
      <w:pPr>
        <w:ind w:hanging="5760" w:left="5760"/>
      </w:pPr>
      <w:r>
        <w:tab/>
      </w:r>
      <w:r>
        <w:tab/>
        <w:t>Nada Roso</w:t>
      </w:r>
      <w:r w:rsidR="00DF5F6A">
        <w:t xml:space="preserve">        </w:t>
      </w:r>
    </w:p>
    <w:p w:rsidRDefault="00831D30" w:rsidP="00984C3D" w:rsidR="00831D30">
      <w:pPr>
        <w:ind w:hanging="5760" w:left="5760"/>
      </w:pPr>
    </w:p>
    <w:p w:rsidRDefault="00831D30" w:rsidP="00984C3D" w:rsidR="00831D30">
      <w:pPr>
        <w:ind w:hanging="5760" w:left="5760"/>
      </w:pPr>
    </w:p>
    <w:p w:rsidRDefault="00DF5F6A" w:rsidP="004A2B09" w:rsidR="00DF5F6A" w:rsidRPr="004A2B09">
      <w:r w:rsidRPr="00832977">
        <w:rPr>
          <w:b/>
        </w:rPr>
        <w:t>POUKA O PRAVNOM LIJEKU:</w:t>
      </w:r>
    </w:p>
    <w:p w:rsidRDefault="00DF5F6A" w:rsidP="00DF5F6A" w:rsidR="00DF5F6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7D7E9A" w:rsidP="00DF5F6A" w:rsidR="007D7E9A">
      <w:pPr>
        <w:jc w:val="both"/>
      </w:pPr>
    </w:p>
    <w:p w:rsidRDefault="007D7E9A" w:rsidP="00DF5F6A" w:rsidR="007D7E9A" w:rsidRPr="007C599D">
      <w:pPr>
        <w:jc w:val="both"/>
        <w:rPr>
          <w:b/>
        </w:rPr>
      </w:pPr>
    </w:p>
    <w:p w:rsidRDefault="00DF5F6A" w:rsidP="00DF5F6A" w:rsidR="00DF5F6A" w:rsidRPr="007D7E9A">
      <w:pPr>
        <w:jc w:val="both"/>
      </w:pPr>
      <w:r w:rsidRPr="007D7E9A">
        <w:t>DNA:</w:t>
      </w:r>
    </w:p>
    <w:p w:rsidRDefault="00DF5F6A" w:rsidP="007628F9" w:rsidR="007628F9" w:rsidRPr="007628F9">
      <w:r w:rsidRPr="007D7E9A">
        <w:t>1.</w:t>
      </w:r>
      <w:r w:rsidRPr="007D7E9A">
        <w:rPr>
          <w:b/>
        </w:rPr>
        <w:t xml:space="preserve"> </w:t>
      </w:r>
      <w:r w:rsidRPr="007D7E9A">
        <w:t>stečajn</w:t>
      </w:r>
      <w:r w:rsidR="00E33447" w:rsidRPr="007D7E9A">
        <w:t>i</w:t>
      </w:r>
      <w:r w:rsidRPr="007D7E9A">
        <w:t xml:space="preserve"> uprav. </w:t>
      </w:r>
      <w:r w:rsidR="007628F9" w:rsidRPr="007628F9">
        <w:t xml:space="preserve">Ivica </w:t>
      </w:r>
      <w:proofErr w:type="spellStart"/>
      <w:r w:rsidR="007628F9" w:rsidRPr="007628F9">
        <w:t>Magić</w:t>
      </w:r>
      <w:proofErr w:type="spellEnd"/>
      <w:r w:rsidR="007628F9" w:rsidRPr="007628F9">
        <w:t>, Dugo Selo, Zagrebačka 167</w:t>
      </w:r>
    </w:p>
    <w:p w:rsidRDefault="00DD1315" w:rsidP="007628F9" w:rsidR="00DF5F6A">
      <w:r>
        <w:t>2</w:t>
      </w:r>
      <w:r w:rsidR="00DF5F6A" w:rsidRPr="007D7E9A">
        <w:t>.</w:t>
      </w:r>
      <w:r w:rsidR="00DF5F6A" w:rsidRPr="007D7E9A">
        <w:rPr>
          <w:b/>
        </w:rPr>
        <w:t xml:space="preserve"> </w:t>
      </w:r>
      <w:r w:rsidR="00DF5F6A" w:rsidRPr="007D7E9A">
        <w:t xml:space="preserve">ŽDO </w:t>
      </w:r>
      <w:r w:rsidR="0055422C">
        <w:t>Osijek</w:t>
      </w:r>
    </w:p>
    <w:p w:rsidRDefault="00AB2B8B" w:rsidP="00C15A9A" w:rsidR="00C15A9A">
      <w:pPr>
        <w:tabs>
          <w:tab w:pos="4965" w:val="left"/>
        </w:tabs>
        <w:jc w:val="both"/>
      </w:pPr>
      <w:r>
        <w:t xml:space="preserve">3. </w:t>
      </w:r>
      <w:proofErr w:type="spellStart"/>
      <w:r w:rsidR="004A2B09">
        <w:t>z.z</w:t>
      </w:r>
      <w:proofErr w:type="spellEnd"/>
      <w:r w:rsidR="004A2B09">
        <w:t xml:space="preserve">. dužnika </w:t>
      </w:r>
      <w:r w:rsidR="007628F9" w:rsidRPr="007628F9">
        <w:t xml:space="preserve">Mihajlo </w:t>
      </w:r>
      <w:proofErr w:type="spellStart"/>
      <w:r w:rsidR="007628F9" w:rsidRPr="007628F9">
        <w:t>Sekereš</w:t>
      </w:r>
      <w:proofErr w:type="spellEnd"/>
      <w:r w:rsidR="007628F9" w:rsidRPr="007628F9">
        <w:t>, Luč, V. Nazora 7</w:t>
      </w:r>
    </w:p>
    <w:p w:rsidRDefault="00AB2B8B" w:rsidP="007628F9" w:rsidR="00831D30">
      <w:pPr>
        <w:tabs>
          <w:tab w:pos="4965" w:val="left"/>
          <w:tab w:pos="5415" w:val="left"/>
        </w:tabs>
        <w:jc w:val="both"/>
      </w:pPr>
      <w:r>
        <w:t>5</w:t>
      </w:r>
      <w:r w:rsidR="007D7E9A" w:rsidRPr="0017695F">
        <w:t>. dužnik</w:t>
      </w:r>
      <w:r w:rsidR="00BA7BA2" w:rsidRPr="00BA7BA2">
        <w:tab/>
      </w:r>
      <w:r w:rsidR="007628F9">
        <w:tab/>
      </w:r>
    </w:p>
    <w:p w:rsidRDefault="00AB2B8B" w:rsidP="00BA7BA2" w:rsidR="00163859">
      <w:pPr>
        <w:tabs>
          <w:tab w:pos="3225" w:val="left"/>
          <w:tab w:pos="5850" w:val="left"/>
        </w:tabs>
        <w:jc w:val="both"/>
      </w:pPr>
      <w:r>
        <w:t>6</w:t>
      </w:r>
      <w:r w:rsidR="00DF5F6A" w:rsidRPr="007D7E9A">
        <w:t xml:space="preserve">. </w:t>
      </w:r>
      <w:r w:rsidR="007D7E9A">
        <w:t>e-</w:t>
      </w:r>
      <w:proofErr w:type="spellStart"/>
      <w:r w:rsidR="00DF5F6A" w:rsidRPr="007D7E9A">
        <w:t>ogl</w:t>
      </w:r>
      <w:proofErr w:type="spellEnd"/>
      <w:r w:rsidR="00DF5F6A" w:rsidRPr="007D7E9A">
        <w:t>. pl.</w:t>
      </w:r>
    </w:p>
    <w:p w:rsidRDefault="00163859" w:rsidP="00BA7BA2" w:rsidR="00163859">
      <w:pPr>
        <w:tabs>
          <w:tab w:pos="3225" w:val="left"/>
          <w:tab w:pos="5850" w:val="left"/>
        </w:tabs>
        <w:jc w:val="both"/>
      </w:pPr>
    </w:p>
    <w:p w:rsidRDefault="00163859" w:rsidP="00BA7BA2" w:rsidR="00163859" w:rsidRPr="00163859">
      <w:pPr>
        <w:tabs>
          <w:tab w:pos="3225" w:val="left"/>
          <w:tab w:pos="5850" w:val="left"/>
        </w:tabs>
        <w:jc w:val="both"/>
        <w:rPr>
          <w:u w:val="single"/>
        </w:rPr>
      </w:pPr>
      <w:r>
        <w:rPr>
          <w:u w:val="single"/>
        </w:rPr>
        <w:t>Nakon pravomoćnosti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7</w:t>
      </w:r>
      <w:r w:rsidR="00163859">
        <w:t>. Registar</w:t>
      </w:r>
      <w:r w:rsidR="005456F8">
        <w:t xml:space="preserve"> TS Osijek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8</w:t>
      </w:r>
      <w:r w:rsidR="00163859">
        <w:t>. FINA</w:t>
      </w:r>
    </w:p>
    <w:p w:rsidRDefault="00AB2B8B" w:rsidP="00163859" w:rsidR="00163859">
      <w:pPr>
        <w:tabs>
          <w:tab w:pos="3225" w:val="left"/>
          <w:tab w:pos="5850" w:val="left"/>
        </w:tabs>
        <w:jc w:val="both"/>
      </w:pPr>
      <w:r>
        <w:t>9</w:t>
      </w:r>
      <w:r w:rsidR="00163859">
        <w:t xml:space="preserve">. kal. </w:t>
      </w:r>
      <w:r w:rsidR="007628F9">
        <w:t>20</w:t>
      </w:r>
      <w:r w:rsidR="00C15A9A">
        <w:t>.6.</w:t>
      </w:r>
    </w:p>
    <w:p w:rsidRDefault="00F058D9" w:rsidP="00F058D9" w:rsidR="00F058D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415EA9" w:rsidP="00F058D9" w:rsidR="00415EA9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984C3D" w:rsidP="00984C3D" w:rsidR="00A27BAA" w:rsidRPr="00EF33B5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A27BAA" w:rsidRPr="00EF33B5">
        <w:t xml:space="preserve"> </w:t>
      </w:r>
      <w:r>
        <w:t>STEČAJNA SUTKINJA</w:t>
      </w:r>
    </w:p>
    <w:p w:rsidRDefault="00984C3D" w:rsidP="00984C3D" w:rsidR="00A27BAA" w:rsidRPr="00EF33B5">
      <w:pPr>
        <w:jc w:val="both"/>
      </w:pPr>
      <w:r>
        <w:t xml:space="preserve">                                                                                                                 </w:t>
      </w:r>
      <w:r w:rsidR="00A27BAA" w:rsidRPr="00EF33B5">
        <w:t xml:space="preserve">   Nada Roso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>POUKA O PRAVNOM LIJEKU:</w:t>
      </w:r>
    </w:p>
    <w:p w:rsidRDefault="00A27BAA" w:rsidP="00A27BAA" w:rsidR="00A27BAA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</w:p>
    <w:p w:rsidRDefault="00A27BAA" w:rsidP="00A27BAA" w:rsidR="00A27BAA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</w:t>
      </w:r>
      <w:r>
        <w:t xml:space="preserve">        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EF33B5">
        <w:t>Ovlašteni službenik</w:t>
      </w:r>
    </w:p>
    <w:p w:rsidRDefault="00A27BAA" w:rsidP="00A27BAA" w:rsidR="00A27BAA" w:rsidRPr="00EF33B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EF33B5">
        <w:t xml:space="preserve">  Danijela Sekulić</w:t>
      </w:r>
    </w:p>
    <w:p w:rsidRDefault="00A27BAA" w:rsidP="00A27BAA" w:rsidR="00A27BAA" w:rsidRPr="00EF33B5"/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32FF" w:rsidR="009432FF">
      <w:r>
        <w:separator/>
      </w:r>
    </w:p>
  </w:endnote>
  <w:endnote w:id="0" w:type="continuationSeparator">
    <w:p w:rsidRDefault="009432FF" w:rsidR="009432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32FF" w:rsidR="009432FF">
      <w:r>
        <w:separator/>
      </w:r>
    </w:p>
  </w:footnote>
  <w:footnote w:id="0" w:type="continuationSeparator">
    <w:p w:rsidRDefault="009432FF" w:rsidR="009432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93860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7628F9" w:rsidP="007628F9" w:rsidR="007628F9">
    <w:pPr>
      <w:jc w:val="right"/>
    </w:pPr>
    <w:r>
      <w:t>Broj: 6 St-478/16-</w:t>
    </w:r>
    <w:proofErr w:type="spellStart"/>
    <w:r>
      <w:t>16</w:t>
    </w:r>
    <w:proofErr w:type="spellEnd"/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77C5645"/>
    <w:multiLevelType w:val="hybridMultilevel"/>
    <w:tmpl w:val="03E6CDD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37475B0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3BBC4F81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64679C8"/>
    <w:multiLevelType w:val="hybridMultilevel"/>
    <w:tmpl w:val="82F0BAB0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5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6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9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8"/>
  </w:num>
  <w:num w:numId="5">
    <w:abstractNumId w:val="16"/>
  </w:num>
  <w:num w:numId="6">
    <w:abstractNumId w:val="19"/>
  </w:num>
  <w:num w:numId="7">
    <w:abstractNumId w:val="12"/>
  </w:num>
  <w:num w:numId="8">
    <w:abstractNumId w:val="15"/>
  </w:num>
  <w:num w:numId="9">
    <w:abstractNumId w:val="3"/>
  </w:num>
  <w:num w:numId="10">
    <w:abstractNumId w:val="1"/>
  </w:num>
  <w:num w:numId="11">
    <w:abstractNumId w:val="17"/>
  </w:num>
  <w:num w:numId="12">
    <w:abstractNumId w:val="5"/>
  </w:num>
  <w:num w:numId="13">
    <w:abstractNumId w:val="7"/>
  </w:num>
  <w:num w:numId="14">
    <w:abstractNumId w:val="14"/>
  </w:num>
  <w:num w:numId="15">
    <w:abstractNumId w:val="18"/>
  </w:num>
  <w:num w:numId="16">
    <w:abstractNumId w:val="0"/>
  </w:num>
  <w:num w:numId="17">
    <w:abstractNumId w:val="6"/>
  </w:num>
  <w:num w:numId="18">
    <w:abstractNumId w:val="10"/>
  </w:num>
  <w:num w:numId="19">
    <w:abstractNumId w:val="11"/>
  </w:num>
  <w:num w:numId="2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1C53"/>
    <w:rsid w:val="00032427"/>
    <w:rsid w:val="00032615"/>
    <w:rsid w:val="000472C0"/>
    <w:rsid w:val="0005033A"/>
    <w:rsid w:val="0005324C"/>
    <w:rsid w:val="000549DC"/>
    <w:rsid w:val="00054BF6"/>
    <w:rsid w:val="000569DB"/>
    <w:rsid w:val="000615E0"/>
    <w:rsid w:val="000714CD"/>
    <w:rsid w:val="00076B1B"/>
    <w:rsid w:val="00080341"/>
    <w:rsid w:val="00097EDD"/>
    <w:rsid w:val="000A0A06"/>
    <w:rsid w:val="000A36A9"/>
    <w:rsid w:val="000C2EBA"/>
    <w:rsid w:val="000E4DA4"/>
    <w:rsid w:val="000E532B"/>
    <w:rsid w:val="000F332B"/>
    <w:rsid w:val="0010057F"/>
    <w:rsid w:val="0010241A"/>
    <w:rsid w:val="001146A9"/>
    <w:rsid w:val="001154A0"/>
    <w:rsid w:val="0013537E"/>
    <w:rsid w:val="001473BF"/>
    <w:rsid w:val="00154D2B"/>
    <w:rsid w:val="00163859"/>
    <w:rsid w:val="00163993"/>
    <w:rsid w:val="00164709"/>
    <w:rsid w:val="00171423"/>
    <w:rsid w:val="0017695F"/>
    <w:rsid w:val="00185ABA"/>
    <w:rsid w:val="001956E6"/>
    <w:rsid w:val="001C39D1"/>
    <w:rsid w:val="001C68B7"/>
    <w:rsid w:val="001D04A7"/>
    <w:rsid w:val="001D771B"/>
    <w:rsid w:val="001F1BA6"/>
    <w:rsid w:val="001F7662"/>
    <w:rsid w:val="00240917"/>
    <w:rsid w:val="00243617"/>
    <w:rsid w:val="002526D3"/>
    <w:rsid w:val="00271876"/>
    <w:rsid w:val="00271F61"/>
    <w:rsid w:val="002743AC"/>
    <w:rsid w:val="002859AC"/>
    <w:rsid w:val="002B215E"/>
    <w:rsid w:val="002B7A2F"/>
    <w:rsid w:val="002C25B5"/>
    <w:rsid w:val="002C5B24"/>
    <w:rsid w:val="002D7A99"/>
    <w:rsid w:val="002E06A8"/>
    <w:rsid w:val="002E2CA7"/>
    <w:rsid w:val="002F1901"/>
    <w:rsid w:val="003136DB"/>
    <w:rsid w:val="00324E7F"/>
    <w:rsid w:val="003360FB"/>
    <w:rsid w:val="00340DDA"/>
    <w:rsid w:val="00341F20"/>
    <w:rsid w:val="003443ED"/>
    <w:rsid w:val="00353E62"/>
    <w:rsid w:val="00357407"/>
    <w:rsid w:val="0036228E"/>
    <w:rsid w:val="00362918"/>
    <w:rsid w:val="0036644F"/>
    <w:rsid w:val="00382AF2"/>
    <w:rsid w:val="00384258"/>
    <w:rsid w:val="00393EEA"/>
    <w:rsid w:val="00394A2D"/>
    <w:rsid w:val="003A0F77"/>
    <w:rsid w:val="003A330C"/>
    <w:rsid w:val="003A3960"/>
    <w:rsid w:val="003A4C21"/>
    <w:rsid w:val="003C02D3"/>
    <w:rsid w:val="003C46EF"/>
    <w:rsid w:val="003D478B"/>
    <w:rsid w:val="003E74DF"/>
    <w:rsid w:val="003F1016"/>
    <w:rsid w:val="00401E49"/>
    <w:rsid w:val="00402E82"/>
    <w:rsid w:val="004038C3"/>
    <w:rsid w:val="00415EA9"/>
    <w:rsid w:val="0042088B"/>
    <w:rsid w:val="00421F7D"/>
    <w:rsid w:val="00425304"/>
    <w:rsid w:val="00426D87"/>
    <w:rsid w:val="004275EC"/>
    <w:rsid w:val="004319DA"/>
    <w:rsid w:val="004508DE"/>
    <w:rsid w:val="00456F1B"/>
    <w:rsid w:val="00460DFD"/>
    <w:rsid w:val="004752F0"/>
    <w:rsid w:val="004832DB"/>
    <w:rsid w:val="004843FB"/>
    <w:rsid w:val="0048660A"/>
    <w:rsid w:val="004929A7"/>
    <w:rsid w:val="004A2B09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456F8"/>
    <w:rsid w:val="0055174B"/>
    <w:rsid w:val="0055422C"/>
    <w:rsid w:val="00563C8E"/>
    <w:rsid w:val="00567EF6"/>
    <w:rsid w:val="00575A6C"/>
    <w:rsid w:val="00581F83"/>
    <w:rsid w:val="00590AC7"/>
    <w:rsid w:val="005A1622"/>
    <w:rsid w:val="005A609C"/>
    <w:rsid w:val="005B2397"/>
    <w:rsid w:val="005B570E"/>
    <w:rsid w:val="005D023F"/>
    <w:rsid w:val="005E0664"/>
    <w:rsid w:val="005F38B0"/>
    <w:rsid w:val="00631AD2"/>
    <w:rsid w:val="00631B6D"/>
    <w:rsid w:val="006451E7"/>
    <w:rsid w:val="00665935"/>
    <w:rsid w:val="0066649B"/>
    <w:rsid w:val="00670C39"/>
    <w:rsid w:val="00672FCA"/>
    <w:rsid w:val="006810E9"/>
    <w:rsid w:val="0068151D"/>
    <w:rsid w:val="006A3974"/>
    <w:rsid w:val="006A3F79"/>
    <w:rsid w:val="006A6E09"/>
    <w:rsid w:val="006B2371"/>
    <w:rsid w:val="006B2E64"/>
    <w:rsid w:val="006C0D3B"/>
    <w:rsid w:val="006E1A97"/>
    <w:rsid w:val="006E1E8F"/>
    <w:rsid w:val="00701A3C"/>
    <w:rsid w:val="00717103"/>
    <w:rsid w:val="00721F9E"/>
    <w:rsid w:val="00730917"/>
    <w:rsid w:val="007326F3"/>
    <w:rsid w:val="00741717"/>
    <w:rsid w:val="0074545C"/>
    <w:rsid w:val="00746576"/>
    <w:rsid w:val="007520FE"/>
    <w:rsid w:val="007560B9"/>
    <w:rsid w:val="00756159"/>
    <w:rsid w:val="007628F9"/>
    <w:rsid w:val="00776768"/>
    <w:rsid w:val="0078508C"/>
    <w:rsid w:val="0079210F"/>
    <w:rsid w:val="00792EAD"/>
    <w:rsid w:val="007A00A5"/>
    <w:rsid w:val="007A4578"/>
    <w:rsid w:val="007A70EE"/>
    <w:rsid w:val="007C0819"/>
    <w:rsid w:val="007C38FB"/>
    <w:rsid w:val="007C599D"/>
    <w:rsid w:val="007D2041"/>
    <w:rsid w:val="007D7E9A"/>
    <w:rsid w:val="007E06AD"/>
    <w:rsid w:val="007E50F5"/>
    <w:rsid w:val="007F2FD6"/>
    <w:rsid w:val="007F5758"/>
    <w:rsid w:val="007F6CE4"/>
    <w:rsid w:val="00801141"/>
    <w:rsid w:val="00816867"/>
    <w:rsid w:val="00820082"/>
    <w:rsid w:val="0082151F"/>
    <w:rsid w:val="00831D30"/>
    <w:rsid w:val="00834690"/>
    <w:rsid w:val="00837349"/>
    <w:rsid w:val="008444F3"/>
    <w:rsid w:val="008527DE"/>
    <w:rsid w:val="008F4139"/>
    <w:rsid w:val="00910E67"/>
    <w:rsid w:val="009149BB"/>
    <w:rsid w:val="00916F61"/>
    <w:rsid w:val="0092156A"/>
    <w:rsid w:val="00930DC2"/>
    <w:rsid w:val="00934AD2"/>
    <w:rsid w:val="00936CFF"/>
    <w:rsid w:val="009432FF"/>
    <w:rsid w:val="0096085B"/>
    <w:rsid w:val="009703E4"/>
    <w:rsid w:val="00970C9E"/>
    <w:rsid w:val="00984C3D"/>
    <w:rsid w:val="00985A43"/>
    <w:rsid w:val="00993860"/>
    <w:rsid w:val="009A4342"/>
    <w:rsid w:val="009C32E6"/>
    <w:rsid w:val="00A2140D"/>
    <w:rsid w:val="00A27BAA"/>
    <w:rsid w:val="00A371A9"/>
    <w:rsid w:val="00A439AF"/>
    <w:rsid w:val="00A43B04"/>
    <w:rsid w:val="00A52B20"/>
    <w:rsid w:val="00A531D3"/>
    <w:rsid w:val="00A61F6B"/>
    <w:rsid w:val="00A76741"/>
    <w:rsid w:val="00A832BA"/>
    <w:rsid w:val="00A8473B"/>
    <w:rsid w:val="00A87261"/>
    <w:rsid w:val="00A91021"/>
    <w:rsid w:val="00A94CD6"/>
    <w:rsid w:val="00AA278D"/>
    <w:rsid w:val="00AA4050"/>
    <w:rsid w:val="00AA6F28"/>
    <w:rsid w:val="00AB2B8B"/>
    <w:rsid w:val="00AE36D5"/>
    <w:rsid w:val="00AF7CD3"/>
    <w:rsid w:val="00B0663D"/>
    <w:rsid w:val="00B21D21"/>
    <w:rsid w:val="00B26081"/>
    <w:rsid w:val="00B27C9F"/>
    <w:rsid w:val="00B4614D"/>
    <w:rsid w:val="00B46556"/>
    <w:rsid w:val="00B519EB"/>
    <w:rsid w:val="00B654E2"/>
    <w:rsid w:val="00B74B5C"/>
    <w:rsid w:val="00B76E05"/>
    <w:rsid w:val="00B80806"/>
    <w:rsid w:val="00BA2914"/>
    <w:rsid w:val="00BA5E31"/>
    <w:rsid w:val="00BA7BA2"/>
    <w:rsid w:val="00BB776B"/>
    <w:rsid w:val="00BD0C63"/>
    <w:rsid w:val="00BD5E44"/>
    <w:rsid w:val="00BE1340"/>
    <w:rsid w:val="00BF27D4"/>
    <w:rsid w:val="00BF30CF"/>
    <w:rsid w:val="00BF63E8"/>
    <w:rsid w:val="00C032AD"/>
    <w:rsid w:val="00C1549A"/>
    <w:rsid w:val="00C15A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B4985"/>
    <w:rsid w:val="00CC10AB"/>
    <w:rsid w:val="00CD2BF9"/>
    <w:rsid w:val="00D032F3"/>
    <w:rsid w:val="00D04D17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1315"/>
    <w:rsid w:val="00DD544A"/>
    <w:rsid w:val="00DF4AEA"/>
    <w:rsid w:val="00DF4D5E"/>
    <w:rsid w:val="00DF5F6A"/>
    <w:rsid w:val="00E038A3"/>
    <w:rsid w:val="00E1247F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95409"/>
    <w:rsid w:val="00EA4040"/>
    <w:rsid w:val="00EB066B"/>
    <w:rsid w:val="00ED72C6"/>
    <w:rsid w:val="00EE1979"/>
    <w:rsid w:val="00EE283C"/>
    <w:rsid w:val="00EE60C5"/>
    <w:rsid w:val="00EF29B1"/>
    <w:rsid w:val="00EF330B"/>
    <w:rsid w:val="00F00605"/>
    <w:rsid w:val="00F01EE1"/>
    <w:rsid w:val="00F058D9"/>
    <w:rsid w:val="00F11DAD"/>
    <w:rsid w:val="00F21871"/>
    <w:rsid w:val="00F41C45"/>
    <w:rsid w:val="00F43FEE"/>
    <w:rsid w:val="00F63463"/>
    <w:rsid w:val="00F82A78"/>
    <w:rsid w:val="00F914E7"/>
    <w:rsid w:val="00F9515B"/>
    <w:rsid w:val="00FA29C3"/>
    <w:rsid w:val="00FB43E2"/>
    <w:rsid w:val="00FC2E35"/>
    <w:rsid w:val="00FC3029"/>
    <w:rsid w:val="00FD25DA"/>
    <w:rsid w:val="00FD7D98"/>
    <w:rsid w:val="00FE31BF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true" w:styleId="Tijeloteksta21" w:type="paragraph">
    <w:name w:val="Tijelo teksta 21"/>
    <w:basedOn w:val="Normal"/>
    <w:rsid w:val="00C15A9A"/>
    <w:pPr>
      <w:suppressAutoHyphens/>
      <w:spacing w:lineRule="atLeast" w:line="100"/>
    </w:pPr>
    <w:rPr>
      <w:rFonts w:eastAsia="Lucida Sans Unicode"/>
      <w:kern w:val="1"/>
      <w:sz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9386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938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8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8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8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styleId="Bezproreda" w:type="paragraph">
    <w:name w:val="No Spacing"/>
    <w:link w:val="BezproredaChar"/>
    <w:uiPriority w:val="1"/>
    <w:qFormat/>
    <w:rsid w:val="007D2041"/>
    <w:rPr>
      <w:sz w:val="24"/>
      <w:szCs w:val="24"/>
    </w:rPr>
  </w:style>
  <w:style w:styleId="Hiperveza" w:type="character">
    <w:name w:val="Hyperlink"/>
    <w:uiPriority w:val="99"/>
    <w:unhideWhenUsed/>
    <w:rsid w:val="00456F1B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456F1B"/>
    <w:rPr>
      <w:sz w:val="24"/>
      <w:szCs w:val="24"/>
    </w:rPr>
  </w:style>
  <w:style w:customStyle="1" w:styleId="Tijeloteksta21" w:type="paragraph">
    <w:name w:val="Tijelo teksta 21"/>
    <w:basedOn w:val="Normal"/>
    <w:rsid w:val="00C15A9A"/>
    <w:pPr>
      <w:suppressAutoHyphens/>
      <w:spacing w:line="100" w:lineRule="atLeast"/>
    </w:pPr>
    <w:rPr>
      <w:rFonts w:eastAsia="Lucida Sans Unicode"/>
      <w:kern w:val="1"/>
      <w:sz w:val="22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99386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93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478</izvorni_sadrzaj>
    <derivirana_varijabla naziv="DomainObject.Predmet.Broj_1">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St-478/2016</izvorni_sadrzaj>
    <derivirana_varijabla naziv="DomainObject.Predmet.OznakaBroj_1">St-478/2016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SEKEREŠ d.o.o. za građevinarstvo i usluge</izvorni_sadrzaj>
    <derivirana_varijabla naziv="DomainObject.Predmet.ProtustrankaFormated_1">  SEKEREŠ d.o.o. za građevinarstvo i usluge</derivirana_varijabla>
  </DomainObject.Predmet.ProtustrankaFormated>
  <DomainObject.Predmet.ProtustrankaFormatedOIB>
    <izvorni_sadrzaj>  SEKEREŠ d.o.o. za građevinarstvo i usluge, OIB 01555737380</izvorni_sadrzaj>
    <derivirana_varijabla naziv="DomainObject.Predmet.ProtustrankaFormatedOIB_1">  SEKEREŠ d.o.o. za građevinarstvo i usluge, OIB 01555737380</derivirana_varijabla>
  </DomainObject.Predmet.ProtustrankaFormatedOIB>
  <DomainObject.Predmet.ProtustrankaFormatedWithAdress>
    <izvorni_sadrzaj> SEKEREŠ d.o.o. za građevinarstvo i usluge, Vladimira Nazora 7, 31300 Luč</izvorni_sadrzaj>
    <derivirana_varijabla naziv="DomainObject.Predmet.ProtustrankaFormatedWithAdress_1"> SEKEREŠ d.o.o. za građevinarstvo i usluge, Vladimira Nazora 7, 31300 Luč</derivirana_varijabla>
  </DomainObject.Predmet.ProtustrankaFormatedWithAdress>
  <DomainObject.Predmet.ProtustrankaFormatedWithAdressOIB>
    <izvorni_sadrzaj> SEKEREŠ d.o.o. za građevinarstvo i usluge, OIB 01555737380, Vladimira Nazora 7, 31300 Luč</izvorni_sadrzaj>
    <derivirana_varijabla naziv="DomainObject.Predmet.ProtustrankaFormatedWithAdressOIB_1"> SEKEREŠ d.o.o. za građevinarstvo i usluge, OIB 01555737380, Vladimira Nazora 7, 31300 Luč</derivirana_varijabla>
  </DomainObject.Predmet.ProtustrankaFormatedWithAdressOIB>
  <DomainObject.Predmet.ProtustrankaWithAdress>
    <izvorni_sadrzaj>SEKEREŠ d.o.o. za građevinarstvo i usluge Vladimira Nazora 7, 31300 Luč</izvorni_sadrzaj>
    <derivirana_varijabla naziv="DomainObject.Predmet.ProtustrankaWithAdress_1">SEKEREŠ d.o.o. za građevinarstvo i usluge Vladimira Nazora 7, 31300 Luč</derivirana_varijabla>
  </DomainObject.Predmet.ProtustrankaWithAdress>
  <DomainObject.Predmet.ProtustrankaWithAdressOIB>
    <izvorni_sadrzaj>SEKEREŠ d.o.o. za građevinarstvo i usluge, OIB 01555737380, Vladimira Nazora 7, 31300 Luč</izvorni_sadrzaj>
    <derivirana_varijabla naziv="DomainObject.Predmet.ProtustrankaWithAdressOIB_1">SEKEREŠ d.o.o. za građevinarstvo i usluge, OIB 01555737380, Vladimira Nazora 7, 31300 Luč</derivirana_varijabla>
  </DomainObject.Predmet.ProtustrankaWithAdressOIB>
  <DomainObject.Predmet.ProtustrankaNazivFormated>
    <izvorni_sadrzaj>SEKEREŠ d.o.o. za građevinarstvo i usluge</izvorni_sadrzaj>
    <derivirana_varijabla naziv="DomainObject.Predmet.ProtustrankaNazivFormated_1">SEKEREŠ d.o.o. za građevinarstvo i usluge</derivirana_varijabla>
  </DomainObject.Predmet.ProtustrankaNazivFormated>
  <DomainObject.Predmet.ProtustrankaNazivFormatedOIB>
    <izvorni_sadrzaj>SEKEREŠ d.o.o. za građevinarstvo i usluge, OIB 01555737380</izvorni_sadrzaj>
    <derivirana_varijabla naziv="DomainObject.Predmet.ProtustrankaNazivFormatedOIB_1">SEKEREŠ d.o.o. za građevinarstvo i usluge, OIB 01555737380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SEKEREŠ d.o.o. za građevinarstvo i usluge</item>
    </izvorni_sadrzaj>
    <derivirana_varijabla naziv="DomainObject.Predmet.ProtuStrankaListFormated_1">
      <item>SEKEREŠ d.o.o. za građevinarstvo i usluge</item>
    </derivirana_varijabla>
  </DomainObject.Predmet.ProtuStrankaListFormated>
  <DomainObject.Predmet.ProtuStrankaListFormatedOIB>
    <izvorni_sadrzaj>
      <item>SEKEREŠ d.o.o. za građevinarstvo i usluge, OIB 01555737380</item>
    </izvorni_sadrzaj>
    <derivirana_varijabla naziv="DomainObject.Predmet.ProtuStrankaListFormatedOIB_1">
      <item>SEKEREŠ d.o.o. za građevinarstvo i usluge, OIB 01555737380</item>
    </derivirana_varijabla>
  </DomainObject.Predmet.ProtuStrankaListFormatedOIB>
  <DomainObject.Predmet.ProtuStrankaListFormatedWithAdress>
    <izvorni_sadrzaj>
      <item>SEKEREŠ d.o.o. za građevinarstvo i usluge, Vladimira Nazora 7, 31300 Luč</item>
    </izvorni_sadrzaj>
    <derivirana_varijabla naziv="DomainObject.Predmet.ProtuStrankaListFormatedWithAdress_1">
      <item>SEKEREŠ d.o.o. za građevinarstvo i usluge, Vladimira Nazora 7, 31300 Luč</item>
    </derivirana_varijabla>
  </DomainObject.Predmet.ProtuStrankaListFormatedWithAdress>
  <DomainObject.Predmet.ProtuStrankaListFormatedWithAdressOIB>
    <izvorni_sadrzaj>
      <item>SEKEREŠ d.o.o. za građevinarstvo i usluge, OIB 01555737380, Vladimira Nazora 7, 31300 Luč</item>
    </izvorni_sadrzaj>
    <derivirana_varijabla naziv="DomainObject.Predmet.ProtuStrankaListFormatedWithAdressOIB_1">
      <item>SEKEREŠ d.o.o. za građevinarstvo i usluge, OIB 01555737380, Vladimira Nazora 7, 31300 Luč</item>
    </derivirana_varijabla>
  </DomainObject.Predmet.ProtuStrankaListFormatedWithAdressOIB>
  <DomainObject.Predmet.ProtuStrankaListNazivFormated>
    <izvorni_sadrzaj>
      <item>SEKEREŠ d.o.o. za građevinarstvo i usluge</item>
    </izvorni_sadrzaj>
    <derivirana_varijabla naziv="DomainObject.Predmet.ProtuStrankaListNazivFormated_1">
      <item>SEKEREŠ d.o.o. za građevinarstvo i usluge</item>
    </derivirana_varijabla>
  </DomainObject.Predmet.ProtuStrankaListNazivFormated>
  <DomainObject.Predmet.ProtuStrankaListNazivFormatedOIB>
    <izvorni_sadrzaj>
      <item>SEKEREŠ d.o.o. za građevinarstvo i usluge, OIB 01555737380</item>
    </izvorni_sadrzaj>
    <derivirana_varijabla naziv="DomainObject.Predmet.ProtuStrankaListNazivFormatedOIB_1">
      <item>SEKEREŠ d.o.o. za građevinarstvo i usluge, OIB 01555737380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SEKEREŠ d.o.o. za građevinarstvo i usluge</izvorni_sadrzaj>
    <derivirana_varijabla naziv="DomainObject.Predmet.ProtustrankaIDrugi_1">SEKEREŠ d.o.o. za građevinarstvo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SEKEREŠ d.o.o. za građevinarstvo i usluge, OIB 01555737380, Vladimira Nazora 7, 31300 Luč</izvorni_sadrzaj>
    <derivirana_varijabla naziv="DomainObject.Predmet.ProtustrankaIDrugiAdressOIB_1">SEKEREŠ d.o.o. za građevinarstvo i usluge, OIB 01555737380, Vladimira Nazora 7, 31300 Luč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SEKEREŠ d.o.o. za građevinarstvo i usluge</item>
    </izvorni_sadrzaj>
    <derivirana_varijabla naziv="DomainObject.Predmet.SudioniciListNaziv_1">
      <item>FINA RC OSIJEK</item>
      <item>SEKEREŠ d.o.o. za građevinarstvo i usluge</item>
    </derivirana_varijabla>
  </DomainObject.Predmet.SudioniciListNaziv>
  <DomainObject.Predmet.SudioniciListAdressOIB>
    <izvorni_sadrzaj>
      <item>FINA RC OSIJEK, OIB 85821130368</item>
      <item>SEKEREŠ d.o.o. za građevinarstvo i usluge, OIB 01555737380, Vladimira Nazora 7,31300 Luč</item>
    </izvorni_sadrzaj>
    <derivirana_varijabla naziv="DomainObject.Predmet.SudioniciListAdressOIB_1">
      <item>FINA RC OSIJEK, OIB 85821130368</item>
      <item>SEKEREŠ d.o.o. za građevinarstvo i usluge, OIB 01555737380, Vladimira Nazora 7,31300 Luč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01555737380</item>
    </izvorni_sadrzaj>
    <derivirana_varijabla naziv="DomainObject.Predmet.SudioniciListNazivOIB_1">
      <item>, OIB 85821130368</item>
      <item>, OIB 01555737380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Magić, OIB 59894340859, Zagrebačka 167, 10370 Dugo Selo</item>
    </izvorni_sadrzaj>
    <derivirana_varijabla naziv="DomainObject.Predmet.StecajniUpraviteljiListAddressOIB_1">
      <item>Ivica Magić, OIB 59894340859, Zagrebačka 167, 10370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CD0C5F-CF2F-4638-8E8D-B9D7E210D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1118</properties:Words>
  <properties:Characters>5764</properties:Characters>
  <properties:Lines>204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7234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2016-06-20T07:06:00Z</dcterms:created>
  <dc:creator>dsekulic</dc:creator>
  <cp:lastModifiedBy>Danijela Sekulić</cp:lastModifiedBy>
  <cp:lastPrinted>2016-06-20T07:03:00Z</cp:lastPrinted>
  <dcterms:modified xmlns:xsi="http://www.w3.org/2001/XMLSchema-instance" xsi:type="dcterms:W3CDTF">2016-06-20T07:07:00Z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