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bcb9b" w14:paraId="6bbcb9b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E232B0">
        <w:t>31</w:t>
      </w:r>
      <w:r w:rsidR="008C486A">
        <w:t>91</w:t>
      </w:r>
      <w:r w:rsidR="00E9161F">
        <w:t>/15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>Karlovac, Ljudevita Šestića 4</w:t>
      </w:r>
    </w:p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9410EE" w:rsidP="00295F32" w:rsidR="009410EE">
      <w:pPr>
        <w:jc w:val="center"/>
        <w:rPr>
          <w:b/>
        </w:rPr>
      </w:pPr>
    </w:p>
    <w:p w:rsidRDefault="00295F32" w:rsidP="00295F32" w:rsidR="00295F32" w:rsidRPr="0053264E">
      <w:pPr>
        <w:ind w:firstLine="708"/>
        <w:jc w:val="both"/>
      </w:pPr>
      <w:r w:rsidRPr="0053264E">
        <w:t>TRGOVAČKI SUD U ZAGREBU, STALNA SLUŽBA</w:t>
      </w:r>
      <w:r w:rsidR="00F17825">
        <w:t>,</w:t>
      </w:r>
      <w:r w:rsidRPr="0053264E">
        <w:t xml:space="preserve"> po sucu Goranki Boljkovac, kao stečajnom sucu, u povodu </w:t>
      </w:r>
      <w:r w:rsidR="007668DE">
        <w:t>zahtjeva</w:t>
      </w:r>
      <w:r w:rsidRPr="0053264E">
        <w:t xml:space="preserve"> FINANCIJSK</w:t>
      </w:r>
      <w:r w:rsidR="007668DE">
        <w:t>E</w:t>
      </w:r>
      <w:r w:rsidRPr="0053264E">
        <w:t xml:space="preserve"> AGENCIJ</w:t>
      </w:r>
      <w:r w:rsidR="007668DE">
        <w:t>E</w:t>
      </w:r>
      <w:r w:rsidRPr="0053264E">
        <w:t xml:space="preserve">, Zagreb, </w:t>
      </w:r>
      <w:r w:rsidR="007429CF">
        <w:t>Ulica grada Vukovara 70</w:t>
      </w:r>
      <w:r w:rsidRPr="0053264E">
        <w:t>, za</w:t>
      </w:r>
      <w:r w:rsidR="007668DE">
        <w:t xml:space="preserve"> provedbu skraćenog stečajnog postupka</w:t>
      </w:r>
      <w:r w:rsidRPr="0053264E">
        <w:t xml:space="preserve"> nad dužnikom </w:t>
      </w:r>
      <w:r w:rsidR="008C486A">
        <w:t>STOLARIJA LACKOVIĆ j.d.o.o. za ugostiteljstvo i trgovinu Sesvete, Brestovečka173, OIB 09935029173</w:t>
      </w:r>
      <w:r w:rsidR="003126C7" w:rsidRPr="0053264E">
        <w:t>,</w:t>
      </w:r>
      <w:r w:rsidRPr="0053264E">
        <w:t xml:space="preserve"> dana </w:t>
      </w:r>
      <w:r w:rsidR="007C0BCA">
        <w:t>23</w:t>
      </w:r>
      <w:r w:rsidR="00BF6F39">
        <w:t>. veljače</w:t>
      </w:r>
      <w:r w:rsidR="001B7108">
        <w:t xml:space="preserve"> 2016.</w:t>
      </w:r>
      <w:r w:rsidRPr="0053264E">
        <w:t xml:space="preserve"> godine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A058DD" w:rsidP="00E232B0" w:rsidR="00DF1B94">
      <w:pPr>
        <w:ind w:firstLine="708"/>
        <w:jc w:val="both"/>
      </w:pPr>
      <w:r>
        <w:t>Obustavlja se</w:t>
      </w:r>
      <w:r w:rsidR="007668DE">
        <w:t xml:space="preserve"> skraćen</w:t>
      </w:r>
      <w:r>
        <w:t>i</w:t>
      </w:r>
      <w:r w:rsidR="007668DE">
        <w:t xml:space="preserve"> stečajn</w:t>
      </w:r>
      <w:r>
        <w:t>i</w:t>
      </w:r>
      <w:r w:rsidR="007668DE">
        <w:t xml:space="preserve"> postup</w:t>
      </w:r>
      <w:r>
        <w:t>ak</w:t>
      </w:r>
      <w:r w:rsidR="007668DE" w:rsidRPr="0053264E">
        <w:t xml:space="preserve"> nad dužnikom </w:t>
      </w:r>
      <w:r w:rsidR="008C486A">
        <w:t>STOLARIJA LACKOVIĆ j.d.o.o. za ugostiteljstvo i trgovinu Sesvete, Brestovečka173, OIB 09935029173</w:t>
      </w:r>
      <w:r w:rsidR="00E232B0">
        <w:t xml:space="preserve">, te se zahtjev FINA-e za provedbu skraćenog stečajnog postupka od 30. listopada 2015. godine odbacuje. </w:t>
      </w:r>
    </w:p>
    <w:p w:rsidRDefault="00E232B0" w:rsidP="00F17825" w:rsidR="009410EE">
      <w:pPr>
        <w:ind w:firstLine="708"/>
        <w:jc w:val="both"/>
      </w:pPr>
      <w:r>
        <w:t xml:space="preserve"> </w:t>
      </w:r>
    </w:p>
    <w:p w:rsidRDefault="00F17825" w:rsidP="00F17825" w:rsidR="00F17825">
      <w:pPr>
        <w:jc w:val="center"/>
      </w:pPr>
      <w:r>
        <w:t>Obrazloženje</w:t>
      </w:r>
    </w:p>
    <w:p w:rsidRDefault="00F17825" w:rsidP="00F17825" w:rsidR="00F17825"/>
    <w:p w:rsidRDefault="009410EE" w:rsidP="00F17825" w:rsidR="009410EE"/>
    <w:p w:rsidRDefault="00F17825" w:rsidP="007668DE" w:rsidR="00F17825">
      <w:pPr>
        <w:ind w:firstLine="708"/>
        <w:jc w:val="both"/>
      </w:pPr>
      <w:r>
        <w:t xml:space="preserve">Financijska agencija podnijela je </w:t>
      </w:r>
      <w:r w:rsidR="00F86FC3">
        <w:t xml:space="preserve">sudu dana </w:t>
      </w:r>
      <w:r w:rsidR="001153C6">
        <w:t>30. listopada</w:t>
      </w:r>
      <w:r w:rsidR="0073576A">
        <w:t xml:space="preserve"> 2015</w:t>
      </w:r>
      <w:r w:rsidR="00F86FC3">
        <w:t xml:space="preserve">. godine, a </w:t>
      </w:r>
      <w:r>
        <w:t>temeljem odredbe članka 4</w:t>
      </w:r>
      <w:r w:rsidR="007668DE">
        <w:t>2</w:t>
      </w:r>
      <w:r>
        <w:t>9. stav</w:t>
      </w:r>
      <w:r w:rsidR="00F86FC3">
        <w:t>ka</w:t>
      </w:r>
      <w:r>
        <w:t xml:space="preserve"> </w:t>
      </w:r>
      <w:r w:rsidR="007668DE">
        <w:t>1</w:t>
      </w:r>
      <w:r>
        <w:t xml:space="preserve">. </w:t>
      </w:r>
      <w:r w:rsidR="007668DE">
        <w:t>Stečajnog zakona (Narodne novine broj 71/15, dalje u tekstu: SZ-a)</w:t>
      </w:r>
      <w:r>
        <w:t xml:space="preserve"> </w:t>
      </w:r>
      <w:r w:rsidR="007668DE">
        <w:t>zahtjev</w:t>
      </w:r>
      <w:r>
        <w:t xml:space="preserve"> za </w:t>
      </w:r>
      <w:r w:rsidR="007668DE">
        <w:t>provedbu skraćenog stečajnog postupka</w:t>
      </w:r>
      <w:r w:rsidR="007668DE" w:rsidRPr="0053264E">
        <w:t xml:space="preserve"> nad dužnikom </w:t>
      </w:r>
      <w:r w:rsidR="008C486A">
        <w:t>STOLARIJA LACKOVIĆ j.d.o.o. za ugostiteljstvo i trgovinu Sesvete, Brestovečka173, OIB 09935029173</w:t>
      </w:r>
      <w:r w:rsidR="00DF1B94">
        <w:t>.</w:t>
      </w:r>
      <w:r w:rsidR="00DC7E72">
        <w:t xml:space="preserve"> </w:t>
      </w:r>
    </w:p>
    <w:p w:rsidRDefault="00DC7E72" w:rsidP="007668DE" w:rsidR="00DC7E72">
      <w:pPr>
        <w:ind w:firstLine="708"/>
        <w:jc w:val="both"/>
      </w:pPr>
    </w:p>
    <w:p w:rsidRDefault="00E232B0" w:rsidP="00E232B0" w:rsidR="00E232B0">
      <w:pPr>
        <w:ind w:firstLine="708"/>
        <w:jc w:val="both"/>
      </w:pPr>
      <w: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E232B0" w:rsidP="00F54A26" w:rsidR="00E232B0">
      <w:pPr>
        <w:ind w:firstLine="720"/>
        <w:jc w:val="both"/>
      </w:pPr>
    </w:p>
    <w:p w:rsidRDefault="00E232B0" w:rsidP="00F54A26" w:rsidR="00E232B0">
      <w:pPr>
        <w:ind w:firstLine="720"/>
        <w:jc w:val="both"/>
      </w:pPr>
      <w:r>
        <w:t xml:space="preserve">Sud je zaključkom od </w:t>
      </w:r>
      <w:r w:rsidR="008C486A">
        <w:t>2</w:t>
      </w:r>
      <w:r>
        <w:t xml:space="preserve">. prosinca 2015. godine pozvao Hrvatski zavod za mirovinsko osiguranje da se očituje da li dužnik ima zaposlenika. </w:t>
      </w:r>
    </w:p>
    <w:p w:rsidRDefault="00E232B0" w:rsidP="00F54A26" w:rsidR="00E232B0">
      <w:pPr>
        <w:ind w:firstLine="720"/>
        <w:jc w:val="both"/>
      </w:pPr>
    </w:p>
    <w:p w:rsidRDefault="00E232B0" w:rsidP="00F54A26" w:rsidR="00E232B0">
      <w:pPr>
        <w:ind w:firstLine="720"/>
        <w:jc w:val="both"/>
      </w:pPr>
      <w:r>
        <w:t xml:space="preserve">Iz očitovanja Hrvatskog zavoda za mirovinsko osiguranje, zaprimljenog kod suda </w:t>
      </w:r>
      <w:r w:rsidR="008C486A">
        <w:t>21. prosinca 2015</w:t>
      </w:r>
      <w:r>
        <w:t>. godine (list 9 spisa) proizlazi da dužnik ima</w:t>
      </w:r>
      <w:r w:rsidR="008C486A">
        <w:t xml:space="preserve"> dva</w:t>
      </w:r>
      <w:r>
        <w:t xml:space="preserve"> prijavljen</w:t>
      </w:r>
      <w:r w:rsidR="008C486A">
        <w:t>a</w:t>
      </w:r>
      <w:r>
        <w:t xml:space="preserve"> osiguranika.</w:t>
      </w:r>
    </w:p>
    <w:p w:rsidRDefault="00E232B0" w:rsidP="00F54A26" w:rsidR="00E232B0">
      <w:pPr>
        <w:ind w:firstLine="720"/>
        <w:jc w:val="both"/>
      </w:pPr>
    </w:p>
    <w:p w:rsidRDefault="00E232B0" w:rsidP="00F54A26" w:rsidR="00E232B0">
      <w:pPr>
        <w:ind w:firstLine="720"/>
        <w:jc w:val="both"/>
      </w:pPr>
      <w:r>
        <w:t xml:space="preserve">Slijedom navedenog, neprijeporno je da u konkretnom slučaju nisu ispunjene taksativno navedene pretpostavke za provođenje skraćenog stečajnog postupka nad dužnikom </w:t>
      </w:r>
      <w:r>
        <w:lastRenderedPageBreak/>
        <w:t xml:space="preserve">iz čl. 428. SZ-a, pa je postupak valjalo obustaviti, te odbaciti zahtjev FINA-e za provedbu skraćenog stečajnog postupka. Stoga je riješeno kao u izreci ovog rješenja. </w:t>
      </w:r>
    </w:p>
    <w:p w:rsidRDefault="00E232B0" w:rsidP="00F54A26" w:rsidR="00E232B0">
      <w:pPr>
        <w:ind w:firstLine="720"/>
        <w:jc w:val="both"/>
      </w:pPr>
    </w:p>
    <w:p w:rsidRDefault="00FC7C59" w:rsidP="00C92DA2" w:rsidR="00FC7C59">
      <w:pPr>
        <w:ind w:firstLine="708"/>
        <w:jc w:val="center"/>
      </w:pPr>
    </w:p>
    <w:p w:rsidRDefault="00295F32" w:rsidP="00C92DA2" w:rsidR="00295F32" w:rsidRPr="0053264E">
      <w:pPr>
        <w:ind w:firstLine="708"/>
        <w:jc w:val="center"/>
      </w:pPr>
      <w:r w:rsidRPr="0053264E">
        <w:t xml:space="preserve">U Karlovcu, </w:t>
      </w:r>
      <w:r w:rsidR="007C0BCA">
        <w:t>23</w:t>
      </w:r>
      <w:r w:rsidR="00BF6F39">
        <w:t>. veljače</w:t>
      </w:r>
      <w:r w:rsidR="009C5BC5">
        <w:t xml:space="preserve"> 2016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BB615F" w:rsidR="00295F32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</w:p>
    <w:p w:rsidRDefault="00BB615F" w:rsidP="00BB615F" w:rsidR="00BB615F" w:rsidRPr="0053264E"/>
    <w:p w:rsidRDefault="00343119" w:rsidP="00295F32" w:rsidR="00295F32" w:rsidRPr="0053264E">
      <w:r w:rsidRPr="0053264E">
        <w:t>Dna</w:t>
      </w:r>
      <w:r w:rsidR="00295F32" w:rsidRPr="0053264E">
        <w:t xml:space="preserve">: </w:t>
      </w:r>
    </w:p>
    <w:p w:rsidRDefault="00F86FC3" w:rsidP="00AF7785" w:rsidR="00295F32">
      <w:pPr>
        <w:pStyle w:val="Odlomakpopisa"/>
        <w:numPr>
          <w:ilvl w:val="0"/>
          <w:numId w:val="1"/>
        </w:numPr>
      </w:pPr>
      <w:r>
        <w:t>FINA</w:t>
      </w:r>
    </w:p>
    <w:p w:rsidRDefault="00AF7785" w:rsidP="00AF7785" w:rsidR="00AF7785">
      <w:pPr>
        <w:pStyle w:val="Odlomakpopisa"/>
        <w:numPr>
          <w:ilvl w:val="0"/>
          <w:numId w:val="1"/>
        </w:numPr>
      </w:pPr>
      <w:r>
        <w:t>Dužnik</w:t>
      </w:r>
    </w:p>
    <w:p w:rsidRDefault="00AF7785" w:rsidP="00AF7785" w:rsidR="00AF7785" w:rsidRPr="0053264E">
      <w:pPr>
        <w:pStyle w:val="Odlomakpopisa"/>
        <w:numPr>
          <w:ilvl w:val="0"/>
          <w:numId w:val="1"/>
        </w:numPr>
      </w:pPr>
      <w:r>
        <w:t>e-oglasna ploča suda</w:t>
      </w:r>
    </w:p>
    <w:p w:rsidRDefault="002D49A0" w:rsidP="00DF1B94" w:rsidR="002D49A0"/>
    <w:p w:rsidRDefault="00DF1B94" w:rsidP="00DF1B94" w:rsidR="00DF1B94" w:rsidRPr="0053264E"/>
    <w:sectPr w:rsidSect="00DF1B94" w:rsidR="00DF1B94" w:rsidRPr="0053264E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24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E232B0">
      <w:t>31</w:t>
    </w:r>
    <w:r w:rsidR="008C486A">
      <w:t>91</w:t>
    </w:r>
    <w:r w:rsidR="0073576A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9D5C24"/>
    <w:multiLevelType w:val="hybridMultilevel"/>
    <w:tmpl w:val="B1CC709C"/>
    <w:lvl w:tplc="3452882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42968"/>
    <w:rsid w:val="000858AE"/>
    <w:rsid w:val="000B4426"/>
    <w:rsid w:val="000E7C58"/>
    <w:rsid w:val="000F0A0A"/>
    <w:rsid w:val="001153C6"/>
    <w:rsid w:val="00181572"/>
    <w:rsid w:val="001B7108"/>
    <w:rsid w:val="001F05D9"/>
    <w:rsid w:val="00206D22"/>
    <w:rsid w:val="00217CDB"/>
    <w:rsid w:val="0027227B"/>
    <w:rsid w:val="0027745F"/>
    <w:rsid w:val="00277F8E"/>
    <w:rsid w:val="00284F66"/>
    <w:rsid w:val="0028644D"/>
    <w:rsid w:val="002950C6"/>
    <w:rsid w:val="00295F32"/>
    <w:rsid w:val="002D16B2"/>
    <w:rsid w:val="002D49A0"/>
    <w:rsid w:val="002E1740"/>
    <w:rsid w:val="003126C7"/>
    <w:rsid w:val="00343119"/>
    <w:rsid w:val="003746BE"/>
    <w:rsid w:val="003824C6"/>
    <w:rsid w:val="004B0A0A"/>
    <w:rsid w:val="004B4514"/>
    <w:rsid w:val="004C26E1"/>
    <w:rsid w:val="004D27C4"/>
    <w:rsid w:val="004D3943"/>
    <w:rsid w:val="0053264E"/>
    <w:rsid w:val="00582442"/>
    <w:rsid w:val="005E2748"/>
    <w:rsid w:val="00667243"/>
    <w:rsid w:val="00683588"/>
    <w:rsid w:val="0073576A"/>
    <w:rsid w:val="007429CF"/>
    <w:rsid w:val="00756733"/>
    <w:rsid w:val="00757A14"/>
    <w:rsid w:val="007668DE"/>
    <w:rsid w:val="007B0ABB"/>
    <w:rsid w:val="007C0BCA"/>
    <w:rsid w:val="00874E6C"/>
    <w:rsid w:val="008C486A"/>
    <w:rsid w:val="008D3D0F"/>
    <w:rsid w:val="009410EE"/>
    <w:rsid w:val="0094791B"/>
    <w:rsid w:val="009A0E71"/>
    <w:rsid w:val="009C5BC5"/>
    <w:rsid w:val="009D5469"/>
    <w:rsid w:val="00A058DD"/>
    <w:rsid w:val="00AF7785"/>
    <w:rsid w:val="00B1314F"/>
    <w:rsid w:val="00B4789C"/>
    <w:rsid w:val="00BA257E"/>
    <w:rsid w:val="00BB615F"/>
    <w:rsid w:val="00BE3247"/>
    <w:rsid w:val="00BF23B1"/>
    <w:rsid w:val="00BF6F39"/>
    <w:rsid w:val="00C30746"/>
    <w:rsid w:val="00C82C2F"/>
    <w:rsid w:val="00C92DA2"/>
    <w:rsid w:val="00CB6C29"/>
    <w:rsid w:val="00D62198"/>
    <w:rsid w:val="00DC7E72"/>
    <w:rsid w:val="00DF1B94"/>
    <w:rsid w:val="00E1777E"/>
    <w:rsid w:val="00E232B0"/>
    <w:rsid w:val="00E80FBC"/>
    <w:rsid w:val="00E84520"/>
    <w:rsid w:val="00E9161F"/>
    <w:rsid w:val="00F11929"/>
    <w:rsid w:val="00F17825"/>
    <w:rsid w:val="00F2244C"/>
    <w:rsid w:val="00F42B08"/>
    <w:rsid w:val="00F54A26"/>
    <w:rsid w:val="00F746A9"/>
    <w:rsid w:val="00F86FC3"/>
    <w:rsid w:val="00FB5822"/>
    <w:rsid w:val="00FC7C59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24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24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24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24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24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24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24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24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24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24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5901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3191</izvorni_sadrzaj>
    <derivirana_varijabla naziv="DomainObject.Predmet.Broj_1">3191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St-3191/2015</izvorni_sadrzaj>
    <derivirana_varijabla naziv="DomainObject.Predmet.OznakaBroj_1">St-3191/2015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STOLARIJA LACKOVIĆ j.d.o.o.</izvorni_sadrzaj>
    <derivirana_varijabla naziv="DomainObject.Predmet.ProtustrankaFormated_1">  STOLARIJA LACKOVIĆ j.d.o.o.</derivirana_varijabla>
  </DomainObject.Predmet.ProtustrankaFormated>
  <DomainObject.Predmet.ProtustrankaFormatedOIB>
    <izvorni_sadrzaj>  STOLARIJA LACKOVIĆ j.d.o.o., OIB 09935029173</izvorni_sadrzaj>
    <derivirana_varijabla naziv="DomainObject.Predmet.ProtustrankaFormatedOIB_1">  STOLARIJA LACKOVIĆ j.d.o.o., OIB 09935029173</derivirana_varijabla>
  </DomainObject.Predmet.ProtustrankaFormatedOIB>
  <DomainObject.Predmet.ProtustrankaFormatedWithAdress>
    <izvorni_sadrzaj> STOLARIJA LACKOVIĆ j.d.o.o., Brestovečka 173, 10360 Sesvete</izvorni_sadrzaj>
    <derivirana_varijabla naziv="DomainObject.Predmet.ProtustrankaFormatedWithAdress_1"> STOLARIJA LACKOVIĆ j.d.o.o., Brestovečka 173, 10360 Sesvete</derivirana_varijabla>
  </DomainObject.Predmet.ProtustrankaFormatedWithAdress>
  <DomainObject.Predmet.ProtustrankaFormatedWithAdressOIB>
    <izvorni_sadrzaj> STOLARIJA LACKOVIĆ j.d.o.o., OIB 09935029173, Brestovečka 173, 10360 Sesvete</izvorni_sadrzaj>
    <derivirana_varijabla naziv="DomainObject.Predmet.ProtustrankaFormatedWithAdressOIB_1"> STOLARIJA LACKOVIĆ j.d.o.o., OIB 09935029173, Brestovečka 173, 10360 Sesvete</derivirana_varijabla>
  </DomainObject.Predmet.ProtustrankaFormatedWithAdressOIB>
  <DomainObject.Predmet.ProtustrankaWithAdress>
    <izvorni_sadrzaj>STOLARIJA LACKOVIĆ j.d.o.o. Brestovečka 173, 10360 Sesvete</izvorni_sadrzaj>
    <derivirana_varijabla naziv="DomainObject.Predmet.ProtustrankaWithAdress_1">STOLARIJA LACKOVIĆ j.d.o.o. Brestovečka 173, 10360 Sesvete</derivirana_varijabla>
  </DomainObject.Predmet.ProtustrankaWithAdress>
  <DomainObject.Predmet.ProtustrankaWithAdressOIB>
    <izvorni_sadrzaj>STOLARIJA LACKOVIĆ j.d.o.o., OIB 09935029173, Brestovečka 173, 10360 Sesvete</izvorni_sadrzaj>
    <derivirana_varijabla naziv="DomainObject.Predmet.ProtustrankaWithAdressOIB_1">STOLARIJA LACKOVIĆ j.d.o.o., OIB 09935029173, Brestovečka 173, 10360 Sesvete</derivirana_varijabla>
  </DomainObject.Predmet.ProtustrankaWithAdressOIB>
  <DomainObject.Predmet.ProtustrankaNazivFormated>
    <izvorni_sadrzaj>STOLARIJA LACKOVIĆ j.d.o.o.</izvorni_sadrzaj>
    <derivirana_varijabla naziv="DomainObject.Predmet.ProtustrankaNazivFormated_1">STOLARIJA LACKOVIĆ j.d.o.o.</derivirana_varijabla>
  </DomainObject.Predmet.ProtustrankaNazivFormated>
  <DomainObject.Predmet.ProtustrankaNazivFormatedOIB>
    <izvorni_sadrzaj>STOLARIJA LACKOVIĆ j.d.o.o., OIB 09935029173</izvorni_sadrzaj>
    <derivirana_varijabla naziv="DomainObject.Predmet.ProtustrankaNazivFormatedOIB_1">STOLARIJA LACKOVIĆ j.d.o.o., OIB 09935029173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STOLARIJA LACKOVIĆ j.d.o.o.</item>
    </izvorni_sadrzaj>
    <derivirana_varijabla naziv="DomainObject.Predmet.ProtuStrankaListFormated_1">
      <item>STOLARIJA LACKOVIĆ j.d.o.o.</item>
    </derivirana_varijabla>
  </DomainObject.Predmet.ProtuStrankaListFormated>
  <DomainObject.Predmet.ProtuStrankaListFormatedOIB>
    <izvorni_sadrzaj>
      <item>STOLARIJA LACKOVIĆ j.d.o.o., OIB 09935029173</item>
    </izvorni_sadrzaj>
    <derivirana_varijabla naziv="DomainObject.Predmet.ProtuStrankaListFormatedOIB_1">
      <item>STOLARIJA LACKOVIĆ j.d.o.o., OIB 09935029173</item>
    </derivirana_varijabla>
  </DomainObject.Predmet.ProtuStrankaListFormatedOIB>
  <DomainObject.Predmet.ProtuStrankaListFormatedWithAdress>
    <izvorni_sadrzaj>
      <item>STOLARIJA LACKOVIĆ j.d.o.o., Brestovečka 173, 10360 Sesvete</item>
    </izvorni_sadrzaj>
    <derivirana_varijabla naziv="DomainObject.Predmet.ProtuStrankaListFormatedWithAdress_1">
      <item>STOLARIJA LACKOVIĆ j.d.o.o., Brestovečka 173, 10360 Sesvete</item>
    </derivirana_varijabla>
  </DomainObject.Predmet.ProtuStrankaListFormatedWithAdress>
  <DomainObject.Predmet.ProtuStrankaListFormatedWithAdressOIB>
    <izvorni_sadrzaj>
      <item>STOLARIJA LACKOVIĆ j.d.o.o., OIB 09935029173, Brestovečka 173, 10360 Sesvete</item>
    </izvorni_sadrzaj>
    <derivirana_varijabla naziv="DomainObject.Predmet.ProtuStrankaListFormatedWithAdressOIB_1">
      <item>STOLARIJA LACKOVIĆ j.d.o.o., OIB 09935029173, Brestovečka 173, 10360 Sesvete</item>
    </derivirana_varijabla>
  </DomainObject.Predmet.ProtuStrankaListFormatedWithAdressOIB>
  <DomainObject.Predmet.ProtuStrankaListNazivFormated>
    <izvorni_sadrzaj>
      <item>STOLARIJA LACKOVIĆ j.d.o.o.</item>
    </izvorni_sadrzaj>
    <derivirana_varijabla naziv="DomainObject.Predmet.ProtuStrankaListNazivFormated_1">
      <item>STOLARIJA LACKOVIĆ j.d.o.o.</item>
    </derivirana_varijabla>
  </DomainObject.Predmet.ProtuStrankaListNazivFormated>
  <DomainObject.Predmet.ProtuStrankaListNazivFormatedOIB>
    <izvorni_sadrzaj>
      <item>STOLARIJA LACKOVIĆ j.d.o.o., OIB 09935029173</item>
    </izvorni_sadrzaj>
    <derivirana_varijabla naziv="DomainObject.Predmet.ProtuStrankaListNazivFormatedOIB_1">
      <item>STOLARIJA LACKOVIĆ j.d.o.o., OIB 09935029173</item>
    </derivirana_varijabla>
  </DomainObject.Predmet.ProtuStrankaListNazivFormatedOIB>
  <DomainObject.Predmet.OstaliListFormated>
    <izvorni_sadrzaj>
      <item>Vladimir Lacković</item>
    </izvorni_sadrzaj>
    <derivirana_varijabla naziv="DomainObject.Predmet.OstaliListFormated_1">
      <item>Vladimir Lacković</item>
    </derivirana_varijabla>
  </DomainObject.Predmet.OstaliListFormated>
  <DomainObject.Predmet.OstaliListFormatedOIB>
    <izvorni_sadrzaj>
      <item>Vladimir Lacković, OIB 19288173333</item>
    </izvorni_sadrzaj>
    <derivirana_varijabla naziv="DomainObject.Predmet.OstaliListFormatedOIB_1">
      <item>Vladimir Lacković, OIB 19288173333</item>
    </derivirana_varijabla>
  </DomainObject.Predmet.OstaliListFormatedOIB>
  <DomainObject.Predmet.OstaliListFormatedWithAdress>
    <izvorni_sadrzaj>
      <item>Vladimir Lacković, Brestovečka Ulica 173, 10360 Sesvete</item>
    </izvorni_sadrzaj>
    <derivirana_varijabla naziv="DomainObject.Predmet.OstaliListFormatedWithAdress_1">
      <item>Vladimir Lacković, Brestovečka Ulica 173, 10360 Sesvete</item>
    </derivirana_varijabla>
  </DomainObject.Predmet.OstaliListFormatedWithAdress>
  <DomainObject.Predmet.OstaliListFormatedWithAdressOIB>
    <izvorni_sadrzaj>
      <item>Vladimir Lacković, OIB 19288173333, Brestovečka Ulica 173, 10360 Sesvete</item>
    </izvorni_sadrzaj>
    <derivirana_varijabla naziv="DomainObject.Predmet.OstaliListFormatedWithAdressOIB_1">
      <item>Vladimir Lacković, OIB 19288173333, Brestovečka Ulica 173, 10360 Sesvete</item>
    </derivirana_varijabla>
  </DomainObject.Predmet.OstaliListFormatedWithAdressOIB>
  <DomainObject.Predmet.OstaliListNazivFormated>
    <izvorni_sadrzaj>
      <item>Vladimir Lacković</item>
    </izvorni_sadrzaj>
    <derivirana_varijabla naziv="DomainObject.Predmet.OstaliListNazivFormated_1">
      <item>Vladimir Lacković</item>
    </derivirana_varijabla>
  </DomainObject.Predmet.OstaliListNazivFormated>
  <DomainObject.Predmet.OstaliListNazivFormatedOIB>
    <izvorni_sadrzaj>
      <item>Vladimir Lacković, OIB 19288173333</item>
    </izvorni_sadrzaj>
    <derivirana_varijabla naziv="DomainObject.Predmet.OstaliListNazivFormatedOIB_1">
      <item>Vladimir Lacković, OIB 19288173333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STOLARIJA LACKOVIĆ j.d.o.o.</izvorni_sadrzaj>
    <derivirana_varijabla naziv="DomainObject.Predmet.ProtustrankaIDrugi_1">STOLARIJA LACKOVIĆ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STOLARIJA LACKOVIĆ j.d.o.o., OIB 09935029173, Brestovečka 173, 10360 Sesvete</izvorni_sadrzaj>
    <derivirana_varijabla naziv="DomainObject.Predmet.ProtustrankaIDrugiAdressOIB_1">STOLARIJA LACKOVIĆ j.d.o.o., OIB 09935029173, Brestovečka 173,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STOLARIJA LACKOVIĆ j.d.o.o.</item>
      <item>FINA Regionalni centar Zagreb</item>
      <item>Vladimir Lacković</item>
    </izvorni_sadrzaj>
    <derivirana_varijabla naziv="DomainObject.Predmet.SudioniciListNaziv_1">
      <item>STOLARIJA LACKOVIĆ j.d.o.o.</item>
      <item>FINA Regionalni centar Zagreb</item>
      <item>Vladimir Lacković</item>
    </derivirana_varijabla>
  </DomainObject.Predmet.SudioniciListNaziv>
  <DomainObject.Predmet.SudioniciListAdressOIB>
    <izvorni_sadrzaj>
      <item>STOLARIJA LACKOVIĆ j.d.o.o., OIB 09935029173, Brestovečka 173,10360 Sesvete</item>
      <item>FINA Regionalni centar Zagreb, OIB 85821130368, Trg svibanjskih žrtava 1995. 1,10000 Zagreb</item>
      <item>Vladimir Lacković, OIB 19288173333, Brestovečka Ulica 173,10360 Sesvete</item>
    </izvorni_sadrzaj>
    <derivirana_varijabla naziv="DomainObject.Predmet.SudioniciListAdressOIB_1">
      <item>STOLARIJA LACKOVIĆ j.d.o.o., OIB 09935029173, Brestovečka 173,10360 Sesvete</item>
      <item>FINA Regionalni centar Zagreb, OIB 85821130368, Trg svibanjskih žrtava 1995. 1,10000 Zagreb</item>
      <item>Vladimir Lacković, OIB 19288173333, Brestovečka Ulica 173,10360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09935029173</item>
      <item>, OIB 85821130368</item>
      <item>, OIB 19288173333</item>
    </izvorni_sadrzaj>
    <derivirana_varijabla naziv="DomainObject.Predmet.SudioniciListNazivOIB_1">
      <item>, OIB 09935029173</item>
      <item>, OIB 85821130368</item>
      <item>, OIB 19288173333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343</properties:Words>
  <properties:Characters>1924</properties:Characters>
  <properties:Lines>59</properties:Lines>
  <properties:Paragraphs>23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2524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2016-02-23T10:14:00Z</dcterms:created>
  <dc:creator>gboljkovac</dc:creator>
  <cp:lastModifiedBy>Goranka Boljkovac</cp:lastModifiedBy>
  <cp:lastPrinted>2016-02-23T11:20:00Z</cp:lastPrinted>
  <dcterms:modified xmlns:xsi="http://www.w3.org/2001/XMLSchema-instance" xsi:type="dcterms:W3CDTF">2016-02-23T11:20:00Z</dcterms:modified>
  <cp:revision>6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