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fdb3" w14:paraId="7affdb3" w:rsidRDefault="009F0E4C" w:rsidP="00E26954" w:rsidR="000B0F79" w:rsidRPr="00E238A9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E238A9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E238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38A9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E238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38A9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 w:rsidRPr="00E238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38A9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E238A9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E238A9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 w:rsidRPr="00E238A9">
        <w:rPr>
          <w:rFonts w:cs="Times New Roman" w:hAnsi="Times New Roman" w:ascii="Times New Roman"/>
          <w:sz w:val="24"/>
          <w:szCs w:val="24"/>
        </w:rPr>
        <w:tab/>
      </w:r>
      <w:r w:rsidR="00C635CF" w:rsidRPr="00E238A9">
        <w:rPr>
          <w:rFonts w:cs="Times New Roman" w:hAnsi="Times New Roman" w:ascii="Times New Roman"/>
          <w:sz w:val="24"/>
          <w:szCs w:val="24"/>
        </w:rPr>
        <w:tab/>
      </w:r>
      <w:r w:rsidR="00C635CF" w:rsidRPr="00E238A9">
        <w:rPr>
          <w:rFonts w:cs="Times New Roman" w:hAnsi="Times New Roman" w:ascii="Times New Roman"/>
          <w:sz w:val="24"/>
          <w:szCs w:val="24"/>
        </w:rPr>
        <w:tab/>
      </w:r>
      <w:r w:rsidR="00C635CF" w:rsidRPr="00E238A9">
        <w:rPr>
          <w:rFonts w:cs="Times New Roman" w:hAnsi="Times New Roman" w:ascii="Times New Roman"/>
          <w:sz w:val="24"/>
          <w:szCs w:val="24"/>
        </w:rPr>
        <w:tab/>
      </w:r>
      <w:r w:rsidR="00C635CF" w:rsidRPr="00E238A9">
        <w:rPr>
          <w:rFonts w:cs="Times New Roman" w:hAnsi="Times New Roman" w:ascii="Times New Roman"/>
          <w:sz w:val="24"/>
          <w:szCs w:val="24"/>
        </w:rPr>
        <w:tab/>
      </w:r>
      <w:r w:rsidR="00C635CF" w:rsidRPr="00E238A9">
        <w:rPr>
          <w:rFonts w:cs="Times New Roman" w:hAnsi="Times New Roman" w:ascii="Times New Roman"/>
          <w:sz w:val="24"/>
          <w:szCs w:val="24"/>
        </w:rPr>
        <w:tab/>
      </w:r>
      <w:r w:rsidR="00C635CF" w:rsidRPr="00E238A9">
        <w:rPr>
          <w:rFonts w:cs="Times New Roman" w:hAnsi="Times New Roman" w:ascii="Times New Roman"/>
          <w:sz w:val="24"/>
          <w:szCs w:val="24"/>
        </w:rPr>
        <w:tab/>
        <w:t>1. St-</w:t>
      </w:r>
      <w:r w:rsidR="00E238A9" w:rsidRPr="00E238A9">
        <w:rPr>
          <w:rFonts w:cs="Times New Roman" w:hAnsi="Times New Roman" w:ascii="Times New Roman"/>
          <w:sz w:val="24"/>
          <w:szCs w:val="24"/>
        </w:rPr>
        <w:t>1898</w:t>
      </w:r>
      <w:r w:rsidR="00C635CF" w:rsidRPr="00E238A9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E238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38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E238A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38A9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E238A9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38A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38A9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E238A9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38A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38A9">
        <w:rPr>
          <w:rFonts w:hAnsi="Times New Roman" w:ascii="Times New Roman"/>
          <w:sz w:val="24"/>
          <w:szCs w:val="24"/>
        </w:rPr>
        <w:tab/>
        <w:t xml:space="preserve">Trgovački sud u Zagrebu po sucu pojedincu  Nadi Nekić Plevko u pravnoj stvari podnositelja zahtjeva Financijske agencije, Podružnica Zagreb, za pokretanjem  skraćenog stečajnog postupka nad dužnikom </w:t>
      </w:r>
      <w:r w:rsidR="00E238A9" w:rsidRPr="00E238A9">
        <w:rPr>
          <w:rFonts w:hAnsi="Times New Roman" w:ascii="Times New Roman"/>
          <w:szCs w:val="24"/>
        </w:rPr>
        <w:t xml:space="preserve">DAM-TAM FINO d.o.o. za trgovinu i usluge (OIB 87101808036) iz  </w:t>
      </w:r>
      <w:proofErr w:type="spellStart"/>
      <w:r w:rsidR="00E238A9" w:rsidRPr="00E238A9">
        <w:rPr>
          <w:rFonts w:hAnsi="Times New Roman" w:ascii="Times New Roman"/>
          <w:szCs w:val="24"/>
        </w:rPr>
        <w:t>Mičevca</w:t>
      </w:r>
      <w:proofErr w:type="spellEnd"/>
      <w:r w:rsidR="00E238A9" w:rsidRPr="00E238A9">
        <w:rPr>
          <w:rFonts w:hAnsi="Times New Roman" w:ascii="Times New Roman"/>
          <w:szCs w:val="24"/>
        </w:rPr>
        <w:t>, Velika Gorica, Jankovićeva 29</w:t>
      </w:r>
      <w:r w:rsidR="002B0F80" w:rsidRPr="00E238A9">
        <w:rPr>
          <w:rFonts w:hAnsi="Times New Roman" w:ascii="Times New Roman"/>
          <w:sz w:val="24"/>
          <w:szCs w:val="24"/>
        </w:rPr>
        <w:t xml:space="preserve">, </w:t>
      </w:r>
      <w:r w:rsidRPr="00E238A9">
        <w:rPr>
          <w:rFonts w:hAnsi="Times New Roman" w:ascii="Times New Roman"/>
          <w:sz w:val="24"/>
          <w:szCs w:val="24"/>
        </w:rPr>
        <w:t xml:space="preserve"> </w:t>
      </w:r>
      <w:r w:rsidR="002B0F80" w:rsidRPr="00E238A9">
        <w:rPr>
          <w:rFonts w:hAnsi="Times New Roman" w:ascii="Times New Roman"/>
          <w:sz w:val="24"/>
          <w:szCs w:val="24"/>
        </w:rPr>
        <w:t>dana 21</w:t>
      </w:r>
      <w:r w:rsidRPr="00E238A9">
        <w:rPr>
          <w:rFonts w:hAnsi="Times New Roman" w:ascii="Times New Roman"/>
          <w:sz w:val="24"/>
          <w:szCs w:val="24"/>
        </w:rPr>
        <w:t xml:space="preserve">. prosinca 2015. </w:t>
      </w:r>
    </w:p>
    <w:p w:rsidRDefault="00C635CF" w:rsidP="00E26954" w:rsidR="00C635CF" w:rsidRPr="00E238A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38A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38A9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E238A9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A3D06" w:rsidRPr="00E238A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38A9">
        <w:rPr>
          <w:rFonts w:hAnsi="Times New Roman" w:ascii="Times New Roman"/>
          <w:sz w:val="24"/>
          <w:szCs w:val="24"/>
        </w:rPr>
        <w:t xml:space="preserve">Pokreće se skraćeni stečajni postupak nad </w:t>
      </w:r>
      <w:r w:rsidR="00E238A9" w:rsidRPr="00E238A9">
        <w:rPr>
          <w:rFonts w:hAnsi="Times New Roman" w:ascii="Times New Roman"/>
          <w:szCs w:val="24"/>
        </w:rPr>
        <w:t xml:space="preserve">DAM-TAM FINO d.o.o. za trgovinu i usluge (OIB 87101808036) iz  </w:t>
      </w:r>
      <w:proofErr w:type="spellStart"/>
      <w:r w:rsidR="00E238A9" w:rsidRPr="00E238A9">
        <w:rPr>
          <w:rFonts w:hAnsi="Times New Roman" w:ascii="Times New Roman"/>
          <w:szCs w:val="24"/>
        </w:rPr>
        <w:t>Mičevca</w:t>
      </w:r>
      <w:proofErr w:type="spellEnd"/>
      <w:r w:rsidR="00E238A9" w:rsidRPr="00E238A9">
        <w:rPr>
          <w:rFonts w:hAnsi="Times New Roman" w:ascii="Times New Roman"/>
          <w:szCs w:val="24"/>
        </w:rPr>
        <w:t>, Velika Gorica, Jankovićeva 29.</w:t>
      </w:r>
    </w:p>
    <w:p w:rsidRDefault="00E26954" w:rsidP="00E26954" w:rsidR="00E26954" w:rsidRPr="00E238A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38A9">
        <w:rPr>
          <w:rFonts w:hAnsi="Times New Roman" w:ascii="Times New Roman"/>
          <w:sz w:val="24"/>
          <w:szCs w:val="24"/>
        </w:rPr>
        <w:t>Obrazloženje</w:t>
      </w:r>
      <w:r w:rsidR="00C635CF" w:rsidRPr="00E238A9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E238A9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38A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38A9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agencija,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E238A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38A9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E238A9" w:rsidRPr="00E238A9">
        <w:rPr>
          <w:rFonts w:hAnsi="Times New Roman" w:ascii="Times New Roman"/>
          <w:sz w:val="24"/>
          <w:szCs w:val="24"/>
        </w:rPr>
        <w:t>1070</w:t>
      </w:r>
      <w:r w:rsidR="00276B84" w:rsidRPr="00E238A9">
        <w:rPr>
          <w:rFonts w:hAnsi="Times New Roman" w:ascii="Times New Roman"/>
          <w:sz w:val="24"/>
          <w:szCs w:val="24"/>
        </w:rPr>
        <w:t xml:space="preserve"> </w:t>
      </w:r>
      <w:r w:rsidRPr="00E238A9">
        <w:rPr>
          <w:rFonts w:hAnsi="Times New Roman" w:ascii="Times New Roman"/>
          <w:sz w:val="24"/>
          <w:szCs w:val="24"/>
        </w:rPr>
        <w:t xml:space="preserve">dana te da ukupni iznos duga evidentiranog na temelju neizvršenih osnova za plaćanje iznosi </w:t>
      </w:r>
      <w:r w:rsidR="00E238A9" w:rsidRPr="00E238A9">
        <w:rPr>
          <w:rFonts w:hAnsi="Times New Roman" w:ascii="Times New Roman"/>
          <w:sz w:val="24"/>
          <w:szCs w:val="24"/>
        </w:rPr>
        <w:t>114.608,10</w:t>
      </w:r>
      <w:r w:rsidRPr="00E238A9">
        <w:rPr>
          <w:rFonts w:hAnsi="Times New Roman" w:ascii="Times New Roman"/>
          <w:sz w:val="24"/>
          <w:szCs w:val="24"/>
        </w:rPr>
        <w:t xml:space="preserve"> kuna na dan 01. rujna 2015.</w:t>
      </w:r>
    </w:p>
    <w:p w:rsidRDefault="00E26954" w:rsidP="00E26954" w:rsidR="00E26954" w:rsidRPr="00E238A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38A9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E238A9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E238A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38A9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238A9">
        <w:rPr>
          <w:rFonts w:hAnsi="Times New Roman" w:ascii="Times New Roman"/>
          <w:sz w:val="24"/>
          <w:szCs w:val="24"/>
        </w:rPr>
        <w:t>čl</w:t>
      </w:r>
      <w:proofErr w:type="spellEnd"/>
      <w:r w:rsidRPr="00E238A9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E238A9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38A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38A9">
        <w:rPr>
          <w:rFonts w:hAnsi="Times New Roman" w:ascii="Times New Roman"/>
          <w:sz w:val="24"/>
          <w:szCs w:val="24"/>
        </w:rPr>
        <w:t xml:space="preserve">U Zagrebu, </w:t>
      </w:r>
      <w:r w:rsidR="002B0F80" w:rsidRPr="00E238A9">
        <w:rPr>
          <w:rFonts w:hAnsi="Times New Roman" w:ascii="Times New Roman"/>
          <w:sz w:val="24"/>
          <w:szCs w:val="24"/>
        </w:rPr>
        <w:t>21</w:t>
      </w:r>
      <w:r w:rsidRPr="00E238A9">
        <w:rPr>
          <w:rFonts w:hAnsi="Times New Roman" w:ascii="Times New Roman"/>
          <w:sz w:val="24"/>
          <w:szCs w:val="24"/>
        </w:rPr>
        <w:t>. prosinca 2015. godine</w:t>
      </w:r>
    </w:p>
    <w:p w:rsidRDefault="00E26954" w:rsidP="00E26954" w:rsidR="00E26954" w:rsidRPr="00E238A9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38A9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38A9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 w:rsidRPr="00E238A9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38A9">
        <w:rPr>
          <w:rFonts w:hAnsi="Times New Roman" w:ascii="Times New Roman"/>
          <w:sz w:val="24"/>
          <w:szCs w:val="24"/>
        </w:rPr>
        <w:t>Nada Nekić Plevko</w:t>
      </w:r>
      <w:r w:rsidR="00E620B0" w:rsidRPr="00E238A9">
        <w:rPr>
          <w:rFonts w:hAnsi="Times New Roman" w:ascii="Times New Roman"/>
          <w:sz w:val="24"/>
          <w:szCs w:val="24"/>
        </w:rPr>
        <w:t xml:space="preserve"> </w:t>
      </w:r>
      <w:r w:rsidR="00887721" w:rsidRPr="00E238A9">
        <w:rPr>
          <w:rFonts w:hAnsi="Times New Roman" w:ascii="Times New Roman"/>
          <w:sz w:val="24"/>
          <w:szCs w:val="24"/>
        </w:rPr>
        <w:t>v.r.</w:t>
      </w:r>
    </w:p>
    <w:p w:rsidRDefault="002B0F80" w:rsidP="00E26954" w:rsidR="002B0F80" w:rsidRPr="00E238A9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C635CF" w:rsidP="00E26954" w:rsidR="00C635CF" w:rsidRPr="00E238A9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38A9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38A9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38A9">
        <w:rPr>
          <w:rFonts w:hAnsi="Times New Roman" w:ascii="Times New Roman"/>
          <w:i/>
          <w:sz w:val="24"/>
          <w:szCs w:val="24"/>
        </w:rPr>
        <w:lastRenderedPageBreak/>
        <w:t>Uputa o pravnom lijeku:</w:t>
      </w:r>
    </w:p>
    <w:p w:rsidRDefault="00E26954" w:rsidP="00E26954" w:rsidR="00E26954" w:rsidRPr="00E238A9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38A9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E238A9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887721" w:rsidP="00E26954" w:rsidR="00E26954" w:rsidRPr="00E238A9">
      <w:pPr>
        <w:pStyle w:val="Bezproreda"/>
        <w:rPr>
          <w:rFonts w:hAnsi="Times New Roman" w:ascii="Times New Roman"/>
          <w:sz w:val="24"/>
          <w:szCs w:val="24"/>
        </w:rPr>
      </w:pPr>
      <w:r w:rsidRPr="00E238A9">
        <w:rPr>
          <w:rFonts w:hAnsi="Times New Roman" w:ascii="Times New Roman"/>
          <w:i/>
          <w:sz w:val="24"/>
          <w:szCs w:val="24"/>
        </w:rPr>
        <w:tab/>
      </w:r>
      <w:r w:rsidRPr="00E238A9">
        <w:rPr>
          <w:rFonts w:hAnsi="Times New Roman" w:ascii="Times New Roman"/>
          <w:i/>
          <w:sz w:val="24"/>
          <w:szCs w:val="24"/>
        </w:rPr>
        <w:tab/>
      </w:r>
      <w:r w:rsidRPr="00E238A9">
        <w:rPr>
          <w:rFonts w:hAnsi="Times New Roman" w:ascii="Times New Roman"/>
          <w:i/>
          <w:sz w:val="24"/>
          <w:szCs w:val="24"/>
        </w:rPr>
        <w:tab/>
      </w:r>
      <w:r w:rsidRPr="00E238A9">
        <w:rPr>
          <w:rFonts w:hAnsi="Times New Roman" w:ascii="Times New Roman"/>
          <w:i/>
          <w:sz w:val="24"/>
          <w:szCs w:val="24"/>
        </w:rPr>
        <w:tab/>
      </w:r>
      <w:r w:rsidRPr="00E238A9">
        <w:rPr>
          <w:rFonts w:hAnsi="Times New Roman" w:ascii="Times New Roman"/>
          <w:i/>
          <w:sz w:val="24"/>
          <w:szCs w:val="24"/>
        </w:rPr>
        <w:tab/>
      </w:r>
      <w:r w:rsidRPr="00E238A9">
        <w:rPr>
          <w:rFonts w:hAnsi="Times New Roman" w:ascii="Times New Roman"/>
          <w:i/>
          <w:sz w:val="24"/>
          <w:szCs w:val="24"/>
        </w:rPr>
        <w:tab/>
      </w:r>
      <w:r w:rsidRPr="00E238A9">
        <w:rPr>
          <w:rFonts w:hAnsi="Times New Roman" w:ascii="Times New Roman"/>
          <w:i/>
          <w:sz w:val="24"/>
          <w:szCs w:val="24"/>
        </w:rPr>
        <w:tab/>
      </w:r>
      <w:r w:rsidRPr="00E238A9">
        <w:rPr>
          <w:rFonts w:hAnsi="Times New Roman" w:ascii="Times New Roman"/>
          <w:i/>
          <w:sz w:val="24"/>
          <w:szCs w:val="24"/>
        </w:rPr>
        <w:tab/>
      </w:r>
      <w:r w:rsidRPr="00E238A9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E238A9"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887721" w:rsidP="00E26954" w:rsidR="00887721" w:rsidRPr="00E238A9">
      <w:pPr>
        <w:pStyle w:val="Bezproreda"/>
        <w:rPr>
          <w:rFonts w:hAnsi="Times New Roman" w:ascii="Times New Roman"/>
          <w:sz w:val="24"/>
          <w:szCs w:val="24"/>
        </w:rPr>
      </w:pPr>
      <w:r w:rsidRPr="00E238A9">
        <w:rPr>
          <w:rFonts w:hAnsi="Times New Roman" w:ascii="Times New Roman"/>
          <w:sz w:val="24"/>
          <w:szCs w:val="24"/>
        </w:rPr>
        <w:tab/>
      </w:r>
      <w:r w:rsidRPr="00E238A9">
        <w:rPr>
          <w:rFonts w:hAnsi="Times New Roman" w:ascii="Times New Roman"/>
          <w:sz w:val="24"/>
          <w:szCs w:val="24"/>
        </w:rPr>
        <w:tab/>
      </w:r>
      <w:r w:rsidRPr="00E238A9">
        <w:rPr>
          <w:rFonts w:hAnsi="Times New Roman" w:ascii="Times New Roman"/>
          <w:sz w:val="24"/>
          <w:szCs w:val="24"/>
        </w:rPr>
        <w:tab/>
      </w:r>
      <w:r w:rsidRPr="00E238A9">
        <w:rPr>
          <w:rFonts w:hAnsi="Times New Roman" w:ascii="Times New Roman"/>
          <w:sz w:val="24"/>
          <w:szCs w:val="24"/>
        </w:rPr>
        <w:tab/>
      </w:r>
      <w:r w:rsidRPr="00E238A9">
        <w:rPr>
          <w:rFonts w:hAnsi="Times New Roman" w:ascii="Times New Roman"/>
          <w:sz w:val="24"/>
          <w:szCs w:val="24"/>
        </w:rPr>
        <w:tab/>
      </w:r>
      <w:r w:rsidRPr="00E238A9">
        <w:rPr>
          <w:rFonts w:hAnsi="Times New Roman" w:ascii="Times New Roman"/>
          <w:sz w:val="24"/>
          <w:szCs w:val="24"/>
        </w:rPr>
        <w:tab/>
      </w:r>
      <w:r w:rsidRPr="00E238A9">
        <w:rPr>
          <w:rFonts w:hAnsi="Times New Roman" w:ascii="Times New Roman"/>
          <w:sz w:val="24"/>
          <w:szCs w:val="24"/>
        </w:rPr>
        <w:tab/>
      </w:r>
      <w:r w:rsidRPr="00E238A9">
        <w:rPr>
          <w:rFonts w:hAnsi="Times New Roman" w:ascii="Times New Roman"/>
          <w:sz w:val="24"/>
          <w:szCs w:val="24"/>
        </w:rPr>
        <w:tab/>
        <w:t>ovlašteni službenik</w:t>
      </w:r>
    </w:p>
    <w:p w:rsidRDefault="00887721" w:rsidP="00E26954" w:rsidR="00887721" w:rsidRPr="00E238A9">
      <w:pPr>
        <w:pStyle w:val="Bezproreda"/>
        <w:rPr>
          <w:rFonts w:hAnsi="Times New Roman" w:ascii="Times New Roman"/>
          <w:sz w:val="24"/>
          <w:szCs w:val="24"/>
        </w:rPr>
      </w:pPr>
      <w:r w:rsidRPr="00E238A9">
        <w:rPr>
          <w:rFonts w:hAnsi="Times New Roman" w:ascii="Times New Roman"/>
          <w:sz w:val="24"/>
          <w:szCs w:val="24"/>
        </w:rPr>
        <w:tab/>
      </w:r>
      <w:r w:rsidRPr="00E238A9">
        <w:rPr>
          <w:rFonts w:hAnsi="Times New Roman" w:ascii="Times New Roman"/>
          <w:sz w:val="24"/>
          <w:szCs w:val="24"/>
        </w:rPr>
        <w:tab/>
      </w:r>
      <w:r w:rsidRPr="00E238A9">
        <w:rPr>
          <w:rFonts w:hAnsi="Times New Roman" w:ascii="Times New Roman"/>
          <w:sz w:val="24"/>
          <w:szCs w:val="24"/>
        </w:rPr>
        <w:tab/>
      </w:r>
      <w:r w:rsidRPr="00E238A9">
        <w:rPr>
          <w:rFonts w:hAnsi="Times New Roman" w:ascii="Times New Roman"/>
          <w:sz w:val="24"/>
          <w:szCs w:val="24"/>
        </w:rPr>
        <w:tab/>
      </w:r>
      <w:r w:rsidRPr="00E238A9">
        <w:rPr>
          <w:rFonts w:hAnsi="Times New Roman" w:ascii="Times New Roman"/>
          <w:sz w:val="24"/>
          <w:szCs w:val="24"/>
        </w:rPr>
        <w:tab/>
      </w:r>
      <w:r w:rsidRPr="00E238A9">
        <w:rPr>
          <w:rFonts w:hAnsi="Times New Roman" w:ascii="Times New Roman"/>
          <w:sz w:val="24"/>
          <w:szCs w:val="24"/>
        </w:rPr>
        <w:tab/>
      </w:r>
      <w:r w:rsidRPr="00E238A9">
        <w:rPr>
          <w:rFonts w:hAnsi="Times New Roman" w:ascii="Times New Roman"/>
          <w:sz w:val="24"/>
          <w:szCs w:val="24"/>
        </w:rPr>
        <w:tab/>
      </w:r>
      <w:r w:rsidRPr="00E238A9">
        <w:rPr>
          <w:rFonts w:hAnsi="Times New Roman" w:ascii="Times New Roman"/>
          <w:sz w:val="24"/>
          <w:szCs w:val="24"/>
        </w:rPr>
        <w:tab/>
        <w:t>Tomislav Tukač</w:t>
      </w:r>
    </w:p>
    <w:p w:rsidRDefault="00E26954" w:rsidP="00E26954" w:rsidR="00E26954" w:rsidRPr="00E238A9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38A9">
      <w:pPr>
        <w:pStyle w:val="Bezproreda"/>
        <w:rPr>
          <w:rFonts w:hAnsi="Times New Roman" w:ascii="Times New Roman"/>
          <w:sz w:val="24"/>
          <w:szCs w:val="24"/>
        </w:rPr>
      </w:pPr>
      <w:r w:rsidRPr="00E238A9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E238A9">
      <w:pPr>
        <w:pStyle w:val="Bezproreda"/>
        <w:rPr>
          <w:rFonts w:hAnsi="Times New Roman" w:ascii="Times New Roman"/>
          <w:sz w:val="24"/>
          <w:szCs w:val="24"/>
        </w:rPr>
      </w:pPr>
      <w:r w:rsidRPr="00E238A9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E238A9">
      <w:pPr>
        <w:pStyle w:val="Bezproreda"/>
        <w:rPr>
          <w:rFonts w:hAnsi="Times New Roman" w:ascii="Times New Roman"/>
          <w:sz w:val="24"/>
          <w:szCs w:val="24"/>
        </w:rPr>
      </w:pPr>
      <w:r w:rsidRPr="00E238A9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E238A9">
      <w:pPr>
        <w:pStyle w:val="Bezproreda"/>
        <w:rPr>
          <w:rFonts w:hAnsi="Times New Roman" w:ascii="Times New Roman"/>
          <w:sz w:val="24"/>
          <w:szCs w:val="24"/>
        </w:rPr>
      </w:pPr>
      <w:r w:rsidRPr="00E238A9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E238A9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38A9">
      <w:pPr>
        <w:pStyle w:val="Bezproreda"/>
        <w:rPr>
          <w:rFonts w:hAnsi="Times New Roman" w:ascii="Times New Roman"/>
          <w:sz w:val="24"/>
          <w:szCs w:val="24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66393"/>
    <w:rsid w:val="00190EEB"/>
    <w:rsid w:val="00276B84"/>
    <w:rsid w:val="002B0F80"/>
    <w:rsid w:val="00451D30"/>
    <w:rsid w:val="00677281"/>
    <w:rsid w:val="006B4DA0"/>
    <w:rsid w:val="008139EB"/>
    <w:rsid w:val="00887721"/>
    <w:rsid w:val="008A5DDB"/>
    <w:rsid w:val="00903E2E"/>
    <w:rsid w:val="009F0E4C"/>
    <w:rsid w:val="00C635CF"/>
    <w:rsid w:val="00CE70AC"/>
    <w:rsid w:val="00E238A9"/>
    <w:rsid w:val="00E26954"/>
    <w:rsid w:val="00E620B0"/>
    <w:rsid w:val="00EA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772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28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77281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7728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7728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772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28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77281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7728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7728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1898</izvorni_sadrzaj>
    <derivirana_varijabla naziv="DomainObject.Predmet.Broj_1">1898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St-1898/2015</izvorni_sadrzaj>
    <derivirana_varijabla naziv="DomainObject.Predmet.OznakaBroj_1">St-1898/2015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DAM-TAM FINO d.o.o.</izvorni_sadrzaj>
    <derivirana_varijabla naziv="DomainObject.Predmet.ProtustrankaFormated_1">  DAM-TAM FINO d.o.o.</derivirana_varijabla>
  </DomainObject.Predmet.ProtustrankaFormated>
  <DomainObject.Predmet.ProtustrankaFormatedOIB>
    <izvorni_sadrzaj>  DAM-TAM FINO d.o.o., OIB 87101808036</izvorni_sadrzaj>
    <derivirana_varijabla naziv="DomainObject.Predmet.ProtustrankaFormatedOIB_1">  DAM-TAM FINO d.o.o., OIB 87101808036</derivirana_varijabla>
  </DomainObject.Predmet.ProtustrankaFormatedOIB>
  <DomainObject.Predmet.ProtustrankaFormatedWithAdress>
    <izvorni_sadrzaj> DAM-TAM FINO d.o.o., Jankovićeva 29, 10410 Mičevec</izvorni_sadrzaj>
    <derivirana_varijabla naziv="DomainObject.Predmet.ProtustrankaFormatedWithAdress_1"> DAM-TAM FINO d.o.o., Jankovićeva 29, 10410 Mičevec</derivirana_varijabla>
  </DomainObject.Predmet.ProtustrankaFormatedWithAdress>
  <DomainObject.Predmet.ProtustrankaFormatedWithAdressOIB>
    <izvorni_sadrzaj> DAM-TAM FINO d.o.o., OIB 87101808036, Jankovićeva 29, 10410 Mičevec</izvorni_sadrzaj>
    <derivirana_varijabla naziv="DomainObject.Predmet.ProtustrankaFormatedWithAdressOIB_1"> DAM-TAM FINO d.o.o., OIB 87101808036, Jankovićeva 29, 10410 Mičevec</derivirana_varijabla>
  </DomainObject.Predmet.ProtustrankaFormatedWithAdressOIB>
  <DomainObject.Predmet.ProtustrankaWithAdress>
    <izvorni_sadrzaj>DAM-TAM FINO d.o.o. Jankovićeva 29, 10410 Mičevec</izvorni_sadrzaj>
    <derivirana_varijabla naziv="DomainObject.Predmet.ProtustrankaWithAdress_1">DAM-TAM FINO d.o.o. Jankovićeva 29, 10410 Mičevec</derivirana_varijabla>
  </DomainObject.Predmet.ProtustrankaWithAdress>
  <DomainObject.Predmet.ProtustrankaWithAdressOIB>
    <izvorni_sadrzaj>DAM-TAM FINO d.o.o., OIB 87101808036, Jankovićeva 29, 10410 Mičevec</izvorni_sadrzaj>
    <derivirana_varijabla naziv="DomainObject.Predmet.ProtustrankaWithAdressOIB_1">DAM-TAM FINO d.o.o., OIB 87101808036, Jankovićeva 29, 10410 Mičevec</derivirana_varijabla>
  </DomainObject.Predmet.ProtustrankaWithAdressOIB>
  <DomainObject.Predmet.ProtustrankaNazivFormated>
    <izvorni_sadrzaj>DAM-TAM FINO d.o.o.</izvorni_sadrzaj>
    <derivirana_varijabla naziv="DomainObject.Predmet.ProtustrankaNazivFormated_1">DAM-TAM FINO d.o.o.</derivirana_varijabla>
  </DomainObject.Predmet.ProtustrankaNazivFormated>
  <DomainObject.Predmet.ProtustrankaNazivFormatedOIB>
    <izvorni_sadrzaj>DAM-TAM FINO d.o.o., OIB 87101808036</izvorni_sadrzaj>
    <derivirana_varijabla naziv="DomainObject.Predmet.ProtustrankaNazivFormatedOIB_1">DAM-TAM FINO d.o.o., OIB 87101808036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DAM-TAM FINO d.o.o.</item>
    </izvorni_sadrzaj>
    <derivirana_varijabla naziv="DomainObject.Predmet.ProtuStrankaListFormated_1">
      <item>DAM-TAM FINO d.o.o.</item>
    </derivirana_varijabla>
  </DomainObject.Predmet.ProtuStrankaListFormated>
  <DomainObject.Predmet.ProtuStrankaListFormatedOIB>
    <izvorni_sadrzaj>
      <item>DAM-TAM FINO d.o.o., OIB 87101808036</item>
    </izvorni_sadrzaj>
    <derivirana_varijabla naziv="DomainObject.Predmet.ProtuStrankaListFormatedOIB_1">
      <item>DAM-TAM FINO d.o.o., OIB 87101808036</item>
    </derivirana_varijabla>
  </DomainObject.Predmet.ProtuStrankaListFormatedOIB>
  <DomainObject.Predmet.ProtuStrankaListFormatedWithAdress>
    <izvorni_sadrzaj>
      <item>DAM-TAM FINO d.o.o., Jankovićeva 29, 10410 Mičevec</item>
    </izvorni_sadrzaj>
    <derivirana_varijabla naziv="DomainObject.Predmet.ProtuStrankaListFormatedWithAdress_1">
      <item>DAM-TAM FINO d.o.o., Jankovićeva 29, 10410 Mičevec</item>
    </derivirana_varijabla>
  </DomainObject.Predmet.ProtuStrankaListFormatedWithAdress>
  <DomainObject.Predmet.ProtuStrankaListFormatedWithAdressOIB>
    <izvorni_sadrzaj>
      <item>DAM-TAM FINO d.o.o., OIB 87101808036, Jankovićeva 29, 10410 Mičevec</item>
    </izvorni_sadrzaj>
    <derivirana_varijabla naziv="DomainObject.Predmet.ProtuStrankaListFormatedWithAdressOIB_1">
      <item>DAM-TAM FINO d.o.o., OIB 87101808036, Jankovićeva 29, 10410 Mičevec</item>
    </derivirana_varijabla>
  </DomainObject.Predmet.ProtuStrankaListFormatedWithAdressOIB>
  <DomainObject.Predmet.ProtuStrankaListNazivFormated>
    <izvorni_sadrzaj>
      <item>DAM-TAM FINO d.o.o.</item>
    </izvorni_sadrzaj>
    <derivirana_varijabla naziv="DomainObject.Predmet.ProtuStrankaListNazivFormated_1">
      <item>DAM-TAM FINO d.o.o.</item>
    </derivirana_varijabla>
  </DomainObject.Predmet.ProtuStrankaListNazivFormated>
  <DomainObject.Predmet.ProtuStrankaListNazivFormatedOIB>
    <izvorni_sadrzaj>
      <item>DAM-TAM FINO d.o.o., OIB 87101808036</item>
    </izvorni_sadrzaj>
    <derivirana_varijabla naziv="DomainObject.Predmet.ProtuStrankaListNazivFormatedOIB_1">
      <item>DAM-TAM FINO d.o.o., OIB 87101808036</item>
    </derivirana_varijabla>
  </DomainObject.Predmet.ProtuStrankaListNazivFormatedOIB>
  <DomainObject.Predmet.OstaliListFormated>
    <izvorni_sadrzaj>
      <item>Tanja Ivezić</item>
      <item>Mario Ivezić</item>
    </izvorni_sadrzaj>
    <derivirana_varijabla naziv="DomainObject.Predmet.OstaliListFormated_1">
      <item>Tanja Ivezić</item>
      <item>Mario Ivezić</item>
    </derivirana_varijabla>
  </DomainObject.Predmet.OstaliListFormated>
  <DomainObject.Predmet.OstaliListFormatedOIB>
    <izvorni_sadrzaj>
      <item>Tanja Ivezić, OIB 69095103394</item>
      <item>Mario Ivezić, OIB 80706180924</item>
    </izvorni_sadrzaj>
    <derivirana_varijabla naziv="DomainObject.Predmet.OstaliListFormatedOIB_1">
      <item>Tanja Ivezić, OIB 69095103394</item>
      <item>Mario Ivezić, OIB 80706180924</item>
    </derivirana_varijabla>
  </DomainObject.Predmet.OstaliListFormatedOIB>
  <DomainObject.Predmet.OstaliListFormatedWithAdress>
    <izvorni_sadrzaj>
      <item>Tanja Ivezić, Jankovićeva 29, 10410 Mičevec</item>
      <item>Mario Ivezić, Jankovićeva 29, 10410 Mičevec</item>
    </izvorni_sadrzaj>
    <derivirana_varijabla naziv="DomainObject.Predmet.OstaliListFormatedWithAdress_1">
      <item>Tanja Ivezić, Jankovićeva 29, 10410 Mičevec</item>
      <item>Mario Ivezić, Jankovićeva 29, 10410 Mičevec</item>
    </derivirana_varijabla>
  </DomainObject.Predmet.OstaliListFormatedWithAdress>
  <DomainObject.Predmet.OstaliListFormatedWithAdressOIB>
    <izvorni_sadrzaj>
      <item>Tanja Ivezić, OIB 69095103394, Jankovićeva 29, 10410 Mičevec</item>
      <item>Mario Ivezić, OIB 80706180924, Jankovićeva 29, 10410 Mičevec</item>
    </izvorni_sadrzaj>
    <derivirana_varijabla naziv="DomainObject.Predmet.OstaliListFormatedWithAdressOIB_1">
      <item>Tanja Ivezić, OIB 69095103394, Jankovićeva 29, 10410 Mičevec</item>
      <item>Mario Ivezić, OIB 80706180924, Jankovićeva 29, 10410 Mičevec</item>
    </derivirana_varijabla>
  </DomainObject.Predmet.OstaliListFormatedWithAdressOIB>
  <DomainObject.Predmet.OstaliListNazivFormated>
    <izvorni_sadrzaj>
      <item>Tanja Ivezić</item>
      <item>Mario Ivezić</item>
    </izvorni_sadrzaj>
    <derivirana_varijabla naziv="DomainObject.Predmet.OstaliListNazivFormated_1">
      <item>Tanja Ivezić</item>
      <item>Mario Ivezić</item>
    </derivirana_varijabla>
  </DomainObject.Predmet.OstaliListNazivFormated>
  <DomainObject.Predmet.OstaliListNazivFormatedOIB>
    <izvorni_sadrzaj>
      <item>Tanja Ivezić, OIB 69095103394</item>
      <item>Mario Ivezić, OIB 80706180924</item>
    </izvorni_sadrzaj>
    <derivirana_varijabla naziv="DomainObject.Predmet.OstaliListNazivFormatedOIB_1">
      <item>Tanja Ivezić, OIB 69095103394</item>
      <item>Mario Ivezić, OIB 80706180924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DAM-TAM FINO d.o.o.</izvorni_sadrzaj>
    <derivirana_varijabla naziv="DomainObject.Predmet.ProtustrankaIDrugi_1">DAM-TAM FINO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DAM-TAM FINO d.o.o., OIB 87101808036, Jankovićeva 29, 10410 Mičevec</izvorni_sadrzaj>
    <derivirana_varijabla naziv="DomainObject.Predmet.ProtustrankaIDrugiAdressOIB_1">DAM-TAM FINO d.o.o., OIB 87101808036, Jankovićeva 29, 10410 Mičevec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DAM-TAM FINO d.o.o.</item>
      <item>FINA Regionalni centar Zagreb</item>
      <item>Tanja Ivezić</item>
      <item>Mario Ivezić</item>
    </izvorni_sadrzaj>
    <derivirana_varijabla naziv="DomainObject.Predmet.SudioniciListNaziv_1">
      <item>DAM-TAM FINO d.o.o.</item>
      <item>FINA Regionalni centar Zagreb</item>
      <item>Tanja Ivezić</item>
      <item>Mario Ivezić</item>
    </derivirana_varijabla>
  </DomainObject.Predmet.SudioniciListNaziv>
  <DomainObject.Predmet.SudioniciListAdressOIB>
    <izvorni_sadrzaj>
      <item>DAM-TAM FINO d.o.o., OIB 87101808036, Jankovićeva 29,10410 Mičevec</item>
      <item>FINA Regionalni centar Zagreb, OIB 85821130368, Trg svibanjskih žrtava 1995. 1,10000 Zagreb</item>
      <item>Tanja Ivezić, OIB 69095103394, Jankovićeva 29,10410 Mičevec</item>
      <item>Mario Ivezić, OIB 80706180924, Jankovićeva 29,10410 Mičevec</item>
    </izvorni_sadrzaj>
    <derivirana_varijabla naziv="DomainObject.Predmet.SudioniciListAdressOIB_1">
      <item>DAM-TAM FINO d.o.o., OIB 87101808036, Jankovićeva 29,10410 Mičevec</item>
      <item>FINA Regionalni centar Zagreb, OIB 85821130368, Trg svibanjskih žrtava 1995. 1,10000 Zagreb</item>
      <item>Tanja Ivezić, OIB 69095103394, Jankovićeva 29,10410 Mičevec</item>
      <item>Mario Ivezić, OIB 80706180924, Jankovićeva 29,10410 Mičevec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87101808036</item>
      <item>, OIB 85821130368</item>
      <item>, OIB 69095103394</item>
      <item>, OIB 80706180924</item>
    </izvorni_sadrzaj>
    <derivirana_varijabla naziv="DomainObject.Predmet.SudioniciListNazivOIB_1">
      <item>, OIB 87101808036</item>
      <item>, OIB 85821130368</item>
      <item>, OIB 69095103394</item>
      <item>, OIB 80706180924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1993</properties:Characters>
  <properties:Lines>61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2015-12-19T08:48:00Z</dcterms:created>
  <dc:creator>Ana Boršić Kolarić</dc:creator>
  <cp:lastModifiedBy>Ana Boršić Kolarić</cp:lastModifiedBy>
  <cp:lastPrinted>2015-12-19T08:45:00Z</cp:lastPrinted>
  <dcterms:modified xmlns:xsi="http://www.w3.org/2001/XMLSchema-instance" xsi:type="dcterms:W3CDTF">2015-12-21T15:06:00Z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