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47d7f" w14:paraId="5047d7f" w:rsidRDefault="00AE649C" w:rsidP="00FA5B5E" w:rsidR="00AE649C" w:rsidRPr="00B76F3C">
      <w:pPr>
        <w:pStyle w:val="Naslov3"/>
        <w15:collapsed w:val="false"/>
      </w:pPr>
    </w:p>
    <w:p w:rsidRDefault="001F0239" w:rsidP="001F0239" w:rsidR="001F0239" w:rsidRPr="001F0239">
      <w:pPr>
        <w:spacing w:after="0"/>
        <w:jc w:val="right"/>
        <w:rPr>
          <w:rFonts w:cs="Arial" w:eastAsia="Times New Roman" w:hAnsi="Arial" w:ascii="Arial"/>
          <w:lang w:eastAsia="hr-HR"/>
        </w:rPr>
      </w:pPr>
      <w:r w:rsidRPr="001F0239">
        <w:rPr>
          <w:rFonts w:cs="Times New Roman" w:eastAsia="Times New Roman"/>
          <w:lang w:eastAsia="hr-HR"/>
        </w:rPr>
        <w:t>Poslovni broj 3 St-217/2011-922</w:t>
      </w:r>
    </w:p>
    <w:p w:rsidRDefault="001F0239" w:rsidP="001F0239" w:rsidR="001F0239" w:rsidRPr="001F0239">
      <w:pPr>
        <w:spacing w:after="0"/>
        <w:jc w:val="both"/>
        <w:rPr>
          <w:rFonts w:cs="Arial" w:eastAsia="Times New Roman" w:hAnsi="Arial" w:ascii="Arial"/>
          <w:lang w:eastAsia="hr-HR"/>
        </w:rPr>
      </w:pPr>
    </w:p>
    <w:p w:rsidRDefault="001F0239" w:rsidP="001F0239" w:rsidR="001F0239" w:rsidRPr="001F0239">
      <w:pPr>
        <w:spacing w:after="0"/>
        <w:jc w:val="both"/>
        <w:rPr>
          <w:rFonts w:cs="Times New Roman" w:eastAsia="Times New Roman"/>
          <w:lang w:eastAsia="hr-HR"/>
        </w:rPr>
      </w:pPr>
      <w:r w:rsidRPr="001F0239">
        <w:rPr>
          <w:rFonts w:cs="Times New Roman" w:eastAsia="Times New Roman"/>
          <w:lang w:eastAsia="hr-HR"/>
        </w:rPr>
        <w:t xml:space="preserve"> </w:t>
      </w:r>
    </w:p>
    <w:p w:rsidRDefault="001F0239" w:rsidP="001F0239" w:rsidR="001F0239" w:rsidRPr="001F0239">
      <w:pPr>
        <w:spacing w:after="0"/>
        <w:ind w:firstLine="708"/>
        <w:jc w:val="both"/>
        <w:rPr>
          <w:rFonts w:cs="Times New Roman" w:eastAsia="Times New Roman"/>
          <w:lang w:eastAsia="hr-HR"/>
        </w:rPr>
      </w:pPr>
      <w:r w:rsidRPr="001F0239">
        <w:rPr>
          <w:rFonts w:cs="Times New Roman" w:eastAsia="Times New Roman"/>
          <w:lang w:eastAsia="hr-HR"/>
        </w:rPr>
        <w:t>REPUBLIKA HRVATSKA</w:t>
      </w:r>
    </w:p>
    <w:p w:rsidRDefault="001F0239" w:rsidP="001F0239" w:rsidR="001F0239" w:rsidRPr="001F0239">
      <w:pPr>
        <w:spacing w:after="0"/>
        <w:ind w:firstLine="708"/>
        <w:rPr>
          <w:rFonts w:cs="Times New Roman" w:eastAsia="Times New Roman"/>
          <w:lang w:eastAsia="hr-HR"/>
        </w:rPr>
      </w:pPr>
      <w:r w:rsidRPr="001F0239">
        <w:rPr>
          <w:rFonts w:cs="Times New Roman" w:eastAsia="Times New Roman"/>
          <w:lang w:eastAsia="hr-HR"/>
        </w:rPr>
        <w:t>TRGOVAČKI SUD U ZADRU</w:t>
      </w:r>
    </w:p>
    <w:p w:rsidRDefault="001F0239" w:rsidP="001F0239" w:rsidR="001F0239" w:rsidRPr="001F0239">
      <w:pPr>
        <w:spacing w:after="0"/>
        <w:ind w:firstLine="708"/>
        <w:rPr>
          <w:rFonts w:cs="Times New Roman" w:eastAsia="Times New Roman"/>
          <w:lang w:eastAsia="hr-HR"/>
        </w:rPr>
      </w:pPr>
      <w:r w:rsidRPr="001F0239">
        <w:rPr>
          <w:rFonts w:cs="Times New Roman" w:eastAsia="Times New Roman"/>
          <w:lang w:eastAsia="hr-HR"/>
        </w:rPr>
        <w:t>Zadar, Dr. Franje Tuđmana 35</w:t>
      </w:r>
    </w:p>
    <w:p w:rsidRDefault="001F0239" w:rsidP="001F0239" w:rsidR="001F0239" w:rsidRPr="001F0239">
      <w:pPr>
        <w:spacing w:after="0"/>
        <w:ind w:firstLine="708"/>
        <w:rPr>
          <w:rFonts w:cs="Times New Roman" w:eastAsia="Times New Roman"/>
          <w:lang w:eastAsia="hr-HR"/>
        </w:rPr>
      </w:pPr>
      <w:r w:rsidRPr="001F0239">
        <w:rPr>
          <w:rFonts w:cs="Times New Roman" w:eastAsia="Times New Roman"/>
          <w:lang w:eastAsia="hr-HR"/>
        </w:rPr>
        <w:t xml:space="preserve">                                                           </w:t>
      </w:r>
    </w:p>
    <w:p w:rsidRDefault="001F0239" w:rsidP="001F0239" w:rsidR="001F0239" w:rsidRPr="001F0239">
      <w:pPr>
        <w:spacing w:after="0"/>
        <w:jc w:val="center"/>
        <w:rPr>
          <w:rFonts w:cs="Times New Roman" w:eastAsia="Times New Roman"/>
          <w:lang w:eastAsia="hr-HR"/>
        </w:rPr>
      </w:pPr>
    </w:p>
    <w:p w:rsidRDefault="001F0239" w:rsidP="001F0239" w:rsidR="001F0239" w:rsidRPr="001F0239">
      <w:pPr>
        <w:spacing w:after="0"/>
        <w:jc w:val="center"/>
        <w:rPr>
          <w:rFonts w:cs="Times New Roman" w:eastAsia="Times New Roman"/>
          <w:lang w:eastAsia="hr-HR"/>
        </w:rPr>
      </w:pPr>
      <w:r w:rsidRPr="001F0239">
        <w:rPr>
          <w:rFonts w:cs="Times New Roman" w:eastAsia="Times New Roman"/>
          <w:lang w:eastAsia="hr-HR"/>
        </w:rPr>
        <w:t xml:space="preserve">R E P U B L I K A  H R V A T S K A </w:t>
      </w:r>
    </w:p>
    <w:p w:rsidRDefault="001F0239" w:rsidP="001F0239" w:rsidR="001F0239" w:rsidRPr="001F0239">
      <w:pPr>
        <w:spacing w:after="0"/>
        <w:jc w:val="both"/>
        <w:rPr>
          <w:rFonts w:cs="Times New Roman" w:eastAsia="Times New Roman"/>
          <w:lang w:eastAsia="hr-HR"/>
        </w:rPr>
      </w:pPr>
    </w:p>
    <w:p w:rsidRDefault="001F0239" w:rsidP="001F0239" w:rsidR="001F0239" w:rsidRPr="001F0239">
      <w:pPr>
        <w:spacing w:after="0"/>
        <w:jc w:val="center"/>
        <w:rPr>
          <w:rFonts w:cs="Times New Roman" w:eastAsia="Times New Roman"/>
          <w:lang w:eastAsia="hr-HR"/>
        </w:rPr>
      </w:pPr>
      <w:r w:rsidRPr="001F0239">
        <w:rPr>
          <w:rFonts w:cs="Times New Roman" w:eastAsia="Times New Roman"/>
          <w:lang w:eastAsia="hr-HR"/>
        </w:rPr>
        <w:t xml:space="preserve"> R J E Š E NJ E  </w:t>
      </w:r>
    </w:p>
    <w:p w:rsidRDefault="001F0239" w:rsidP="001F0239" w:rsidR="001F0239" w:rsidRPr="001F0239">
      <w:pPr>
        <w:spacing w:after="0"/>
        <w:jc w:val="both"/>
        <w:rPr>
          <w:rFonts w:cs="Times New Roman" w:eastAsia="Times New Roman"/>
          <w:lang w:eastAsia="hr-HR"/>
        </w:rPr>
      </w:pPr>
    </w:p>
    <w:p w:rsidRDefault="001F0239" w:rsidP="001F0239" w:rsidR="001F0239" w:rsidRPr="001F0239">
      <w:pPr>
        <w:spacing w:after="0"/>
        <w:ind w:firstLine="708"/>
        <w:jc w:val="both"/>
        <w:rPr>
          <w:rFonts w:cs="Times New Roman" w:eastAsia="Times New Roman"/>
          <w:lang w:eastAsia="hr-HR"/>
        </w:rPr>
      </w:pPr>
      <w:r w:rsidRPr="001F0239">
        <w:rPr>
          <w:rFonts w:cs="Times New Roman" w:eastAsia="Times New Roman"/>
          <w:lang w:eastAsia="hr-HR"/>
        </w:rPr>
        <w:t xml:space="preserve">Trgovački sud u Zadru, OIB: 39670464653, po stečajnoj sutkinji Tini Grgas, u stečajnom postupku nad stečajnim dužnikom NAUTA LAMJANA d.d. u stečaju, Kali, Put Vele Luke 71, OIB: 87200166350, zastupanim po stečajnom upravitelju </w:t>
      </w:r>
      <w:proofErr w:type="spellStart"/>
      <w:r w:rsidRPr="001F0239">
        <w:rPr>
          <w:rFonts w:cs="Times New Roman" w:eastAsia="Times New Roman"/>
          <w:lang w:eastAsia="hr-HR"/>
        </w:rPr>
        <w:t>Aleinu</w:t>
      </w:r>
      <w:proofErr w:type="spellEnd"/>
      <w:r w:rsidRPr="001F0239">
        <w:rPr>
          <w:rFonts w:cs="Times New Roman" w:eastAsia="Times New Roman"/>
          <w:lang w:eastAsia="hr-HR"/>
        </w:rPr>
        <w:t xml:space="preserve"> </w:t>
      </w:r>
      <w:proofErr w:type="spellStart"/>
      <w:r w:rsidRPr="001F0239">
        <w:rPr>
          <w:rFonts w:cs="Times New Roman" w:eastAsia="Times New Roman"/>
          <w:lang w:eastAsia="hr-HR"/>
        </w:rPr>
        <w:t>Khanu</w:t>
      </w:r>
      <w:proofErr w:type="spellEnd"/>
      <w:r w:rsidRPr="001F0239">
        <w:rPr>
          <w:rFonts w:cs="Times New Roman" w:eastAsia="Times New Roman"/>
          <w:lang w:eastAsia="hr-HR"/>
        </w:rPr>
        <w:t xml:space="preserve">, odvjetniku iz Rijeke, odlučujući o zahtjevu istog od 15. ožujka 2016. za isplatu naknade stvarnih troškova, 5. travnja 2016. </w:t>
      </w:r>
    </w:p>
    <w:p w:rsidRDefault="001F0239" w:rsidP="001F0239" w:rsidR="001F0239" w:rsidRPr="001F0239">
      <w:pPr>
        <w:spacing w:after="0"/>
        <w:jc w:val="both"/>
        <w:rPr>
          <w:rFonts w:cs="Times New Roman" w:eastAsia="Times New Roman"/>
          <w:lang w:eastAsia="hr-HR"/>
        </w:rPr>
      </w:pPr>
    </w:p>
    <w:p w:rsidRDefault="001F0239" w:rsidP="001F0239" w:rsidR="001F0239" w:rsidRPr="001F0239">
      <w:pPr>
        <w:spacing w:after="0"/>
        <w:jc w:val="center"/>
        <w:rPr>
          <w:rFonts w:cs="Times New Roman" w:eastAsia="Times New Roman"/>
          <w:lang w:eastAsia="hr-HR"/>
        </w:rPr>
      </w:pPr>
      <w:r w:rsidRPr="001F0239">
        <w:rPr>
          <w:rFonts w:cs="Times New Roman" w:eastAsia="Times New Roman"/>
          <w:lang w:eastAsia="hr-HR"/>
        </w:rPr>
        <w:t>r i j e š i o  j e</w:t>
      </w:r>
    </w:p>
    <w:p w:rsidRDefault="001F0239" w:rsidP="001F0239" w:rsidR="001F0239" w:rsidRPr="001F0239">
      <w:pPr>
        <w:spacing w:after="0"/>
        <w:ind w:firstLine="708"/>
        <w:jc w:val="both"/>
        <w:rPr>
          <w:rFonts w:cs="Times New Roman" w:eastAsia="Times New Roman"/>
          <w:lang w:eastAsia="hr-HR"/>
        </w:rPr>
      </w:pPr>
    </w:p>
    <w:p w:rsidRDefault="001F0239" w:rsidP="001F0239" w:rsidR="001F0239" w:rsidRPr="001F0239">
      <w:pPr>
        <w:spacing w:after="0"/>
        <w:ind w:firstLine="708"/>
        <w:jc w:val="both"/>
        <w:rPr>
          <w:rFonts w:cs="Times New Roman" w:eastAsia="Times New Roman"/>
          <w:lang w:eastAsia="hr-HR"/>
        </w:rPr>
      </w:pPr>
      <w:r w:rsidRPr="001F0239">
        <w:rPr>
          <w:rFonts w:cs="Times New Roman" w:eastAsia="Times New Roman"/>
          <w:lang w:eastAsia="hr-HR"/>
        </w:rPr>
        <w:t xml:space="preserve">I. Određuje se naknada stvarnih troškova stečajnom upravitelju u ukupnom iznosu od 7.781,00 kuna.  </w:t>
      </w:r>
    </w:p>
    <w:p w:rsidRDefault="001F0239" w:rsidP="001F0239" w:rsidR="001F0239" w:rsidRPr="001F0239">
      <w:pPr>
        <w:spacing w:after="0"/>
        <w:ind w:firstLine="708"/>
        <w:jc w:val="both"/>
        <w:rPr>
          <w:rFonts w:cs="Times New Roman" w:eastAsia="Times New Roman"/>
          <w:lang w:eastAsia="hr-HR"/>
        </w:rPr>
      </w:pPr>
      <w:r w:rsidRPr="001F0239">
        <w:rPr>
          <w:rFonts w:cs="Times New Roman" w:eastAsia="Times New Roman"/>
          <w:lang w:eastAsia="hr-HR"/>
        </w:rPr>
        <w:t xml:space="preserve">II. Isplata naknade iz točke I. izreke ovog rješenja izvršiti će se s računa stečajnog dužnika. </w:t>
      </w:r>
    </w:p>
    <w:p w:rsidRDefault="001F0239" w:rsidP="001F0239" w:rsidR="001F0239" w:rsidRPr="001F0239">
      <w:pPr>
        <w:spacing w:after="0"/>
        <w:jc w:val="center"/>
        <w:rPr>
          <w:rFonts w:cs="Times New Roman" w:eastAsia="Times New Roman"/>
          <w:lang w:eastAsia="hr-HR"/>
        </w:rPr>
      </w:pPr>
    </w:p>
    <w:p w:rsidRDefault="001F0239" w:rsidP="001F0239" w:rsidR="001F0239" w:rsidRPr="001F0239">
      <w:pPr>
        <w:spacing w:after="0"/>
        <w:jc w:val="center"/>
        <w:rPr>
          <w:rFonts w:cs="Times New Roman" w:eastAsia="Times New Roman"/>
          <w:lang w:eastAsia="hr-HR"/>
        </w:rPr>
      </w:pPr>
      <w:r w:rsidRPr="001F0239">
        <w:rPr>
          <w:rFonts w:cs="Times New Roman" w:eastAsia="Times New Roman"/>
          <w:lang w:eastAsia="hr-HR"/>
        </w:rPr>
        <w:t>Obrazloženje</w:t>
      </w:r>
    </w:p>
    <w:p w:rsidRDefault="001F0239" w:rsidP="001F0239" w:rsidR="001F0239" w:rsidRPr="001F0239">
      <w:pPr>
        <w:spacing w:after="0"/>
        <w:ind w:hanging="705" w:left="705"/>
        <w:jc w:val="center"/>
        <w:rPr>
          <w:rFonts w:cs="Times New Roman" w:eastAsia="Times New Roman"/>
          <w:lang w:eastAsia="hr-HR"/>
        </w:rPr>
      </w:pPr>
    </w:p>
    <w:p w:rsidRDefault="001F0239" w:rsidP="001F0239" w:rsidR="001F0239" w:rsidRPr="001F0239">
      <w:pPr>
        <w:spacing w:after="0"/>
        <w:ind w:firstLine="705"/>
        <w:jc w:val="both"/>
        <w:rPr>
          <w:rFonts w:cs="Times New Roman" w:eastAsia="Times New Roman"/>
          <w:lang w:eastAsia="hr-HR"/>
        </w:rPr>
      </w:pPr>
      <w:r w:rsidRPr="001F0239">
        <w:rPr>
          <w:rFonts w:cs="Times New Roman" w:eastAsia="Times New Roman"/>
          <w:lang w:eastAsia="hr-HR"/>
        </w:rPr>
        <w:t xml:space="preserve">Stečajni upravitelj je 15. ožujka 2015. podnio ovom sudu zahtjev za naknadu stvarnih troškova u ukupnom iznosu od 7.781,00 kn s osnove naknade za korištenje osobnog vozila, dnevnica i drugih izdataka za vrijeme službenih putovanja na relaciji Rijeka-Zadar-Rijeka i Rijeka-Zadar-Split-Rijeka nastalih u razdoblju od 8. siječnja 2016. do 29. veljače 2016. u kojem je vodio poslovanje uvodno označenog dužnika u smislu odredbe čl. 217. Stečajnog zakona (Narodne novine broj 71/15, u nastavku teksta: SZ).  </w:t>
      </w:r>
    </w:p>
    <w:p w:rsidRDefault="001F0239" w:rsidP="001F0239" w:rsidR="001F0239" w:rsidRPr="001F0239">
      <w:pPr>
        <w:spacing w:after="0"/>
        <w:ind w:firstLine="705"/>
        <w:jc w:val="both"/>
        <w:rPr>
          <w:rFonts w:cs="Times New Roman" w:eastAsia="Times New Roman"/>
          <w:lang w:eastAsia="hr-HR"/>
        </w:rPr>
      </w:pPr>
      <w:r w:rsidRPr="001F0239">
        <w:rPr>
          <w:rFonts w:cs="Times New Roman" w:eastAsia="Times New Roman"/>
          <w:lang w:eastAsia="hr-HR"/>
        </w:rPr>
        <w:t xml:space="preserve">Odredbom čl. 94. st. 1. i 3. SZ-a propisano je da stečajni upravitelj između ostalog ima pravo i na naknadu stvarnih troškova koju rješenjem određuje sud na temelju pisanoga, obrazloženoga i dokumentiranoga izvješća stečajnog upravitelja. </w:t>
      </w:r>
    </w:p>
    <w:p w:rsidRDefault="001F0239" w:rsidP="001F0239" w:rsidR="001F0239" w:rsidRPr="001F0239">
      <w:pPr>
        <w:spacing w:after="0"/>
        <w:ind w:firstLine="705"/>
        <w:jc w:val="both"/>
        <w:rPr>
          <w:rFonts w:cs="Times New Roman" w:eastAsia="Times New Roman"/>
          <w:lang w:eastAsia="hr-HR"/>
        </w:rPr>
      </w:pPr>
      <w:r w:rsidRPr="001F0239">
        <w:rPr>
          <w:rFonts w:cs="Times New Roman" w:eastAsia="Times New Roman"/>
          <w:lang w:eastAsia="hr-HR"/>
        </w:rPr>
        <w:t xml:space="preserve">S obzirom da su stvarni troškovi decidirano obrazloženi po osnovi i visini te dokumentirani odgovarajućim ispravama (specifikacijama putnih naloga, računima za cestarinu i parking, trajektnim kartama i drugima, list spisa 4483-4486) to je zahtjev stečajnog upravitelja za naknadu istih u ukupnom iznosu od 7.781,00 kn ( i to iznos od 6.036,00 kuna s osnove naknade za prijeđene kilometre osobnim vozilom, 220,00 kuna za  cestarinu i parking, 1.360,00 kuna s osnove osam dnevnica te iznos od 165,00 kuna za trajektne karte) trebalo prihvatiti te temeljem odredbe čl. 94. st. 1. i 3. u svezi s odredbama čl. 76. t. 6. i čl. 217. SZ-a donijeti odluku kao u točki I. i II. izreke rješenja. </w:t>
      </w:r>
    </w:p>
    <w:p w:rsidRDefault="001F0239" w:rsidP="001F0239" w:rsidR="001F0239" w:rsidRPr="001F0239">
      <w:pPr>
        <w:spacing w:after="0"/>
        <w:ind w:firstLine="705"/>
        <w:jc w:val="both"/>
        <w:rPr>
          <w:rFonts w:cs="Times New Roman" w:eastAsia="Times New Roman"/>
          <w:lang w:eastAsia="hr-HR"/>
        </w:rPr>
      </w:pPr>
    </w:p>
    <w:p w:rsidRDefault="001F0239" w:rsidP="001F0239" w:rsidR="001F0239" w:rsidRPr="001F0239">
      <w:pPr>
        <w:spacing w:after="0"/>
        <w:jc w:val="both"/>
        <w:rPr>
          <w:rFonts w:cs="Times New Roman" w:eastAsia="Times New Roman"/>
          <w:lang w:eastAsia="hr-HR"/>
        </w:rPr>
      </w:pPr>
    </w:p>
    <w:p w:rsidRDefault="001F0239" w:rsidP="001F0239" w:rsidR="001F0239" w:rsidRPr="001F0239">
      <w:pPr>
        <w:spacing w:after="0"/>
        <w:ind w:hanging="705" w:left="705"/>
        <w:jc w:val="center"/>
        <w:rPr>
          <w:rFonts w:cs="Times New Roman" w:eastAsia="Times New Roman"/>
          <w:lang w:eastAsia="hr-HR"/>
        </w:rPr>
      </w:pPr>
      <w:r w:rsidRPr="001F0239">
        <w:rPr>
          <w:rFonts w:cs="Times New Roman" w:eastAsia="Times New Roman"/>
          <w:lang w:eastAsia="hr-HR"/>
        </w:rPr>
        <w:lastRenderedPageBreak/>
        <w:t xml:space="preserve">U Zadru 5. travnja 2016. </w:t>
      </w:r>
    </w:p>
    <w:p w:rsidRDefault="001F0239" w:rsidP="001F0239" w:rsidR="001F0239" w:rsidRPr="001F0239">
      <w:pPr>
        <w:spacing w:after="0"/>
        <w:rPr>
          <w:rFonts w:cs="Times New Roman" w:eastAsia="Times New Roman"/>
          <w:lang w:eastAsia="hr-HR"/>
        </w:rPr>
      </w:pPr>
    </w:p>
    <w:p w:rsidRDefault="001F0239" w:rsidP="001F0239" w:rsidR="001F0239" w:rsidRPr="001F0239">
      <w:pPr>
        <w:spacing w:after="0"/>
        <w:ind w:firstLine="705"/>
        <w:rPr>
          <w:rFonts w:cs="Times New Roman" w:eastAsia="Times New Roman"/>
          <w:lang w:eastAsia="hr-HR"/>
        </w:rPr>
      </w:pPr>
      <w:r w:rsidRPr="001F0239">
        <w:rPr>
          <w:rFonts w:cs="Times New Roman" w:eastAsia="Times New Roman"/>
          <w:lang w:eastAsia="hr-HR"/>
        </w:rPr>
        <w:t xml:space="preserve">Za točnost </w:t>
      </w:r>
      <w:proofErr w:type="spellStart"/>
      <w:r w:rsidRPr="001F0239">
        <w:rPr>
          <w:rFonts w:cs="Times New Roman" w:eastAsia="Times New Roman"/>
          <w:lang w:eastAsia="hr-HR"/>
        </w:rPr>
        <w:t>otpravka</w:t>
      </w:r>
      <w:proofErr w:type="spellEnd"/>
      <w:r w:rsidRPr="001F0239">
        <w:rPr>
          <w:rFonts w:cs="Times New Roman" w:eastAsia="Times New Roman"/>
          <w:lang w:eastAsia="hr-HR"/>
        </w:rPr>
        <w:t>-ovlaštena službenica:                                         Stečajna sutkinja:</w:t>
      </w:r>
    </w:p>
    <w:p w:rsidRDefault="001F0239" w:rsidP="001F0239" w:rsidR="001F0239" w:rsidRPr="001F0239">
      <w:pPr>
        <w:spacing w:after="0"/>
        <w:ind w:firstLine="705"/>
        <w:rPr>
          <w:rFonts w:cs="Times New Roman" w:eastAsia="Times New Roman"/>
          <w:lang w:eastAsia="hr-HR"/>
        </w:rPr>
      </w:pPr>
      <w:r w:rsidRPr="001F0239">
        <w:rPr>
          <w:rFonts w:cs="Times New Roman" w:eastAsia="Times New Roman"/>
          <w:lang w:eastAsia="hr-HR"/>
        </w:rPr>
        <w:t>Nena Mužanović                                                                                 Tina Grgas, v.r.</w:t>
      </w:r>
    </w:p>
    <w:p w:rsidRDefault="001F0239" w:rsidP="001F0239" w:rsidR="001F0239" w:rsidRPr="001F0239">
      <w:pPr>
        <w:spacing w:after="0"/>
        <w:ind w:firstLine="3" w:left="5661"/>
        <w:jc w:val="right"/>
        <w:rPr>
          <w:rFonts w:cs="Times New Roman" w:eastAsia="Times New Roman"/>
          <w:lang w:eastAsia="hr-HR"/>
        </w:rPr>
      </w:pPr>
    </w:p>
    <w:p w:rsidRDefault="001F0239" w:rsidP="001F0239" w:rsidR="001F0239" w:rsidRPr="001F0239">
      <w:pPr>
        <w:spacing w:after="0"/>
        <w:ind w:firstLine="3" w:left="5661"/>
        <w:jc w:val="right"/>
        <w:rPr>
          <w:rFonts w:cs="Times New Roman" w:eastAsia="Times New Roman"/>
          <w:lang w:eastAsia="hr-HR"/>
        </w:rPr>
      </w:pPr>
    </w:p>
    <w:p w:rsidRDefault="001F0239" w:rsidP="001F0239" w:rsidR="001F0239" w:rsidRPr="001F0239">
      <w:pPr>
        <w:tabs>
          <w:tab w:pos="0" w:val="left"/>
        </w:tabs>
        <w:spacing w:after="0"/>
        <w:rPr>
          <w:rFonts w:cs="Times New Roman" w:eastAsia="Times New Roman"/>
          <w:lang w:eastAsia="hr-HR"/>
        </w:rPr>
      </w:pPr>
      <w:r w:rsidRPr="001F0239">
        <w:rPr>
          <w:rFonts w:cs="Times New Roman" w:eastAsia="Times New Roman"/>
          <w:lang w:eastAsia="hr-HR"/>
        </w:rPr>
        <w:tab/>
        <w:t xml:space="preserve">UPUTA O PRAVNOM LIJEKU: </w:t>
      </w:r>
    </w:p>
    <w:p w:rsidRDefault="001F0239" w:rsidP="001F0239" w:rsidR="001F0239" w:rsidRPr="001F0239">
      <w:pPr>
        <w:tabs>
          <w:tab w:pos="0" w:val="left"/>
        </w:tabs>
        <w:spacing w:after="0"/>
        <w:jc w:val="both"/>
        <w:rPr>
          <w:rFonts w:cs="Times New Roman" w:eastAsia="Times New Roman"/>
          <w:lang w:eastAsia="hr-HR"/>
        </w:rPr>
      </w:pPr>
      <w:r w:rsidRPr="001F0239">
        <w:rPr>
          <w:rFonts w:cs="Times New Roman" w:eastAsia="Times New Roman"/>
          <w:lang w:eastAsia="hr-HR"/>
        </w:rPr>
        <w:tab/>
        <w:t xml:space="preserve">Protiv ovog rješenja pravo na žalbu imaju stečajni upravitelj i svaki stečajni vjerovnik (čl. 94. st. 5. SZ-a). Žalba se može izjaviti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1F0239" w:rsidP="001F0239" w:rsidR="001F0239" w:rsidRPr="001F0239">
      <w:pPr>
        <w:tabs>
          <w:tab w:pos="4438" w:val="left"/>
        </w:tabs>
        <w:spacing w:after="0"/>
        <w:jc w:val="both"/>
        <w:rPr>
          <w:rFonts w:cs="Times New Roman" w:eastAsia="Times New Roman"/>
          <w:lang w:eastAsia="hr-HR"/>
        </w:rPr>
      </w:pPr>
    </w:p>
    <w:p w:rsidRDefault="001F0239" w:rsidP="001F0239" w:rsidR="001F0239" w:rsidRPr="001F0239">
      <w:pPr>
        <w:tabs>
          <w:tab w:pos="4438" w:val="left"/>
        </w:tabs>
        <w:spacing w:after="0"/>
        <w:jc w:val="both"/>
        <w:rPr>
          <w:rFonts w:cs="Times New Roman" w:eastAsia="Times New Roman"/>
          <w:lang w:eastAsia="hr-HR"/>
        </w:rPr>
      </w:pPr>
    </w:p>
    <w:p w:rsidRDefault="001F0239" w:rsidP="001F0239" w:rsidR="001F0239" w:rsidRPr="001F0239">
      <w:pPr>
        <w:spacing w:after="0"/>
        <w:ind w:firstLine="360"/>
        <w:rPr>
          <w:rFonts w:cs="Times New Roman" w:eastAsia="Times New Roman"/>
          <w:lang w:eastAsia="hr-HR"/>
        </w:rPr>
      </w:pPr>
      <w:r w:rsidRPr="001F0239">
        <w:rPr>
          <w:rFonts w:cs="Times New Roman" w:eastAsia="Times New Roman"/>
          <w:lang w:eastAsia="hr-HR"/>
        </w:rPr>
        <w:t xml:space="preserve">  </w:t>
      </w:r>
      <w:r w:rsidRPr="001F0239">
        <w:rPr>
          <w:rFonts w:cs="Times New Roman" w:eastAsia="Times New Roman"/>
          <w:lang w:eastAsia="hr-HR"/>
        </w:rPr>
        <w:tab/>
        <w:t xml:space="preserve">Dostaviti: </w:t>
      </w:r>
    </w:p>
    <w:p w:rsidRDefault="001F0239" w:rsidP="001F0239" w:rsidR="001F0239" w:rsidRPr="001F0239">
      <w:pPr>
        <w:numPr>
          <w:ilvl w:val="0"/>
          <w:numId w:val="47"/>
        </w:numPr>
        <w:spacing w:after="0"/>
        <w:rPr>
          <w:rFonts w:cs="Times New Roman" w:eastAsia="Times New Roman"/>
          <w:lang w:eastAsia="hr-HR"/>
        </w:rPr>
      </w:pPr>
      <w:r w:rsidRPr="001F0239">
        <w:rPr>
          <w:rFonts w:cs="Times New Roman" w:eastAsia="Times New Roman"/>
          <w:lang w:eastAsia="hr-HR"/>
        </w:rPr>
        <w:t xml:space="preserve">Stečajnom upravitelju i </w:t>
      </w:r>
    </w:p>
    <w:p w:rsidRDefault="001F0239" w:rsidP="001F0239" w:rsidR="001F0239" w:rsidRPr="001F0239">
      <w:pPr>
        <w:spacing w:after="0"/>
        <w:ind w:firstLine="348" w:left="360"/>
        <w:rPr>
          <w:rFonts w:cs="Times New Roman" w:eastAsia="Times New Roman"/>
          <w:lang w:eastAsia="hr-HR"/>
        </w:rPr>
      </w:pPr>
      <w:r w:rsidRPr="001F0239">
        <w:rPr>
          <w:rFonts w:cs="Times New Roman" w:eastAsia="Times New Roman"/>
          <w:lang w:eastAsia="hr-HR"/>
        </w:rPr>
        <w:t xml:space="preserve">Stečajnim vjerovnicima, svima putem e-Oglasne ploče suda </w:t>
      </w:r>
    </w:p>
    <w:p w:rsidRDefault="001F0239" w:rsidP="001F0239" w:rsidR="001F0239" w:rsidRPr="001F0239">
      <w:pPr>
        <w:numPr>
          <w:ilvl w:val="0"/>
          <w:numId w:val="47"/>
        </w:numPr>
        <w:spacing w:after="0"/>
        <w:rPr>
          <w:rFonts w:cs="Times New Roman" w:eastAsia="Times New Roman"/>
          <w:lang w:eastAsia="hr-HR"/>
        </w:rPr>
      </w:pPr>
      <w:r w:rsidRPr="001F0239">
        <w:rPr>
          <w:rFonts w:cs="Times New Roman" w:eastAsia="Times New Roman"/>
          <w:lang w:eastAsia="hr-HR"/>
        </w:rPr>
        <w:t xml:space="preserve">U spis </w:t>
      </w:r>
    </w:p>
    <w:p w:rsidRDefault="001F0239" w:rsidP="001F0239" w:rsidR="001F0239" w:rsidRPr="001F0239">
      <w:pPr>
        <w:spacing w:after="0"/>
        <w:rPr>
          <w:rFonts w:cs="Times New Roman" w:eastAsia="Times New Roman"/>
          <w:lang w:eastAsia="hr-HR"/>
        </w:rPr>
      </w:pPr>
    </w:p>
    <w:p w:rsidRDefault="001F0239" w:rsidP="001F0239" w:rsidR="001F0239" w:rsidRPr="001F0239">
      <w:pPr>
        <w:spacing w:after="0"/>
        <w:rPr>
          <w:rFonts w:cs="Times New Roman" w:eastAsia="Times New Roman"/>
          <w:lang w:eastAsia="hr-HR"/>
        </w:rPr>
      </w:pPr>
    </w:p>
    <w:p w:rsidRDefault="001F0239" w:rsidP="001F0239" w:rsidR="001F0239" w:rsidRPr="001F0239">
      <w:pPr>
        <w:spacing w:after="0"/>
        <w:rPr>
          <w:rFonts w:cs="Times New Roman" w:eastAsia="Times New Roman"/>
          <w:lang w:eastAsia="hr-HR"/>
        </w:rPr>
      </w:pPr>
    </w:p>
    <w:p w:rsidRDefault="001F0239" w:rsidP="001F0239" w:rsidR="001F0239" w:rsidRPr="001F0239">
      <w:pPr>
        <w:spacing w:after="0"/>
        <w:rPr>
          <w:rFonts w:cs="Times New Roman" w:eastAsia="Times New Roman"/>
          <w:lang w:eastAsia="hr-HR"/>
        </w:rPr>
      </w:pPr>
    </w:p>
    <w:p w:rsidRDefault="001F0239" w:rsidP="001F0239" w:rsidR="001F0239" w:rsidRPr="001F0239">
      <w:pPr>
        <w:spacing w:after="0"/>
        <w:rPr>
          <w:rFonts w:cs="Times New Roman" w:eastAsia="Times New Roman"/>
          <w:lang w:eastAsia="hr-HR"/>
        </w:rPr>
      </w:pPr>
    </w:p>
    <w:p w:rsidRDefault="001F023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1F0239"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239"/>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30946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St-217/2011-589</izvorni_sadrzaj>
    <derivirana_varijabla naziv="DomainObject.Oznaka_1">St-217/2011-589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dijela spisa poslana po žalbi 11.08.15.</izvorni_sadrzaj>
    <derivirana_varijabla naziv="DomainObject.Predmet.Opis_1">kopija dijela spisa poslana po žalbi 11.08.15.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Poslano po žalbi 23.01.13.Poslano po žalbi 11.04.13. poslana kopija dijela spisa po žalbi 07.01.2015  .</izvorni_sadrzaj>
    <derivirana_varijabla naziv="DomainObject.Predmet.PrimjedbaSuca_1">Poslano po žalbi 23.01.13.Poslano po žalbi 11.04.13. poslana kopija dijela spisa po žalbi 07.01.2015  .</derivirana_varijabla>
  </DomainObject.Predmet.PrimjedbaSuca>
  <DomainObject.Predmet.PrimjedbaUpisnicara>
    <izvorni_sadrzaj/>
    <derivirana_varijabla naziv="DomainObject.Predmet.PrimjedbaUpisnicara_1"/>
  </DomainObject.Predmet.PrimjedbaUpisnicara>
  <DomainObject.Predmet.ProtustrankaFormated>
    <izvorni_sadrzaj>  NAUTA LAMJANA D.D. KALI</izvorni_sadrzaj>
    <derivirana_varijabla naziv="DomainObject.Predmet.ProtustrankaFormated_1">  NAUTA LAMJANA D.D. KALI</derivirana_varijabla>
  </DomainObject.Predmet.ProtustrankaFormated>
  <DomainObject.Predmet.ProtustrankaFormatedOIB>
    <izvorni_sadrzaj>  NAUTA LAMJANA D.D. KALI, OIB 87200166350</izvorni_sadrzaj>
    <derivirana_varijabla naziv="DomainObject.Predmet.ProtustrankaFormatedOIB_1">  NAUTA LAMJANA D.D. KALI, OIB 87200166350</derivirana_varijabla>
  </DomainObject.Predmet.ProtustrankaFormatedOIB>
  <DomainObject.Predmet.ProtustrankaFormatedWithAdress>
    <izvorni_sadrzaj> NAUTA LAMJANA D.D. KALI, Vela Lamjana bb, Kali</izvorni_sadrzaj>
    <derivirana_varijabla naziv="DomainObject.Predmet.ProtustrankaFormatedWithAdress_1"> NAUTA LAMJANA D.D. KALI, Vela Lamjana bb, Kali</derivirana_varijabla>
  </DomainObject.Predmet.ProtustrankaFormatedWithAdress>
  <DomainObject.Predmet.ProtustrankaFormatedWithAdressOIB>
    <izvorni_sadrzaj> NAUTA LAMJANA D.D. KALI, OIB 87200166350, Vela Lamjana bb, Kali</izvorni_sadrzaj>
    <derivirana_varijabla naziv="DomainObject.Predmet.ProtustrankaFormatedWithAdressOIB_1"> NAUTA LAMJANA D.D. KALI, OIB 87200166350, Vela Lamjana bb, Kali</derivirana_varijabla>
  </DomainObject.Predmet.ProtustrankaFormatedWithAdressOIB>
  <DomainObject.Predmet.ProtustrankaWithAdress>
    <izvorni_sadrzaj>NAUTA LAMJANA D.D. KALI Vela Lamjana bb, Kali</izvorni_sadrzaj>
    <derivirana_varijabla naziv="DomainObject.Predmet.ProtustrankaWithAdress_1">NAUTA LAMJANA D.D. KALI Vela Lamjana bb, Kali</derivirana_varijabla>
  </DomainObject.Predmet.ProtustrankaWithAdress>
  <DomainObject.Predmet.ProtustrankaWithAdressOIB>
    <izvorni_sadrzaj>NAUTA LAMJANA D.D. KALI, OIB 87200166350, Vela Lamjana bb, Kali</izvorni_sadrzaj>
    <derivirana_varijabla naziv="DomainObject.Predmet.ProtustrankaWithAdressOIB_1">NAUTA LAMJANA D.D. KALI, OIB 87200166350, Vela Lamjana bb, Kali</derivirana_varijabla>
  </DomainObject.Predmet.ProtustrankaWithAdressOIB>
  <DomainObject.Predmet.ProtustrankaNazivFormated>
    <izvorni_sadrzaj>NAUTA LAMJANA D.D. KALI</izvorni_sadrzaj>
    <derivirana_varijabla naziv="DomainObject.Predmet.ProtustrankaNazivFormated_1">NAUTA LAMJANA D.D. KALI</derivirana_varijabla>
  </DomainObject.Predmet.ProtustrankaNazivFormated>
  <DomainObject.Predmet.ProtustrankaNazivFormatedOIB>
    <izvorni_sadrzaj>NAUTA LAMJANA D.D. KALI, OIB 87200166350</izvorni_sadrzaj>
    <derivirana_varijabla naziv="DomainObject.Predmet.ProtustrankaNazivFormatedOIB_1">NAUTA LAMJANA D.D. KALI,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ODMARALIŠTA iO ADRIA D.O.O. ZAGREB zastupanog po punomoćniku Marina Skorić, odvjetnica; Croatia osiguranje d.d. Zagreb,Filijala Zadar; Turistička zajednica mjesta Ugljan; A.B.E. Inženjering d.o.o. Rijeka; institut igh; ATLAS-COPCO d.o.o. Zadar; Marijo Košta; Dušan Polovina</izvorni_sadrzaj>
    <derivirana_varijabla naziv="DomainObject.Predmet.StrankaFormated_1">  ODMARALIŠTA iO ADRIA D.O.O. ZAGREB zastupanog po punomoćniku Marina Skorić, odvjetnica; Croatia osiguranje d.d. Zagreb,Filijala Zadar; Turistička zajednica mjesta Ugljan; A.B.E. Inženjering d.o.o. Rijeka; institut igh; ATLAS-COPCO d.o.o. Zadar; Marijo Košta; Dušan Polovina</derivirana_varijabla>
  </DomainObject.Predmet.StrankaFormated>
  <DomainObject.Predmet.StrankaFormatedOIB>
    <izvorni_sadrzaj>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izvorni_sadrzaj>
    <derivirana_varijabla naziv="DomainObject.Predmet.StrankaFormatedOIB_1">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derivirana_varijabla>
  </DomainObject.Predmet.StrankaFormatedOIB>
  <DomainObject.Predmet.StrankaFormatedWithAdress>
    <izvorni_sadrzaj>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izvorni_sadrzaj>
    <derivirana_varijabla naziv="DomainObject.Predmet.StrankaFormatedWithAdress_1">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derivirana_varijabla>
  </DomainObject.Predmet.StrankaFormatedWithAdress>
  <DomainObject.Predmet.StrankaFormatedWithAdressOIB>
    <izvorni_sadrzaj>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izvorni_sadrzaj>
    <derivirana_varijabla naziv="DomainObject.Predmet.StrankaFormatedWithAdressOIB_1">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derivirana_varijabla>
  </DomainObject.Predmet.StrankaFormatedWithAdressOIB>
  <DomainObject.Predmet.StrankaWithAdress>
    <izvorni_sadrzaj>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izvorni_sadrzaj>
    <derivirana_varijabla naziv="DomainObject.Predmet.StrankaWithAdress_1">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derivirana_varijabla>
  </DomainObject.Predmet.StrankaWithAdress>
  <DomainObject.Predmet.StrankaWithAdressOIB>
    <izvorni_sadrzaj>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izvorni_sadrzaj>
    <derivirana_varijabla naziv="DomainObject.Predmet.StrankaWithAdressOIB_1">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derivirana_varijabla>
  </DomainObject.Predmet.StrankaWithAdressOIB>
  <DomainObject.Predmet.StrankaNazivFormated>
    <izvorni_sadrzaj>ODMARALIŠTA iO ADRIA D.O.O. ZAGREB,Croatia osiguranje d.d. Zagreb,Filijala Zadar,Turistička zajednica mjesta Ugljan,A.B.E. Inženjering d.o.o. Rijeka,institut igh,ATLAS-COPCO d.o.o. Zadar,Marijo Košta,Dušan Polovina</izvorni_sadrzaj>
    <derivirana_varijabla naziv="DomainObject.Predmet.StrankaNazivFormated_1">ODMARALIŠTA iO ADRIA D.O.O. ZAGREB,Croatia osiguranje d.d. Zagreb,Filijala Zadar,Turistička zajednica mjesta Ugljan,A.B.E. Inženjering d.o.o. Rijeka,institut igh,ATLAS-COPCO d.o.o. Zadar,Marijo Košta,Dušan Polovina</derivirana_varijabla>
  </DomainObject.Predmet.StrankaNazivFormated>
  <DomainObject.Predmet.StrankaNazivFormatedOIB>
    <izvorni_sadrzaj>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izvorni_sadrzaj>
    <derivirana_varijabla naziv="DomainObject.Predmet.StrankaNazivFormatedOIB_1">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172630.50</izvorni_sadrzaj>
    <derivirana_varijabla naziv="DomainObject.Predmet.TrenutnaVrijednost_1">172630.50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Formated_1">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Formated>
  <DomainObject.Predmet.StrankaListFormatedOIB>
    <izvorni_sadrzaj>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FormatedOIB_1">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FormatedOIB>
  <DomainObject.Predmet.StrankaListFormatedWithAdress>
    <izvorni_sadrzaj>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izvorni_sadrzaj>
    <derivirana_varijabla naziv="DomainObject.Predmet.StrankaListFormatedWithAdress_1">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derivirana_varijabla>
  </DomainObject.Predmet.StrankaListFormatedWithAdress>
  <DomainObject.Predmet.StrankaListFormatedWithAdressOIB>
    <izvorni_sadrzaj>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zvorni_sadrzaj>
    <derivirana_varijabla naziv="DomainObject.Predmet.StrankaListFormatedWithAdressOIB_1">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derivirana_varijabla>
  </DomainObject.Predmet.StrankaListFormatedWithAdressOIB>
  <DomainObject.Predmet.StrankaListNazivFormated>
    <izvorni_sadrzaj>
      <item>ODMARALIŠTA iO ADRIA D.O.O. ZAGREB</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NazivFormated_1">
      <item>ODMARALIŠTA iO ADRIA D.O.O. ZAGREB</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NazivFormated>
  <DomainObject.Predmet.StrankaListNazivFormatedOIB>
    <izvorni_sadrzaj>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NazivFormatedOIB_1">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NazivFormatedOIB>
  <DomainObject.Predmet.ProtuStrankaListFormated>
    <izvorni_sadrzaj>
      <item>NAUTA LAMJANA D.D. KALI</item>
    </izvorni_sadrzaj>
    <derivirana_varijabla naziv="DomainObject.Predmet.ProtuStrankaListFormated_1">
      <item>NAUTA LAMJANA D.D. KALI</item>
    </derivirana_varijabla>
  </DomainObject.Predmet.ProtuStrankaListFormated>
  <DomainObject.Predmet.ProtuStrankaListFormatedOIB>
    <izvorni_sadrzaj>
      <item>NAUTA LAMJANA D.D. KALI, OIB 87200166350</item>
    </izvorni_sadrzaj>
    <derivirana_varijabla naziv="DomainObject.Predmet.ProtuStrankaListFormatedOIB_1">
      <item>NAUTA LAMJANA D.D. KALI, OIB 87200166350</item>
    </derivirana_varijabla>
  </DomainObject.Predmet.ProtuStrankaListFormatedOIB>
  <DomainObject.Predmet.ProtuStrankaListFormatedWithAdress>
    <izvorni_sadrzaj>
      <item>NAUTA LAMJANA D.D. KALI, Vela Lamjana bb, Kali</item>
    </izvorni_sadrzaj>
    <derivirana_varijabla naziv="DomainObject.Predmet.ProtuStrankaListFormatedWithAdress_1">
      <item>NAUTA LAMJANA D.D. KALI, Vela Lamjana bb, Kali</item>
    </derivirana_varijabla>
  </DomainObject.Predmet.ProtuStrankaListFormatedWithAdress>
  <DomainObject.Predmet.ProtuStrankaListFormatedWithAdressOIB>
    <izvorni_sadrzaj>
      <item>NAUTA LAMJANA D.D. KALI, OIB 87200166350, Vela Lamjana bb, Kali</item>
    </izvorni_sadrzaj>
    <derivirana_varijabla naziv="DomainObject.Predmet.ProtuStrankaListFormatedWithAdressOIB_1">
      <item>NAUTA LAMJANA D.D. KALI, OIB 87200166350, Vela Lamjana bb, Kali</item>
    </derivirana_varijabla>
  </DomainObject.Predmet.ProtuStrankaListFormatedWithAdressOIB>
  <DomainObject.Predmet.ProtuStrankaListNazivFormated>
    <izvorni_sadrzaj>
      <item>NAUTA LAMJANA D.D. KALI</item>
    </izvorni_sadrzaj>
    <derivirana_varijabla naziv="DomainObject.Predmet.ProtuStrankaListNazivFormated_1">
      <item>NAUTA LAMJANA D.D. KALI</item>
    </derivirana_varijabla>
  </DomainObject.Predmet.ProtuStrankaListNazivFormated>
  <DomainObject.Predmet.ProtuStrankaListNazivFormatedOIB>
    <izvorni_sadrzaj>
      <item>NAUTA LAMJANA D.D. KALI, OIB 87200166350</item>
    </izvorni_sadrzaj>
    <derivirana_varijabla naziv="DomainObject.Predmet.ProtuStrankaListNazivFormatedOIB_1">
      <item>NAUTA LAMJANA D.D. KALI, OIB 87200166350</item>
    </derivirana_varijabla>
  </DomainObject.Predmet.ProtuStrankaListNazivFormatedOIB>
  <DomainObject.Predmet.OstaliListFormated>
    <izvorni_sadrzaj>
      <item>Marina Skorić, odvjetnica punomoćnik sudionika u postupku ODMARALIŠTA iO ADRIA D.O.O. ZAGREB</item>
      <item>Rikardo Hesky - član uprave</item>
      <item>Dražen Špinderk- predsjednik uprave</item>
      <item>Alein Khan</item>
    </izvorni_sadrzaj>
    <derivirana_varijabla naziv="DomainObject.Predmet.OstaliListFormated_1">
      <item>Marina Skorić, odvjetnica punomoćnik sudionika u postupku ODMARALIŠTA iO ADRIA D.O.O. ZAGREB</item>
      <item>Rikardo Hesky - član uprave</item>
      <item>Dražen Špinderk- predsjednik uprave</item>
      <item>Alein Khan</item>
    </derivirana_varijabla>
  </DomainObject.Predmet.OstaliListFormated>
  <DomainObject.Predmet.OstaliListFormatedOIB>
    <izvorni_sadrzaj>
      <item>Marina Skorić, odvjetnica punomoćnik sudionika u postupku ODMARALIŠTA iO ADRIA D.O.O. ZAGREB</item>
      <item>Rikardo Hesky - član uprave</item>
      <item>Dražen Špinderk- predsjednik uprave</item>
      <item>Alein Khan, OIB 25613472359</item>
    </izvorni_sadrzaj>
    <derivirana_varijabla naziv="DomainObject.Predmet.OstaliListFormatedOIB_1">
      <item>Marina Skorić, odvjetnica punomoćnik sudionika u postupku ODMARALIŠTA iO ADRIA D.O.O. ZAGREB</item>
      <item>Rikardo Hesky - član uprave</item>
      <item>Dražen Špinderk- predsjednik uprave</item>
      <item>Alein Khan, OIB 25613472359</item>
    </derivirana_varijabla>
  </DomainObject.Predmet.OstaliListFormatedOIB>
  <DomainObject.Predmet.OstaliListFormatedWithAdress>
    <izvorni_sadrzaj>
      <item>Marina Skorić, odvjetnica, Plemića Borelli  14/I, 23 000 Zadar punomoćnik sudionika u postupku ODMARALIŠTA iO ADRIA D.O.O. ZAGREB</item>
      <item>Rikardo Hesky - član uprave</item>
      <item>Dražen Špinderk- predsjednik uprave</item>
      <item>Alein Khan, Trg Svete Barbare 1, 51000 Rijeka</item>
    </izvorni_sadrzaj>
    <derivirana_varijabla naziv="DomainObject.Predmet.OstaliListFormatedWithAdress_1">
      <item>Marina Skorić, odvjetnica, Plemića Borelli  14/I, 23 000 Zadar punomoćnik sudionika u postupku ODMARALIŠTA iO ADRIA D.O.O. ZAGREB</item>
      <item>Rikardo Hesky - član uprave</item>
      <item>Dražen Špinderk- predsjednik uprave</item>
      <item>Alein Khan, Trg Svete Barbare 1, 51000 Rijeka</item>
    </derivirana_varijabla>
  </DomainObject.Predmet.OstaliListFormatedWithAdress>
  <DomainObject.Predmet.OstaliListFormatedWithAdressOIB>
    <izvorni_sadrzaj>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izvorni_sadrzaj>
    <derivirana_varijabla naziv="DomainObject.Predmet.OstaliListFormatedWithAdressOIB_1">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derivirana_varijabla>
  </DomainObject.Predmet.OstaliListFormatedWithAdressOIB>
  <DomainObject.Predmet.OstaliListNazivFormated>
    <izvorni_sadrzaj>
      <item>Marina Skorić, odvjetnica</item>
      <item>Rikardo Hesky - član uprave</item>
      <item>Dražen Špinderk- predsjednik uprave</item>
      <item>Alein Khan</item>
    </izvorni_sadrzaj>
    <derivirana_varijabla naziv="DomainObject.Predmet.OstaliListNazivFormated_1">
      <item>Marina Skorić, odvjetnica</item>
      <item>Rikardo Hesky - član uprave</item>
      <item>Dražen Špinderk- predsjednik uprave</item>
      <item>Alein Khan</item>
    </derivirana_varijabla>
  </DomainObject.Predmet.OstaliListNazivFormated>
  <DomainObject.Predmet.OstaliListNazivFormatedOIB>
    <izvorni_sadrzaj>
      <item>Marina Skorić, odvjetnica</item>
      <item>Rikardo Hesky - član uprave</item>
      <item>Dražen Špinderk- predsjednik uprave</item>
      <item>Alein Khan, OIB 25613472359</item>
    </izvorni_sadrzaj>
    <derivirana_varijabla naziv="DomainObject.Predmet.OstaliListNazivFormatedOIB_1">
      <item>Marina Skorić, odvjetnica</item>
      <item>Rikardo Hesky - član uprave</item>
      <item>Dražen Špinderk- predsjednik uprave</item>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St-217/2011-589</izvorni_sadrzaj>
    <derivirana_varijabla naziv="DomainObject.PoslovniBrojDokumenta_1">St-217/2011-589</derivirana_varijabla>
  </DomainObject.PoslovniBrojDokumenta>
  <DomainObject.Predmet.StrankaIDrugi>
    <izvorni_sadrzaj>Croatia osiguranje d.d. Zagreb,Filijala Zadar i dr.</izvorni_sadrzaj>
    <derivirana_varijabla naziv="DomainObject.Predmet.StrankaIDrugi_1">Croatia osiguranje d.d. Zagreb,Filijala Zadar i dr.</derivirana_varijabla>
  </DomainObject.Predmet.StrankaIDrugi>
  <DomainObject.Predmet.ProtustrankaIDrugi>
    <izvorni_sadrzaj>NAUTA LAMJANA D.D. KALI</izvorni_sadrzaj>
    <derivirana_varijabla naziv="DomainObject.Predmet.ProtustrankaIDrugi_1">NAUTA LAMJANA D.D. KALI</derivirana_varijabla>
  </DomainObject.Predmet.ProtustrankaIDrugi>
  <DomainObject.Predmet.StrankaIDrugiAdressOIB>
    <izvorni_sadrzaj>Croatia osiguranje d.d. Zagreb,Filijala Zadar, Obala kneza Branimira 20, 23000 Zadar i dr.</izvorni_sadrzaj>
    <derivirana_varijabla naziv="DomainObject.Predmet.StrankaIDrugiAdressOIB_1">Croatia osiguranje d.d. Zagreb,Filijala Zadar, Obala kneza Branimira 20, 23000 Zadar i dr.</derivirana_varijabla>
  </DomainObject.Predmet.StrankaIDrugiAdressOIB>
  <DomainObject.Predmet.ProtustrankaIDrugiAdressOIB>
    <izvorni_sadrzaj>NAUTA LAMJANA D.D. KALI, OIB 87200166350, Vela Lamjana bb, Kali</izvorni_sadrzaj>
    <derivirana_varijabla naziv="DomainObject.Predmet.ProtustrankaIDrugiAdressOIB_1">NAUTA LAMJANA D.D. KALI, OIB 87200166350, Vela Lamjana bb,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izvorni_sadrzaj>
    <derivirana_varijabla naziv="DomainObject.Predmet.SudioniciListNaziv_1">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derivirana_varijabla>
  </DomainObject.Predmet.SudioniciListNaziv>
  <DomainObject.Predmet.SudioniciListAdressOIB>
    <izvorni_sadrzaj>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zvorni_sadrzaj>
    <derivirana_varijabla naziv="DomainObject.Predmet.SudioniciListAdressOIB_1">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F0BFD4-A528-4958-965E-A880B53EEA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2404</properties:Characters>
  <properties:Lines>75</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2016-04-05T09:23:00Z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St-217/2011-589 / Odluka - Rješenje - trošak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