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f51d" w14:paraId="52af51d" w:rsidRDefault="006C4281" w:rsidP="00946634" w:rsidR="006C4281">
      <w:pPr>
        <w15:collapsed w:val="false"/>
      </w:pPr>
      <w:bookmarkStart w:name="_GoBack" w:id="0"/>
      <w:bookmarkEnd w:id="0"/>
      <w:r>
        <w:tab/>
      </w:r>
      <w:r w:rsidR="00946634">
        <w:tab/>
      </w:r>
      <w:r w:rsidR="00946634">
        <w:tab/>
      </w:r>
      <w:r w:rsidR="00946634">
        <w:tab/>
      </w:r>
      <w:r w:rsidR="00946634">
        <w:tab/>
      </w:r>
      <w:r w:rsidR="00946634">
        <w:tab/>
      </w:r>
      <w:r w:rsidR="00946634">
        <w:tab/>
      </w:r>
      <w:r w:rsidR="00946634">
        <w:tab/>
      </w:r>
      <w:r w:rsidR="00946634">
        <w:tab/>
      </w:r>
      <w:r w:rsidR="00946634">
        <w:tab/>
      </w:r>
    </w:p>
    <w:p w:rsidRDefault="00946634" w:rsidP="006C4281" w:rsidR="00946634">
      <w:pPr>
        <w:ind w:firstLine="708" w:left="7080"/>
        <w:rPr>
          <w:b/>
        </w:rPr>
      </w:pPr>
      <w:r>
        <w:rPr>
          <w:b/>
        </w:rPr>
        <w:t>1.St-92/2003</w:t>
      </w:r>
    </w:p>
    <w:p w:rsidRDefault="00946634" w:rsidP="00946634" w:rsidR="00946634"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634" w:rsidP="00946634" w:rsidR="00946634"/>
    <w:p w:rsidRDefault="00946634" w:rsidP="00946634" w:rsidR="00946634">
      <w:pPr>
        <w:rPr>
          <w:b/>
        </w:rPr>
      </w:pPr>
      <w:r>
        <w:rPr>
          <w:b/>
        </w:rPr>
        <w:t>REPUBLIKA HRVATSKA</w:t>
      </w:r>
    </w:p>
    <w:p w:rsidRDefault="00946634" w:rsidP="00946634" w:rsidR="00946634">
      <w:pPr>
        <w:rPr>
          <w:b/>
        </w:rPr>
      </w:pPr>
      <w:r>
        <w:rPr>
          <w:b/>
        </w:rPr>
        <w:t xml:space="preserve">TRGOVAČKI SUD U SPLITU </w:t>
      </w:r>
    </w:p>
    <w:p w:rsidRDefault="00946634" w:rsidP="00946634" w:rsidR="00946634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46634" w:rsidP="00946634" w:rsidR="00946634">
      <w:r>
        <w:tab/>
      </w:r>
      <w:r>
        <w:tab/>
      </w:r>
      <w:r>
        <w:tab/>
      </w:r>
      <w:r>
        <w:tab/>
      </w:r>
    </w:p>
    <w:p w:rsidRDefault="00946634" w:rsidP="00946634" w:rsidR="0094663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946634" w:rsidP="00946634" w:rsidR="00946634">
      <w:pPr>
        <w:jc w:val="center"/>
        <w:rPr>
          <w:b/>
        </w:rPr>
      </w:pPr>
    </w:p>
    <w:p w:rsidRDefault="00946634" w:rsidP="00946634" w:rsidR="00946634">
      <w:pPr>
        <w:jc w:val="center"/>
        <w:rPr>
          <w:b/>
        </w:rPr>
      </w:pPr>
      <w:r>
        <w:rPr>
          <w:b/>
        </w:rPr>
        <w:t>R J E Š E NJ E</w:t>
      </w:r>
    </w:p>
    <w:p w:rsidRDefault="00946634" w:rsidP="00946634" w:rsidR="00946634">
      <w:r>
        <w:tab/>
      </w:r>
    </w:p>
    <w:p w:rsidRDefault="00946634" w:rsidP="00946634" w:rsidR="00946634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zastupanog po stečajnoj upraviteljici Nataliji Mladineo iz Splita, Viška 24, dana 14.  studenoga 2017. godine</w:t>
      </w:r>
      <w:r w:rsidR="006C4281">
        <w:t>,</w:t>
      </w:r>
      <w:r>
        <w:t xml:space="preserve">   </w:t>
      </w:r>
    </w:p>
    <w:p w:rsidRDefault="00946634" w:rsidP="00946634" w:rsidR="00946634">
      <w:pPr>
        <w:jc w:val="center"/>
      </w:pPr>
    </w:p>
    <w:p w:rsidRDefault="00946634" w:rsidP="00946634" w:rsidR="00946634">
      <w:pPr>
        <w:jc w:val="center"/>
      </w:pPr>
      <w:r>
        <w:t>r i j e š i o     j e</w:t>
      </w:r>
    </w:p>
    <w:p w:rsidRDefault="00FD4A97" w:rsidR="00823769"/>
    <w:p w:rsidRDefault="00946634" w:rsidR="00946634">
      <w:r>
        <w:tab/>
        <w:t>Žalba društva SIOP d.o.o. Bjelovar, I.Gregorića 24., zastupano po Josipu Jeliću odvjetniku iz Bjelovara od 09. studenoga 2017. godine, izjavljena protiv rješenja o dosudi kupcu Damiri Stavinoha br. 1.St-92/2003</w:t>
      </w:r>
      <w:r w:rsidR="006C4281">
        <w:t>-97</w:t>
      </w:r>
      <w:r>
        <w:t xml:space="preserve"> od 03. studenoga 2017. godine, od</w:t>
      </w:r>
      <w:r w:rsidR="006C4281">
        <w:t>bacuje se kao nedopuštena.</w:t>
      </w:r>
    </w:p>
    <w:p w:rsidRDefault="00946634" w:rsidP="006C4281" w:rsidR="00946634">
      <w:pPr>
        <w:jc w:val="center"/>
      </w:pPr>
      <w:r>
        <w:t>Obrazloženje:</w:t>
      </w:r>
    </w:p>
    <w:p w:rsidRDefault="00946634" w:rsidR="00946634"/>
    <w:p w:rsidRDefault="00946634" w:rsidP="00946634" w:rsidR="00946634">
      <w:pPr>
        <w:jc w:val="both"/>
      </w:pPr>
      <w:r>
        <w:tab/>
        <w:t>Društvo SIOP d.o.o. Bjelovar, I.Gregorića 24. je ovom sudu dana 09. studenoga 2017. godine, podnijelo žalbu protiv rješenja o dosudi nekretnine</w:t>
      </w:r>
      <w:r w:rsidRPr="00946634">
        <w:t xml:space="preserve"> </w:t>
      </w:r>
      <w:r>
        <w:t>br. 1.St-92/2003</w:t>
      </w:r>
      <w:r w:rsidR="006C4281">
        <w:t>-97</w:t>
      </w:r>
      <w:r>
        <w:t xml:space="preserve"> od 03. studenoga 2017. godine i to stana oznake E-60 R na IV katu, površine 52,51 m2 (rochbau faza) i ostava u podrumu za kupoprodajnu cijenu od od 79.877,00 kn, a koji se nalazi u poslovno stambenoj zgradi izgrađenoj na kat.čest. 1003/31 ZU 5597 k.o. Bjelovar, kupcu Damiri Stavinoha, ističući žalbene razloge koji bi se odnosili na stvarnopravne zahtjeve podnositelja žalbe prema predmetnom stanu.</w:t>
      </w:r>
    </w:p>
    <w:p w:rsidRDefault="00946634" w:rsidP="00946634" w:rsidR="00946634">
      <w:pPr>
        <w:jc w:val="both"/>
      </w:pPr>
    </w:p>
    <w:p w:rsidRDefault="00946634" w:rsidP="00946634" w:rsidR="00946634">
      <w:pPr>
        <w:jc w:val="both"/>
      </w:pPr>
      <w:r>
        <w:tab/>
        <w:t>Žalba nije dopuštena.</w:t>
      </w:r>
    </w:p>
    <w:p w:rsidRDefault="00946634" w:rsidP="00946634" w:rsidR="00946634">
      <w:pPr>
        <w:jc w:val="both"/>
      </w:pPr>
    </w:p>
    <w:p w:rsidRDefault="00946634" w:rsidP="007F7E88" w:rsidR="00946634">
      <w:r>
        <w:tab/>
        <w:t>Odredbom čl. 105. Ovršnog zakona (NN 112/12, 25/13, 93/14, 55/16 i 73/17-dalje OZ) je propisano kako stranke imaju pravo na žalbu protiv rješenja o dosudi</w:t>
      </w:r>
      <w:r w:rsidR="006C4281">
        <w:t xml:space="preserve"> nekretnine </w:t>
      </w:r>
      <w:r>
        <w:t xml:space="preserve"> kao i osobe koje su sudjelovale na dražbi kao ponuditelji. </w:t>
      </w:r>
    </w:p>
    <w:p w:rsidRDefault="00946634" w:rsidP="007F7E88" w:rsidR="00946634"/>
    <w:p w:rsidRDefault="00946634" w:rsidP="007F7E88" w:rsidR="006C4281">
      <w:pPr>
        <w:rPr>
          <w:szCs w:val="24"/>
        </w:rPr>
      </w:pPr>
      <w:r>
        <w:tab/>
        <w:t>Obzirom da podnositelj žalbe društvo SIOP d.o.o. Bjelovar nije sudjelovalo na dražbi kao ponuditelj</w:t>
      </w:r>
      <w:r w:rsidR="006C4281">
        <w:t xml:space="preserve">, a na kojoj je na temelju rješenja o dosudi br. 1.St-92/2003 od 03. studenoga 2017. godine, predmetni stan dosuđen ponuditelju-kupcu Damiru Stavinoha , ovaj sud je na temelju odredbe čl. </w:t>
      </w:r>
      <w:r>
        <w:t xml:space="preserve"> </w:t>
      </w:r>
      <w:r w:rsidR="006C4281">
        <w:t xml:space="preserve">6.Stečajnog zakona ( NN 44/96 do 25/2012 –dalje SZ) u vezi s odredbom čl. 358. </w:t>
      </w:r>
      <w:r w:rsidR="006C4281">
        <w:rPr>
          <w:szCs w:val="24"/>
        </w:rPr>
        <w:t xml:space="preserve">Zakona o parničnom postupku ( NN 53/91, 91/92, 112/99, 88/01, 117/03, 88/05, </w:t>
      </w:r>
    </w:p>
    <w:p w:rsidRDefault="006C4281" w:rsidP="007F7E88" w:rsidR="006C4281">
      <w:pPr>
        <w:rPr>
          <w:szCs w:val="24"/>
        </w:rPr>
      </w:pPr>
      <w:r>
        <w:rPr>
          <w:szCs w:val="24"/>
        </w:rPr>
        <w:lastRenderedPageBreak/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2</w:t>
      </w:r>
    </w:p>
    <w:p w:rsidRDefault="006C4281" w:rsidP="007F7E88" w:rsidR="006C4281">
      <w:pPr>
        <w:rPr>
          <w:szCs w:val="24"/>
        </w:rPr>
      </w:pPr>
    </w:p>
    <w:p w:rsidRDefault="006C4281" w:rsidP="007F7E88" w:rsidR="006C4281" w:rsidRPr="007F7E88">
      <w:r>
        <w:rPr>
          <w:szCs w:val="24"/>
        </w:rPr>
        <w:t>92/07, 84/08, 123/08, 57/11 i 25/13- dalje ZPP) žalbu podnositelja SIO d.o.o. Bjelovar, odbacio kao nedopuštenu te odlučio kao u izreci.</w:t>
      </w:r>
    </w:p>
    <w:p w:rsidRDefault="006C4281" w:rsidR="006C4281"/>
    <w:p w:rsidRDefault="006C4281" w:rsidR="006C4281">
      <w:r>
        <w:tab/>
      </w:r>
      <w:r>
        <w:tab/>
      </w:r>
      <w:r>
        <w:tab/>
        <w:t>U Splitu, 14. studenoga 2017. godine</w:t>
      </w:r>
    </w:p>
    <w:p w:rsidRDefault="006C4281" w:rsidR="006C4281"/>
    <w:p w:rsidRDefault="006C4281" w:rsidR="006C42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6C4281" w:rsidR="006C4281"/>
    <w:p w:rsidRDefault="006C4281" w:rsidR="006C428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6C4281" w:rsidR="006C4281"/>
    <w:p w:rsidRDefault="006C4281" w:rsidP="00E70726" w:rsidR="006C4281">
      <w:pPr>
        <w:jc w:val="both"/>
        <w:rPr>
          <w:szCs w:val="24"/>
        </w:rPr>
      </w:pPr>
      <w:r>
        <w:rPr>
          <w:szCs w:val="24"/>
        </w:rPr>
        <w:t xml:space="preserve">POUKA O PRAVNOM LIJEKU: </w:t>
      </w:r>
    </w:p>
    <w:p w:rsidRDefault="006C4281" w:rsidP="00E70726" w:rsidR="006C4281">
      <w:pPr>
        <w:jc w:val="both"/>
        <w:rPr>
          <w:szCs w:val="24"/>
        </w:rPr>
      </w:pPr>
    </w:p>
    <w:p w:rsidRDefault="006C4281" w:rsidP="00E70726" w:rsidR="006C4281">
      <w:pPr>
        <w:jc w:val="both"/>
        <w:rPr>
          <w:szCs w:val="24"/>
        </w:rPr>
      </w:pPr>
      <w:r>
        <w:rPr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C4281" w:rsidR="006C4281"/>
    <w:p w:rsidRDefault="006C4281" w:rsidP="007F7E88" w:rsidR="00946634">
      <w:r>
        <w:t>D N A :</w:t>
      </w:r>
    </w:p>
    <w:p w:rsidRDefault="006C4281" w:rsidP="007F7E88" w:rsidR="006C4281"/>
    <w:p w:rsidRDefault="006C4281" w:rsidP="007F7E88" w:rsidR="006C4281">
      <w:r>
        <w:t>-SIOP d.o.o. po punomoćniku  Josipu Jeliću odvjetniku Bjelovaru, Trg kralja Tomislava 7, p.p.1.</w:t>
      </w:r>
    </w:p>
    <w:p w:rsidRDefault="006C4281" w:rsidP="007F7E88" w:rsidR="006C4281">
      <w:r>
        <w:t>-stečajnoj upraviteljici</w:t>
      </w:r>
    </w:p>
    <w:p w:rsidRDefault="006C4281" w:rsidP="007F7E88" w:rsidR="006C4281" w:rsidRPr="007F7E88">
      <w:r>
        <w:t xml:space="preserve">-Mrežna stranica e-oglasna ploča suda  </w:t>
      </w:r>
    </w:p>
    <w:p w:rsidRDefault="00946634" w:rsidP="00946634" w:rsidR="00946634">
      <w:pPr>
        <w:jc w:val="both"/>
      </w:pPr>
      <w:r>
        <w:t xml:space="preserve">  </w:t>
      </w:r>
    </w:p>
    <w:sectPr w:rsidSect="006C4281" w:rsidR="00946634">
      <w:pgSz w:h="16838" w:w="11906"/>
      <w:pgMar w:gutter="0" w:footer="708" w:header="708" w:left="1417" w:bottom="198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6634"/>
    <w:rsid w:val="000050BF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6C4281"/>
    <w:rsid w:val="007766AB"/>
    <w:rsid w:val="008D5DF1"/>
    <w:rsid w:val="0092602F"/>
    <w:rsid w:val="00946634"/>
    <w:rsid w:val="00A05026"/>
    <w:rsid w:val="00A86D22"/>
    <w:rsid w:val="00AB6E49"/>
    <w:rsid w:val="00AC09D9"/>
    <w:rsid w:val="00B01348"/>
    <w:rsid w:val="00B40090"/>
    <w:rsid w:val="00B72C27"/>
    <w:rsid w:val="00B874FD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D4A97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663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66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66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A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A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A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A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663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66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66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4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A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A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A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A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633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0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441</properties:Words>
  <properties:Characters>2287</properties:Characters>
  <properties:Lines>70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2017-11-14T07:03:00Z</dcterms:created>
  <dc:creator>Marija Elez</dc:creator>
  <cp:lastModifiedBy>Marija Elez</cp:lastModifiedBy>
  <cp:lastPrinted>2017-11-14T07:24:00Z</cp:lastPrinted>
  <dcterms:modified xmlns:xsi="http://www.w3.org/2001/XMLSchema-instance" xsi:type="dcterms:W3CDTF">2017-11-14T07:25:00Z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