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D7CDD" w:rsidR="001D7CDD">
        <w:tc>
          <w:tcPr>
            <w:tcW w:type="dxa" w:w="2985"/>
            <w:hideMark/>
          </w:tcPr>
          <w:p w:rsidRDefault="001D7CDD" w:rsidR="001D7CDD">
            <w:pPr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CDD" w:rsidP="001D7CDD" w:rsidR="001D7CDD">
            <w:pPr>
              <w:spacing w:after="0"/>
              <w:jc w:val="center"/>
            </w:pPr>
            <w:r>
              <w:t>Republika Hrvatska</w:t>
            </w:r>
          </w:p>
          <w:p w:rsidRDefault="001D7CDD" w:rsidP="001D7CDD" w:rsidR="001D7CDD">
            <w:pPr>
              <w:spacing w:after="0"/>
              <w:jc w:val="center"/>
            </w:pPr>
            <w:r>
              <w:t>Trgovački sud u Varaždinu</w:t>
            </w:r>
          </w:p>
          <w:p w:rsidRDefault="001D7CDD" w:rsidP="001D7CDD" w:rsidR="001D7CDD">
            <w:pPr>
              <w:spacing w:after="0"/>
              <w:jc w:val="center"/>
              <w:rPr>
                <w:lang w:val="en-US"/>
              </w:rPr>
            </w:pPr>
            <w:r>
              <w:t>Varaždin, Braće Radić 2</w:t>
            </w:r>
          </w:p>
        </w:tc>
      </w:tr>
    </w:tbl>
    <w:p w14:textId="9483ca6" w14:paraId="9483ca6" w:rsidRDefault="001D7CDD" w:rsidP="001D7CDD" w:rsidR="001D7CDD">
      <w:pPr>
        <w:jc w:val="right"/>
        <w15:collapsed w:val="false"/>
        <w:rPr>
          <w:sz w:val="12"/>
          <w:lang w:val="en-US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7CDD" w:rsidR="001D7CDD">
        <w:trPr>
          <w:jc w:val="right"/>
        </w:trPr>
        <w:tc>
          <w:tcPr>
            <w:tcW w:type="dxa" w:w="4320"/>
            <w:hideMark/>
          </w:tcPr>
          <w:p w:rsidRDefault="001D7CDD" w:rsidR="001D7CDD">
            <w:pPr>
              <w:pStyle w:val="VSVerzija"/>
              <w:jc w:val="center"/>
            </w:pPr>
            <w:r>
              <w:t xml:space="preserve">                   Poslovni broj:  6 St-532/2016-15</w:t>
            </w:r>
          </w:p>
        </w:tc>
      </w:tr>
    </w:tbl>
    <w:p w:rsidRDefault="001D7CDD" w:rsidP="001D7CDD" w:rsidR="001D7CDD">
      <w:pPr>
        <w:pStyle w:val="NormaleSPIS"/>
        <w:spacing w:after="0"/>
        <w:ind w:firstLine="0"/>
      </w:pPr>
    </w:p>
    <w:p w:rsidRDefault="001D7CDD" w:rsidP="001D7CDD" w:rsidR="001D7CDD">
      <w:pPr>
        <w:pStyle w:val="NormaleSPIS"/>
        <w:spacing w:after="0"/>
        <w:ind w:firstLine="0"/>
      </w:pPr>
    </w:p>
    <w:p w:rsidRDefault="001D7CDD" w:rsidP="001D7CDD" w:rsidR="001D7CDD">
      <w:pPr>
        <w:pStyle w:val="NormaleSPIS"/>
        <w:spacing w:after="0"/>
        <w:ind w:firstLine="0"/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   H R V A T S K A</w:t>
      </w: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rPr>
          <w:rFonts w:cs="Times New Roman" w:eastAsia="Times New Roman" w:hAnsi="Times New Roman" w:ascii="Times New Roman"/>
          <w:sz w:val="24"/>
          <w:szCs w:val="24"/>
        </w:rPr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it-IT"/>
        </w:rPr>
        <w:t xml:space="preserve">R J E </w:t>
      </w:r>
      <w:r>
        <w:rPr>
          <w:rFonts w:hAnsi="Times New Roman" w:ascii="Times New Roman"/>
          <w:sz w:val="24"/>
          <w:szCs w:val="24"/>
        </w:rPr>
        <w:t xml:space="preserve">Š </w:t>
      </w:r>
      <w:r>
        <w:rPr>
          <w:rFonts w:hAnsi="Times New Roman" w:ascii="Times New Roman"/>
          <w:sz w:val="24"/>
          <w:szCs w:val="24"/>
          <w:lang w:val="it-IT"/>
        </w:rPr>
        <w:t xml:space="preserve">E N J E </w:t>
      </w: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ind w:firstLine="720"/>
        <w:jc w:val="both"/>
        <w:rPr>
          <w:rFonts w:cs="Times" w:eastAsia="Times" w:hAnsi="Times" w:ascii="Times"/>
          <w:sz w:val="24"/>
          <w:szCs w:val="24"/>
        </w:rPr>
      </w:pPr>
      <w:r>
        <w:rPr>
          <w:rFonts w:hAnsi="Times" w:ascii="Times"/>
          <w:sz w:val="24"/>
          <w:szCs w:val="24"/>
          <w:lang w:val="nl-NL"/>
        </w:rPr>
        <w:t>Trgovački sud u Varaždinu</w:t>
      </w:r>
      <w:r>
        <w:rPr>
          <w:rFonts w:hAnsi="Times" w:ascii="Times"/>
          <w:sz w:val="24"/>
          <w:szCs w:val="24"/>
        </w:rPr>
        <w:t xml:space="preserve">, po sucu toga suda Hugu </w:t>
      </w:r>
      <w:proofErr w:type="spellStart"/>
      <w:r>
        <w:rPr>
          <w:rFonts w:hAnsi="Times" w:ascii="Times"/>
          <w:sz w:val="24"/>
          <w:szCs w:val="24"/>
        </w:rPr>
        <w:t>Wedemeyeru</w:t>
      </w:r>
      <w:proofErr w:type="spellEnd"/>
      <w:r>
        <w:rPr>
          <w:rFonts w:hAnsi="Times" w:ascii="Times"/>
          <w:sz w:val="24"/>
          <w:szCs w:val="24"/>
        </w:rPr>
        <w:t xml:space="preserve">, u stečajnom postupku koji se vodi nad imovinom brisanog društva MARKSSIN d.o.o. iz Cestice  Selci </w:t>
      </w:r>
      <w:proofErr w:type="spellStart"/>
      <w:r>
        <w:rPr>
          <w:rFonts w:hAnsi="Times" w:ascii="Times"/>
          <w:sz w:val="24"/>
          <w:szCs w:val="24"/>
        </w:rPr>
        <w:t>Križovljanski</w:t>
      </w:r>
      <w:proofErr w:type="spellEnd"/>
      <w:r>
        <w:rPr>
          <w:rFonts w:hAnsi="Times" w:ascii="Times"/>
          <w:sz w:val="24"/>
          <w:szCs w:val="24"/>
        </w:rPr>
        <w:t xml:space="preserve"> br. 23, MBS: 070141090, OIB: 86052868706, kojeg zastupa stečajni upravitelj mr. Jelena </w:t>
      </w:r>
      <w:proofErr w:type="spellStart"/>
      <w:r>
        <w:rPr>
          <w:rFonts w:hAnsi="Times" w:ascii="Times"/>
          <w:sz w:val="24"/>
          <w:szCs w:val="24"/>
        </w:rPr>
        <w:t>Stankus</w:t>
      </w:r>
      <w:proofErr w:type="spellEnd"/>
      <w:r>
        <w:rPr>
          <w:rFonts w:hAnsi="Times" w:ascii="Times"/>
          <w:sz w:val="24"/>
          <w:szCs w:val="24"/>
        </w:rPr>
        <w:t>-</w:t>
      </w:r>
      <w:proofErr w:type="spellStart"/>
      <w:r>
        <w:rPr>
          <w:rFonts w:hAnsi="Times" w:ascii="Times"/>
          <w:sz w:val="24"/>
          <w:szCs w:val="24"/>
        </w:rPr>
        <w:t>Tkalec</w:t>
      </w:r>
      <w:proofErr w:type="spellEnd"/>
      <w:r>
        <w:rPr>
          <w:rFonts w:hAnsi="Times" w:ascii="Times"/>
          <w:sz w:val="24"/>
          <w:szCs w:val="24"/>
        </w:rPr>
        <w:t xml:space="preserve"> iz </w:t>
      </w:r>
      <w:proofErr w:type="spellStart"/>
      <w:r>
        <w:rPr>
          <w:rFonts w:hAnsi="Times" w:ascii="Times"/>
          <w:sz w:val="24"/>
          <w:szCs w:val="24"/>
        </w:rPr>
        <w:t>Jalkovca</w:t>
      </w:r>
      <w:proofErr w:type="spellEnd"/>
      <w:r>
        <w:rPr>
          <w:rFonts w:hAnsi="Times" w:ascii="Times"/>
          <w:sz w:val="24"/>
          <w:szCs w:val="24"/>
        </w:rPr>
        <w:t>, Braće Radić br</w:t>
      </w:r>
      <w:r>
        <w:rPr>
          <w:rFonts w:hAnsi="Times" w:ascii="Times"/>
          <w:sz w:val="24"/>
          <w:szCs w:val="24"/>
        </w:rPr>
        <w:t>. 20, izvan ročišta 2. veljače</w:t>
      </w:r>
      <w:r>
        <w:rPr>
          <w:rFonts w:hAnsi="Times" w:ascii="Times"/>
          <w:sz w:val="24"/>
          <w:szCs w:val="24"/>
        </w:rPr>
        <w:t xml:space="preserve">  2018.</w:t>
      </w:r>
    </w:p>
    <w:p w:rsidRDefault="001D7CDD" w:rsidP="001D7CDD" w:rsidR="001D7CDD">
      <w:pPr>
        <w:pStyle w:val="Tijelo"/>
        <w:jc w:val="center"/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  j e</w:t>
      </w: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ind w:left="720"/>
        <w:jc w:val="both"/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hAnsi="Times" w:ascii="Times"/>
          <w:sz w:val="24"/>
          <w:szCs w:val="24"/>
        </w:rPr>
        <w:tab/>
        <w:t>1)Određuje se u stečajnom postupku prodaja nekretnina stečajnog dužnika i to nekretnina upisanih :</w:t>
      </w:r>
    </w:p>
    <w:p w:rsidRDefault="001D7CDD" w:rsidP="001D7CDD" w:rsidR="001D7CDD">
      <w:pPr>
        <w:pStyle w:val="Tijelo"/>
      </w:pPr>
    </w:p>
    <w:p w:rsidRDefault="001D7CDD" w:rsidP="001D7CDD" w:rsidR="001D7CDD">
      <w:pPr>
        <w:pStyle w:val="Tijelo"/>
        <w:numPr>
          <w:ilvl w:val="0"/>
          <w:numId w:val="47"/>
        </w:numPr>
        <w:ind w:hanging="404"/>
      </w:pPr>
      <w:r>
        <w:rPr>
          <w:rFonts w:cs="Arial Unicode MS" w:eastAsia="Arial Unicode MS"/>
        </w:rPr>
        <w:t xml:space="preserve">kod Općinskog suda u Varaždinu, Zemljišnoknjižni odjel Varaždin, katastarska općina </w:t>
      </w:r>
      <w:proofErr w:type="spellStart"/>
      <w:r>
        <w:rPr>
          <w:rFonts w:cs="Arial Unicode MS" w:eastAsia="Arial Unicode MS"/>
        </w:rPr>
        <w:t>Natkrižovljan</w:t>
      </w:r>
      <w:proofErr w:type="spellEnd"/>
      <w:r>
        <w:rPr>
          <w:rFonts w:cs="Arial Unicode MS" w:eastAsia="Arial Unicode MS"/>
        </w:rPr>
        <w:t xml:space="preserve"> z. k. uložak broj 967, broj katastarske č</w:t>
      </w:r>
      <w:r>
        <w:rPr>
          <w:rFonts w:cs="Arial Unicode MS" w:eastAsia="Arial Unicode MS"/>
          <w:lang w:val="fr-FR"/>
        </w:rPr>
        <w:t xml:space="preserve">estice </w:t>
      </w:r>
      <w:r>
        <w:rPr>
          <w:rFonts w:cs="Arial Unicode MS" w:eastAsia="Arial Unicode MS"/>
        </w:rPr>
        <w:t xml:space="preserve">3653, oranica u </w:t>
      </w:r>
      <w:proofErr w:type="spellStart"/>
      <w:r>
        <w:rPr>
          <w:rFonts w:cs="Arial Unicode MS" w:eastAsia="Arial Unicode MS"/>
        </w:rPr>
        <w:t>Pastoribregu</w:t>
      </w:r>
      <w:proofErr w:type="spellEnd"/>
      <w:r>
        <w:rPr>
          <w:rFonts w:cs="Arial Unicode MS" w:eastAsia="Arial Unicode MS"/>
        </w:rPr>
        <w:t xml:space="preserve"> ukupne </w:t>
      </w:r>
      <w:proofErr w:type="spellStart"/>
      <w:r>
        <w:rPr>
          <w:rFonts w:cs="Arial Unicode MS" w:eastAsia="Arial Unicode MS"/>
        </w:rPr>
        <w:t>površ</w:t>
      </w:r>
      <w:r>
        <w:rPr>
          <w:rFonts w:cs="Arial Unicode MS" w:eastAsia="Arial Unicode MS"/>
          <w:lang w:val="de-DE"/>
        </w:rPr>
        <w:t>ine</w:t>
      </w:r>
      <w:proofErr w:type="spellEnd"/>
      <w:r>
        <w:rPr>
          <w:rFonts w:cs="Arial Unicode MS" w:eastAsia="Arial Unicode MS"/>
          <w:lang w:val="de-DE"/>
        </w:rPr>
        <w:t xml:space="preserve"> </w:t>
      </w:r>
      <w:r>
        <w:rPr>
          <w:rFonts w:cs="Arial Unicode MS" w:eastAsia="Arial Unicode MS"/>
        </w:rPr>
        <w:t xml:space="preserve">796 </w:t>
      </w:r>
      <w:proofErr w:type="spellStart"/>
      <w:r>
        <w:rPr>
          <w:rFonts w:cs="Arial Unicode MS" w:eastAsia="Arial Unicode MS"/>
        </w:rPr>
        <w:t>čhv</w:t>
      </w:r>
      <w:proofErr w:type="spellEnd"/>
      <w:r>
        <w:rPr>
          <w:rFonts w:cs="Arial Unicode MS" w:eastAsia="Arial Unicode MS"/>
        </w:rPr>
        <w:t xml:space="preserve">, a u kojoj cijeloj nekretnini dužnik dolazi upisan kao </w:t>
      </w:r>
      <w:r>
        <w:rPr>
          <w:rFonts w:cs="Arial Unicode MS" w:eastAsia="Arial Unicode MS"/>
          <w:lang w:val="en-US"/>
        </w:rPr>
        <w:t xml:space="preserve"> MARKSSIN </w:t>
      </w:r>
      <w:proofErr w:type="spellStart"/>
      <w:r>
        <w:rPr>
          <w:rFonts w:cs="Arial Unicode MS" w:eastAsia="Arial Unicode MS"/>
          <w:lang w:val="en-US"/>
        </w:rPr>
        <w:t>d.o.o</w:t>
      </w:r>
      <w:proofErr w:type="spellEnd"/>
      <w:r>
        <w:rPr>
          <w:rFonts w:cs="Arial Unicode MS" w:eastAsia="Arial Unicode MS"/>
          <w:lang w:val="en-US"/>
        </w:rPr>
        <w:t xml:space="preserve">., OIB: 47201919445, Zagreb, </w:t>
      </w:r>
      <w:proofErr w:type="spellStart"/>
      <w:r>
        <w:rPr>
          <w:rFonts w:cs="Arial Unicode MS" w:eastAsia="Arial Unicode MS"/>
          <w:lang w:val="en-US"/>
        </w:rPr>
        <w:t>Martićeva</w:t>
      </w:r>
      <w:proofErr w:type="spellEnd"/>
      <w:r>
        <w:rPr>
          <w:rFonts w:cs="Arial Unicode MS" w:eastAsia="Arial Unicode MS"/>
          <w:lang w:val="en-US"/>
        </w:rPr>
        <w:t xml:space="preserve"> 73/IV, </w:t>
      </w:r>
      <w:r>
        <w:rPr>
          <w:rFonts w:cs="Arial Unicode MS" w:eastAsia="Arial Unicode MS"/>
        </w:rPr>
        <w:t>u 1/</w:t>
      </w:r>
      <w:proofErr w:type="spellStart"/>
      <w:r>
        <w:rPr>
          <w:rFonts w:cs="Arial Unicode MS" w:eastAsia="Arial Unicode MS"/>
        </w:rPr>
        <w:t>1</w:t>
      </w:r>
      <w:proofErr w:type="spellEnd"/>
      <w:r>
        <w:rPr>
          <w:rFonts w:cs="Arial Unicode MS" w:eastAsia="Arial Unicode MS"/>
        </w:rPr>
        <w:t xml:space="preserve"> dijela;</w:t>
      </w:r>
    </w:p>
    <w:p w:rsidRDefault="001D7CDD" w:rsidP="001D7CDD" w:rsidR="001D7CDD">
      <w:pPr>
        <w:pStyle w:val="Tijelo"/>
      </w:pPr>
    </w:p>
    <w:p w:rsidRDefault="001D7CDD" w:rsidP="001D7CDD" w:rsidR="001D7CDD">
      <w:pPr>
        <w:pStyle w:val="Tijelo"/>
        <w:numPr>
          <w:ilvl w:val="0"/>
          <w:numId w:val="47"/>
        </w:numPr>
        <w:ind w:hanging="404"/>
      </w:pPr>
      <w:r>
        <w:rPr>
          <w:rFonts w:cs="Arial Unicode MS" w:eastAsia="Arial Unicode MS"/>
        </w:rPr>
        <w:t xml:space="preserve">kod Općinskog suda u Varaždinu, Zemljišnoknjižni odjel Varaždin, katastarska općina </w:t>
      </w:r>
      <w:proofErr w:type="spellStart"/>
      <w:r>
        <w:rPr>
          <w:rFonts w:cs="Arial Unicode MS" w:eastAsia="Arial Unicode MS"/>
        </w:rPr>
        <w:t>Natkrižovljan</w:t>
      </w:r>
      <w:proofErr w:type="spellEnd"/>
      <w:r>
        <w:rPr>
          <w:rFonts w:cs="Arial Unicode MS" w:eastAsia="Arial Unicode MS"/>
        </w:rPr>
        <w:t xml:space="preserve"> z. k. uložak broj 967, broj katastarske č</w:t>
      </w:r>
      <w:r>
        <w:rPr>
          <w:rFonts w:cs="Arial Unicode MS" w:eastAsia="Arial Unicode MS"/>
          <w:lang w:val="fr-FR"/>
        </w:rPr>
        <w:t xml:space="preserve">estice </w:t>
      </w:r>
      <w:r>
        <w:rPr>
          <w:rFonts w:cs="Arial Unicode MS" w:eastAsia="Arial Unicode MS"/>
        </w:rPr>
        <w:t xml:space="preserve">3657, oranica u </w:t>
      </w:r>
      <w:proofErr w:type="spellStart"/>
      <w:r>
        <w:rPr>
          <w:rFonts w:cs="Arial Unicode MS" w:eastAsia="Arial Unicode MS"/>
        </w:rPr>
        <w:t>Pastoribregu</w:t>
      </w:r>
      <w:proofErr w:type="spellEnd"/>
      <w:r>
        <w:rPr>
          <w:rFonts w:cs="Arial Unicode MS" w:eastAsia="Arial Unicode MS"/>
        </w:rPr>
        <w:t xml:space="preserve"> ukupne </w:t>
      </w:r>
      <w:proofErr w:type="spellStart"/>
      <w:r>
        <w:rPr>
          <w:rFonts w:cs="Arial Unicode MS" w:eastAsia="Arial Unicode MS"/>
        </w:rPr>
        <w:t>površ</w:t>
      </w:r>
      <w:r>
        <w:rPr>
          <w:rFonts w:cs="Arial Unicode MS" w:eastAsia="Arial Unicode MS"/>
          <w:lang w:val="de-DE"/>
        </w:rPr>
        <w:t>ine</w:t>
      </w:r>
      <w:proofErr w:type="spellEnd"/>
      <w:r>
        <w:rPr>
          <w:rFonts w:cs="Arial Unicode MS" w:eastAsia="Arial Unicode MS"/>
          <w:lang w:val="de-DE"/>
        </w:rPr>
        <w:t xml:space="preserve"> </w:t>
      </w:r>
      <w:r>
        <w:rPr>
          <w:rFonts w:cs="Arial Unicode MS" w:eastAsia="Arial Unicode MS"/>
        </w:rPr>
        <w:t xml:space="preserve">296 </w:t>
      </w:r>
      <w:proofErr w:type="spellStart"/>
      <w:r>
        <w:rPr>
          <w:rFonts w:cs="Arial Unicode MS" w:eastAsia="Arial Unicode MS"/>
        </w:rPr>
        <w:t>čhv</w:t>
      </w:r>
      <w:proofErr w:type="spellEnd"/>
      <w:r>
        <w:rPr>
          <w:rFonts w:cs="Arial Unicode MS" w:eastAsia="Arial Unicode MS"/>
        </w:rPr>
        <w:t xml:space="preserve">, a u kojoj cijeloj nekretnini dužnik dolazi upisan kao </w:t>
      </w:r>
      <w:r>
        <w:rPr>
          <w:rFonts w:cs="Arial Unicode MS" w:eastAsia="Arial Unicode MS"/>
          <w:lang w:val="en-US"/>
        </w:rPr>
        <w:t xml:space="preserve"> MARKSSIN </w:t>
      </w:r>
      <w:proofErr w:type="spellStart"/>
      <w:r>
        <w:rPr>
          <w:rFonts w:cs="Arial Unicode MS" w:eastAsia="Arial Unicode MS"/>
          <w:lang w:val="en-US"/>
        </w:rPr>
        <w:t>d.o.o</w:t>
      </w:r>
      <w:proofErr w:type="spellEnd"/>
      <w:r>
        <w:rPr>
          <w:rFonts w:cs="Arial Unicode MS" w:eastAsia="Arial Unicode MS"/>
          <w:lang w:val="en-US"/>
        </w:rPr>
        <w:t xml:space="preserve">., OIB: 47201919445, </w:t>
      </w:r>
      <w:proofErr w:type="spellStart"/>
      <w:r>
        <w:rPr>
          <w:rFonts w:cs="Arial Unicode MS" w:eastAsia="Arial Unicode MS"/>
          <w:lang w:val="en-US"/>
        </w:rPr>
        <w:t>Martićeva</w:t>
      </w:r>
      <w:proofErr w:type="spellEnd"/>
      <w:r>
        <w:rPr>
          <w:rFonts w:cs="Arial Unicode MS" w:eastAsia="Arial Unicode MS"/>
          <w:lang w:val="en-US"/>
        </w:rPr>
        <w:t xml:space="preserve"> 73/IV, </w:t>
      </w:r>
      <w:r>
        <w:rPr>
          <w:rFonts w:cs="Arial Unicode MS" w:eastAsia="Arial Unicode MS"/>
        </w:rPr>
        <w:t>u 1/</w:t>
      </w:r>
      <w:proofErr w:type="spellStart"/>
      <w:r>
        <w:rPr>
          <w:rFonts w:cs="Arial Unicode MS" w:eastAsia="Arial Unicode MS"/>
        </w:rPr>
        <w:t>1</w:t>
      </w:r>
      <w:proofErr w:type="spellEnd"/>
      <w:r>
        <w:rPr>
          <w:rFonts w:cs="Arial Unicode MS" w:eastAsia="Arial Unicode MS"/>
        </w:rPr>
        <w:t xml:space="preserve"> dijela;</w:t>
      </w:r>
    </w:p>
    <w:p w:rsidRDefault="001D7CDD" w:rsidP="001D7CDD" w:rsidR="001D7CDD">
      <w:pPr>
        <w:pStyle w:val="Tijelo"/>
      </w:pPr>
    </w:p>
    <w:p w:rsidRDefault="001D7CDD" w:rsidP="001D7CDD" w:rsidR="001D7CDD">
      <w:pPr>
        <w:pStyle w:val="Tijelo"/>
        <w:numPr>
          <w:ilvl w:val="0"/>
          <w:numId w:val="47"/>
        </w:numPr>
        <w:ind w:hanging="404"/>
      </w:pPr>
      <w:r>
        <w:rPr>
          <w:rFonts w:cs="Arial Unicode MS" w:eastAsia="Arial Unicode MS"/>
        </w:rPr>
        <w:t xml:space="preserve">kod Općinskog suda u Varaždinu, Zemljišnoknjižni odjel Varaždin, katastarska općina </w:t>
      </w:r>
      <w:proofErr w:type="spellStart"/>
      <w:r>
        <w:rPr>
          <w:rFonts w:cs="Arial Unicode MS" w:eastAsia="Arial Unicode MS"/>
        </w:rPr>
        <w:t>Natkrižovljan</w:t>
      </w:r>
      <w:proofErr w:type="spellEnd"/>
      <w:r>
        <w:rPr>
          <w:rFonts w:cs="Arial Unicode MS" w:eastAsia="Arial Unicode MS"/>
        </w:rPr>
        <w:t xml:space="preserve"> z. k. uložak broj 1163, broj katastarske č</w:t>
      </w:r>
      <w:r>
        <w:rPr>
          <w:rFonts w:cs="Arial Unicode MS" w:eastAsia="Arial Unicode MS"/>
          <w:lang w:val="fr-FR"/>
        </w:rPr>
        <w:t xml:space="preserve">estice </w:t>
      </w:r>
      <w:r>
        <w:rPr>
          <w:rFonts w:cs="Arial Unicode MS" w:eastAsia="Arial Unicode MS"/>
        </w:rPr>
        <w:t xml:space="preserve">3656, šuma u </w:t>
      </w:r>
      <w:proofErr w:type="spellStart"/>
      <w:r>
        <w:rPr>
          <w:rFonts w:cs="Arial Unicode MS" w:eastAsia="Arial Unicode MS"/>
        </w:rPr>
        <w:t>Pastoribregu</w:t>
      </w:r>
      <w:proofErr w:type="spellEnd"/>
      <w:r>
        <w:rPr>
          <w:rFonts w:cs="Arial Unicode MS" w:eastAsia="Arial Unicode MS"/>
        </w:rPr>
        <w:t xml:space="preserve"> ukupne </w:t>
      </w:r>
      <w:proofErr w:type="spellStart"/>
      <w:r>
        <w:rPr>
          <w:rFonts w:cs="Arial Unicode MS" w:eastAsia="Arial Unicode MS"/>
        </w:rPr>
        <w:t>površ</w:t>
      </w:r>
      <w:r>
        <w:rPr>
          <w:rFonts w:cs="Arial Unicode MS" w:eastAsia="Arial Unicode MS"/>
          <w:lang w:val="de-DE"/>
        </w:rPr>
        <w:t>ine</w:t>
      </w:r>
      <w:proofErr w:type="spellEnd"/>
      <w:r>
        <w:rPr>
          <w:rFonts w:cs="Arial Unicode MS" w:eastAsia="Arial Unicode MS"/>
          <w:lang w:val="de-DE"/>
        </w:rPr>
        <w:t xml:space="preserve"> </w:t>
      </w:r>
      <w:r>
        <w:rPr>
          <w:rFonts w:cs="Arial Unicode MS" w:eastAsia="Arial Unicode MS"/>
        </w:rPr>
        <w:t xml:space="preserve">1163 </w:t>
      </w:r>
      <w:proofErr w:type="spellStart"/>
      <w:r>
        <w:rPr>
          <w:rFonts w:cs="Arial Unicode MS" w:eastAsia="Arial Unicode MS"/>
        </w:rPr>
        <w:t>čhv</w:t>
      </w:r>
      <w:proofErr w:type="spellEnd"/>
      <w:r>
        <w:rPr>
          <w:rFonts w:cs="Arial Unicode MS" w:eastAsia="Arial Unicode MS"/>
        </w:rPr>
        <w:t xml:space="preserve">, a u kojoj cijeloj nekretnini dužnik dolazi upisan kao </w:t>
      </w:r>
      <w:r>
        <w:rPr>
          <w:rFonts w:cs="Arial Unicode MS" w:eastAsia="Arial Unicode MS"/>
          <w:lang w:val="en-US"/>
        </w:rPr>
        <w:t xml:space="preserve"> MARKSSIN </w:t>
      </w:r>
      <w:proofErr w:type="spellStart"/>
      <w:r>
        <w:rPr>
          <w:rFonts w:cs="Arial Unicode MS" w:eastAsia="Arial Unicode MS"/>
          <w:lang w:val="en-US"/>
        </w:rPr>
        <w:t>d.o.o</w:t>
      </w:r>
      <w:proofErr w:type="spellEnd"/>
      <w:r>
        <w:rPr>
          <w:rFonts w:cs="Arial Unicode MS" w:eastAsia="Arial Unicode MS"/>
          <w:lang w:val="en-US"/>
        </w:rPr>
        <w:t xml:space="preserve">., OIB: 47201919445, Zagreb, </w:t>
      </w:r>
      <w:proofErr w:type="spellStart"/>
      <w:r>
        <w:rPr>
          <w:rFonts w:cs="Arial Unicode MS" w:eastAsia="Arial Unicode MS"/>
          <w:lang w:val="en-US"/>
        </w:rPr>
        <w:t>Martićeva</w:t>
      </w:r>
      <w:proofErr w:type="spellEnd"/>
      <w:r>
        <w:rPr>
          <w:rFonts w:cs="Arial Unicode MS" w:eastAsia="Arial Unicode MS"/>
          <w:lang w:val="en-US"/>
        </w:rPr>
        <w:t xml:space="preserve"> 73/IV, </w:t>
      </w:r>
      <w:r>
        <w:rPr>
          <w:rFonts w:cs="Arial Unicode MS" w:eastAsia="Arial Unicode MS"/>
        </w:rPr>
        <w:t>u 1/</w:t>
      </w:r>
      <w:proofErr w:type="spellStart"/>
      <w:r>
        <w:rPr>
          <w:rFonts w:cs="Arial Unicode MS" w:eastAsia="Arial Unicode MS"/>
        </w:rPr>
        <w:t>1</w:t>
      </w:r>
      <w:proofErr w:type="spellEnd"/>
      <w:r>
        <w:rPr>
          <w:rFonts w:cs="Arial Unicode MS" w:eastAsia="Arial Unicode MS"/>
        </w:rPr>
        <w:t xml:space="preserve"> dijela;</w:t>
      </w:r>
    </w:p>
    <w:p w:rsidRDefault="001D7CDD" w:rsidP="001D7CDD" w:rsidR="001D7CDD">
      <w:pPr>
        <w:pStyle w:val="Tijelo"/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hAnsi="Times" w:ascii="Times"/>
          <w:sz w:val="24"/>
          <w:szCs w:val="24"/>
        </w:rPr>
        <w:tab/>
        <w:t xml:space="preserve">2)Ovo rješenje dostaviti će se Općinskom sudu u Varaždinu, Zemljišnoknjižnom odjelu Varaždin radi upisa zabilježbe rješenja o prodaji nekretnina u stečajnom postupku. </w:t>
      </w: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hAnsi="Times" w:ascii="Times"/>
          <w:sz w:val="24"/>
          <w:szCs w:val="24"/>
        </w:rPr>
        <w:lastRenderedPageBreak/>
        <w:tab/>
        <w:t>3)Nalaže se Općinskom građanskom sudu u Varaždinu, Zemljišnoknjižnom odjelu Varaždin, da upiše zabilježbu rješenja o prodaji u stečajnom postupku nekretnina navedenih pod točkom 1.a, 1.b., i 1.c. izreke ovog rješenja.</w:t>
      </w: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hAnsi="Times" w:ascii="Times"/>
          <w:sz w:val="24"/>
          <w:szCs w:val="24"/>
          <w:lang w:val="it-IT"/>
        </w:rPr>
        <w:tab/>
        <w:t xml:space="preserve">4)Sud </w:t>
      </w:r>
      <w:r>
        <w:rPr>
          <w:rFonts w:hAnsi="Times" w:ascii="Times"/>
          <w:sz w:val="24"/>
          <w:szCs w:val="24"/>
        </w:rPr>
        <w:t xml:space="preserve">će zaključkom o prodaji utvrditi vrijednost nekretnine, način prodaje </w:t>
      </w:r>
      <w:proofErr w:type="gramStart"/>
      <w:r>
        <w:rPr>
          <w:rFonts w:hAnsi="Times" w:ascii="Times"/>
          <w:sz w:val="24"/>
          <w:szCs w:val="24"/>
        </w:rPr>
        <w:t>i</w:t>
      </w:r>
      <w:proofErr w:type="gramEnd"/>
      <w:r>
        <w:rPr>
          <w:rFonts w:hAnsi="Times" w:ascii="Times"/>
          <w:sz w:val="24"/>
          <w:szCs w:val="24"/>
        </w:rPr>
        <w:t xml:space="preserve"> uvjete prodaje.</w:t>
      </w: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rPr>
          <w:rFonts w:cs="Times New Roman" w:eastAsia="Times New Roman" w:hAnsi="Times New Roman" w:ascii="Times New Roman"/>
          <w:sz w:val="24"/>
          <w:szCs w:val="24"/>
        </w:rPr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rPr>
          <w:rFonts w:cs="Times New Roman" w:eastAsia="Times New Roman" w:hAnsi="Times New Roman" w:ascii="Times New Roman"/>
          <w:sz w:val="24"/>
          <w:szCs w:val="24"/>
        </w:rPr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" w:eastAsia="Times" w:hAnsi="Times" w:ascii="Times"/>
          <w:sz w:val="24"/>
          <w:szCs w:val="24"/>
        </w:rPr>
        <w:tab/>
        <w:t>Ste</w:t>
      </w:r>
      <w:r>
        <w:rPr>
          <w:rFonts w:hAnsi="Times" w:ascii="Times"/>
          <w:sz w:val="24"/>
          <w:szCs w:val="24"/>
        </w:rPr>
        <w:t xml:space="preserve">čajni je upravitelj podneskom od 21. studenoga 2017. predložio prodaju nekretnina u stečajnom postupku. Uvidom u zemljišno knjižne izvatke za nekretnine iz točke 1.a., 1.b. i 1.c. izreke rješenja utvrđeno je da je </w:t>
      </w:r>
      <w:proofErr w:type="spellStart"/>
      <w:r>
        <w:rPr>
          <w:rFonts w:hAnsi="Times" w:ascii="Times"/>
          <w:sz w:val="24"/>
          <w:szCs w:val="24"/>
          <w:lang w:val="en-US"/>
        </w:rPr>
        <w:t>Republika</w:t>
      </w:r>
      <w:proofErr w:type="spellEnd"/>
      <w:r>
        <w:rPr>
          <w:rFonts w:hAnsi="Times" w:ascii="Times"/>
          <w:sz w:val="24"/>
          <w:szCs w:val="24"/>
          <w:lang w:val="en-US"/>
        </w:rPr>
        <w:t xml:space="preserve"> </w:t>
      </w:r>
      <w:proofErr w:type="spellStart"/>
      <w:r>
        <w:rPr>
          <w:rFonts w:hAnsi="Times" w:ascii="Times"/>
          <w:sz w:val="24"/>
          <w:szCs w:val="24"/>
          <w:lang w:val="en-US"/>
        </w:rPr>
        <w:t>Hrvatska</w:t>
      </w:r>
      <w:proofErr w:type="spellEnd"/>
      <w:r>
        <w:rPr>
          <w:rFonts w:hAnsi="Times" w:ascii="Times"/>
          <w:sz w:val="24"/>
          <w:szCs w:val="24"/>
          <w:lang w:val="en-US"/>
        </w:rPr>
        <w:t xml:space="preserve">, </w:t>
      </w:r>
      <w:proofErr w:type="spellStart"/>
      <w:r>
        <w:rPr>
          <w:rFonts w:hAnsi="Times" w:ascii="Times"/>
          <w:sz w:val="24"/>
          <w:szCs w:val="24"/>
          <w:lang w:val="en-US"/>
        </w:rPr>
        <w:t>Ministarstvo</w:t>
      </w:r>
      <w:proofErr w:type="spellEnd"/>
      <w:r>
        <w:rPr>
          <w:rFonts w:hAnsi="Times" w:ascii="Times"/>
          <w:sz w:val="24"/>
          <w:szCs w:val="24"/>
          <w:lang w:val="en-US"/>
        </w:rPr>
        <w:t xml:space="preserve"> </w:t>
      </w:r>
      <w:proofErr w:type="spellStart"/>
      <w:r>
        <w:rPr>
          <w:rFonts w:hAnsi="Times" w:ascii="Times"/>
          <w:sz w:val="24"/>
          <w:szCs w:val="24"/>
          <w:lang w:val="en-US"/>
        </w:rPr>
        <w:t>financija</w:t>
      </w:r>
      <w:proofErr w:type="spellEnd"/>
      <w:r>
        <w:rPr>
          <w:rFonts w:hAnsi="Times" w:ascii="Times"/>
          <w:sz w:val="24"/>
          <w:szCs w:val="24"/>
          <w:lang w:val="en-US"/>
        </w:rPr>
        <w:t xml:space="preserve">, </w:t>
      </w:r>
      <w:proofErr w:type="spellStart"/>
      <w:r>
        <w:rPr>
          <w:rFonts w:hAnsi="Times" w:ascii="Times"/>
          <w:sz w:val="24"/>
          <w:szCs w:val="24"/>
          <w:lang w:val="en-US"/>
        </w:rPr>
        <w:t>Porezna</w:t>
      </w:r>
      <w:proofErr w:type="spellEnd"/>
      <w:r>
        <w:rPr>
          <w:rFonts w:hAnsi="Times" w:ascii="Times"/>
          <w:sz w:val="24"/>
          <w:szCs w:val="24"/>
          <w:lang w:val="en-US"/>
        </w:rPr>
        <w:t xml:space="preserve"> </w:t>
      </w:r>
      <w:proofErr w:type="spellStart"/>
      <w:r>
        <w:rPr>
          <w:rFonts w:hAnsi="Times" w:ascii="Times"/>
          <w:sz w:val="24"/>
          <w:szCs w:val="24"/>
          <w:lang w:val="en-US"/>
        </w:rPr>
        <w:t>uprava</w:t>
      </w:r>
      <w:proofErr w:type="spellEnd"/>
      <w:r>
        <w:rPr>
          <w:rFonts w:hAnsi="Times" w:ascii="Times"/>
          <w:sz w:val="24"/>
          <w:szCs w:val="24"/>
          <w:lang w:val="en-US"/>
        </w:rPr>
        <w:t xml:space="preserve">, </w:t>
      </w:r>
      <w:proofErr w:type="spellStart"/>
      <w:r>
        <w:rPr>
          <w:rFonts w:hAnsi="Times" w:ascii="Times"/>
          <w:sz w:val="24"/>
          <w:szCs w:val="24"/>
          <w:lang w:val="en-US"/>
        </w:rPr>
        <w:t>Područni</w:t>
      </w:r>
      <w:proofErr w:type="spellEnd"/>
      <w:r>
        <w:rPr>
          <w:rFonts w:hAnsi="Times" w:ascii="Times"/>
          <w:sz w:val="24"/>
          <w:szCs w:val="24"/>
          <w:lang w:val="en-US"/>
        </w:rPr>
        <w:t xml:space="preserve"> </w:t>
      </w:r>
      <w:proofErr w:type="spellStart"/>
      <w:r>
        <w:rPr>
          <w:rFonts w:hAnsi="Times" w:ascii="Times"/>
          <w:sz w:val="24"/>
          <w:szCs w:val="24"/>
          <w:lang w:val="en-US"/>
        </w:rPr>
        <w:t>ured</w:t>
      </w:r>
      <w:proofErr w:type="spellEnd"/>
      <w:r>
        <w:rPr>
          <w:rFonts w:hAnsi="Times" w:ascii="Times"/>
          <w:sz w:val="24"/>
          <w:szCs w:val="24"/>
          <w:lang w:val="en-US"/>
        </w:rPr>
        <w:t xml:space="preserve"> </w:t>
      </w:r>
      <w:proofErr w:type="spellStart"/>
      <w:r>
        <w:rPr>
          <w:rFonts w:hAnsi="Times" w:ascii="Times"/>
          <w:sz w:val="24"/>
          <w:szCs w:val="24"/>
          <w:lang w:val="en-US"/>
        </w:rPr>
        <w:t>Varaždin</w:t>
      </w:r>
      <w:proofErr w:type="spellEnd"/>
      <w:r>
        <w:rPr>
          <w:rFonts w:hAnsi="Times" w:ascii="Times"/>
          <w:sz w:val="24"/>
          <w:szCs w:val="24"/>
          <w:lang w:val="en-US"/>
        </w:rPr>
        <w:t xml:space="preserve"> </w:t>
      </w:r>
      <w:proofErr w:type="spellStart"/>
      <w:r>
        <w:rPr>
          <w:rFonts w:hAnsi="Times" w:ascii="Times"/>
          <w:sz w:val="24"/>
          <w:szCs w:val="24"/>
        </w:rPr>
        <w:t>razlučni</w:t>
      </w:r>
      <w:proofErr w:type="spellEnd"/>
      <w:r>
        <w:rPr>
          <w:rFonts w:hAnsi="Times" w:ascii="Times"/>
          <w:sz w:val="24"/>
          <w:szCs w:val="24"/>
        </w:rPr>
        <w:t xml:space="preserve"> vjerovnik na navedenim nekretninama.</w:t>
      </w: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hAnsi="Times" w:ascii="Times"/>
          <w:sz w:val="24"/>
          <w:szCs w:val="24"/>
        </w:rPr>
        <w:t xml:space="preserve"> </w:t>
      </w:r>
      <w:r>
        <w:rPr>
          <w:rFonts w:hAnsi="Times" w:ascii="Times"/>
          <w:sz w:val="24"/>
          <w:szCs w:val="24"/>
        </w:rPr>
        <w:tab/>
        <w:t xml:space="preserve">Slijedom iznijetoga temeljem odredbe čl. 247. st. 1., st. 2. i st. 3. Stečajnog zakona (Narodne novine br. 71/15. i 104/17., dalje : SZ-a), odlučeno je kao u izreci ovog rješenja. </w:t>
      </w: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 2. ve</w:t>
      </w:r>
      <w:r w:rsidR="00D3343A">
        <w:rPr>
          <w:rFonts w:hAnsi="Times New Roman" w:ascii="Times New Roman"/>
          <w:sz w:val="24"/>
          <w:szCs w:val="24"/>
        </w:rPr>
        <w:t>l</w:t>
      </w:r>
      <w:r>
        <w:rPr>
          <w:rFonts w:hAnsi="Times New Roman" w:ascii="Times New Roman"/>
          <w:sz w:val="24"/>
          <w:szCs w:val="24"/>
        </w:rPr>
        <w:t>jače</w:t>
      </w:r>
      <w:r>
        <w:rPr>
          <w:rFonts w:hAnsi="Times New Roman" w:ascii="Times New Roman"/>
          <w:sz w:val="24"/>
          <w:szCs w:val="24"/>
        </w:rPr>
        <w:t xml:space="preserve"> 2018.</w:t>
      </w: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rPr>
          <w:rFonts w:cs="Times New Roman" w:eastAsia="Times New Roman" w:hAnsi="Times New Roman" w:ascii="Times New Roman"/>
          <w:sz w:val="24"/>
          <w:szCs w:val="24"/>
        </w:rPr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rPr>
          <w:rFonts w:cs="Times New Roman" w:eastAsia="Times New Roman" w:hAnsi="Times New Roman" w:ascii="Times New Roman"/>
          <w:sz w:val="24"/>
          <w:szCs w:val="24"/>
        </w:rPr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Sudac :</w:t>
      </w: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Hugo Wedemeyer, v. r.</w:t>
      </w: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rPr>
          <w:rFonts w:cs="Times New Roman" w:eastAsia="Times New Roman" w:hAnsi="Times New Roman" w:ascii="Times New Roman"/>
          <w:sz w:val="24"/>
          <w:szCs w:val="24"/>
        </w:rPr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rPr>
          <w:rFonts w:cs="Times New Roman" w:eastAsia="Times New Roman" w:hAnsi="Times New Roman" w:ascii="Times New Roman"/>
          <w:sz w:val="24"/>
          <w:szCs w:val="24"/>
        </w:rPr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   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>-ovlašteni službenik :</w:t>
      </w: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rPr>
          <w:rFonts w:cs="Times New Roman" w:eastAsia="Times New Roman" w:hAnsi="Times New Roman" w:ascii="Times New Roman"/>
          <w:sz w:val="24"/>
          <w:szCs w:val="24"/>
        </w:rPr>
      </w:pPr>
    </w:p>
    <w:p w:rsidRDefault="001D7CDD" w:rsidP="001D7CDD" w:rsidR="001D7CDD">
      <w:pPr>
        <w:pStyle w:val="Tijelo"/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rPr>
          <w:rFonts w:hAnsi="Times New Roman" w:ascii="Times New Roman"/>
          <w:sz w:val="24"/>
          <w:szCs w:val="24"/>
        </w:rPr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Uputa  o  pravnom  lijeku  : </w:t>
      </w: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both"/>
        <w:rPr>
          <w:rFonts w:hAnsi="Times" w:ascii="Times"/>
          <w:sz w:val="24"/>
          <w:szCs w:val="24"/>
        </w:rPr>
      </w:pPr>
      <w:r>
        <w:rPr>
          <w:rFonts w:cs="Times" w:eastAsia="Times" w:hAnsi="Times" w:ascii="Times"/>
          <w:sz w:val="24"/>
          <w:szCs w:val="24"/>
        </w:rPr>
        <w:t>Protiv ovog rje</w:t>
      </w:r>
      <w:r>
        <w:rPr>
          <w:rFonts w:hAnsi="Times" w:ascii="Times"/>
          <w:sz w:val="24"/>
          <w:szCs w:val="24"/>
        </w:rPr>
        <w:t xml:space="preserve">šenja žalbu može podnijeti stečajni upravitelj i </w:t>
      </w:r>
      <w:proofErr w:type="spellStart"/>
      <w:r>
        <w:rPr>
          <w:rFonts w:hAnsi="Times" w:ascii="Times"/>
          <w:sz w:val="24"/>
          <w:szCs w:val="24"/>
        </w:rPr>
        <w:t>razlučni</w:t>
      </w:r>
      <w:proofErr w:type="spellEnd"/>
      <w:r>
        <w:rPr>
          <w:rFonts w:hAnsi="Times" w:ascii="Times"/>
          <w:sz w:val="24"/>
          <w:szCs w:val="24"/>
        </w:rPr>
        <w:t xml:space="preserve"> vjerovnik. Žalba se podnosi ovome sudu u tri (3) primjerka u roku od osam (8) dana od dana dostave pisanog </w:t>
      </w:r>
      <w:proofErr w:type="spellStart"/>
      <w:r>
        <w:rPr>
          <w:rFonts w:hAnsi="Times" w:ascii="Times"/>
          <w:sz w:val="24"/>
          <w:szCs w:val="24"/>
        </w:rPr>
        <w:t>otpravka</w:t>
      </w:r>
      <w:proofErr w:type="spellEnd"/>
      <w:r>
        <w:rPr>
          <w:rFonts w:hAnsi="Times" w:ascii="Times"/>
          <w:sz w:val="24"/>
          <w:szCs w:val="24"/>
        </w:rPr>
        <w:t xml:space="preserve"> rješenja, a o žalbi odlučuje Visoki trgovački sud Republike Hrvatske u Zagrebu.</w:t>
      </w:r>
    </w:p>
    <w:p w:rsidRDefault="00D3343A" w:rsidP="001D7CDD" w:rsidR="00D3343A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D3343A" w:rsidP="001D7CDD" w:rsidR="00D3343A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DNA: </w:t>
      </w:r>
    </w:p>
    <w:p w:rsidRDefault="001D7CDD" w:rsidP="001D7CDD" w:rsidR="001D7CDD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rPr>
          <w:rFonts w:cs="Times New Roman" w:eastAsia="Times New Roman" w:hAnsi="Times New Roman" w:ascii="Times New Roman"/>
          <w:sz w:val="24"/>
          <w:szCs w:val="24"/>
        </w:rPr>
      </w:pPr>
    </w:p>
    <w:p w:rsidRDefault="001D7CDD" w:rsidP="001D7CDD" w:rsidR="001D7CDD">
      <w:pPr>
        <w:pStyle w:val="Standardno"/>
        <w:tabs>
          <w:tab w:pos="360" w:val="left"/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ind w:hanging="360" w:left="36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hAnsi="Times" w:ascii="Times"/>
          <w:sz w:val="24"/>
          <w:szCs w:val="24"/>
        </w:rPr>
        <w:t xml:space="preserve">Stečajni upravitelj mr. Jelena </w:t>
      </w:r>
      <w:proofErr w:type="spellStart"/>
      <w:r>
        <w:rPr>
          <w:rFonts w:hAnsi="Times" w:ascii="Times"/>
          <w:sz w:val="24"/>
          <w:szCs w:val="24"/>
        </w:rPr>
        <w:t>Stankus</w:t>
      </w:r>
      <w:proofErr w:type="spellEnd"/>
      <w:r>
        <w:rPr>
          <w:rFonts w:hAnsi="Times" w:ascii="Times"/>
          <w:sz w:val="24"/>
          <w:szCs w:val="24"/>
        </w:rPr>
        <w:t>-</w:t>
      </w:r>
      <w:proofErr w:type="spellStart"/>
      <w:r>
        <w:rPr>
          <w:rFonts w:hAnsi="Times" w:ascii="Times"/>
          <w:sz w:val="24"/>
          <w:szCs w:val="24"/>
        </w:rPr>
        <w:t>Tkalec</w:t>
      </w:r>
      <w:proofErr w:type="spellEnd"/>
      <w:r>
        <w:rPr>
          <w:rFonts w:hAnsi="Times" w:ascii="Times"/>
          <w:sz w:val="24"/>
          <w:szCs w:val="24"/>
        </w:rPr>
        <w:t xml:space="preserve"> iz </w:t>
      </w:r>
      <w:proofErr w:type="spellStart"/>
      <w:r>
        <w:rPr>
          <w:rFonts w:hAnsi="Times" w:ascii="Times"/>
          <w:sz w:val="24"/>
          <w:szCs w:val="24"/>
        </w:rPr>
        <w:t>Jalkovca</w:t>
      </w:r>
      <w:proofErr w:type="spellEnd"/>
      <w:r>
        <w:rPr>
          <w:rFonts w:hAnsi="Times" w:ascii="Times"/>
          <w:sz w:val="24"/>
          <w:szCs w:val="24"/>
        </w:rPr>
        <w:t xml:space="preserve">, </w:t>
      </w:r>
      <w:proofErr w:type="spellStart"/>
      <w:r>
        <w:rPr>
          <w:rFonts w:hAnsi="Times" w:ascii="Times"/>
          <w:sz w:val="24"/>
          <w:szCs w:val="24"/>
        </w:rPr>
        <w:t>Brać</w:t>
      </w:r>
      <w:proofErr w:type="spellEnd"/>
      <w:r>
        <w:rPr>
          <w:rFonts w:hAnsi="Times" w:ascii="Times"/>
          <w:sz w:val="24"/>
          <w:szCs w:val="24"/>
          <w:lang w:val="de-DE"/>
        </w:rPr>
        <w:t>e Radi</w:t>
      </w:r>
      <w:r>
        <w:rPr>
          <w:rFonts w:hAnsi="Times" w:ascii="Times"/>
          <w:sz w:val="24"/>
          <w:szCs w:val="24"/>
        </w:rPr>
        <w:t>ć br. 20,</w:t>
      </w:r>
    </w:p>
    <w:p w:rsidRDefault="001D7CDD" w:rsidP="001D7CDD" w:rsidR="001D7CDD">
      <w:pPr>
        <w:pStyle w:val="Standardno"/>
        <w:tabs>
          <w:tab w:pos="360" w:val="left"/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ind w:hanging="360" w:left="360"/>
        <w:jc w:val="both"/>
        <w:rPr>
          <w:rFonts w:hAnsi="Times New Roman" w:ascii="Times New Roman"/>
          <w:sz w:val="24"/>
          <w:szCs w:val="24"/>
        </w:rPr>
      </w:pPr>
    </w:p>
    <w:p w:rsidRDefault="001D7CDD" w:rsidP="001D7CDD" w:rsidR="001D7CDD">
      <w:pPr>
        <w:pStyle w:val="Standardno"/>
        <w:tabs>
          <w:tab w:pos="360" w:val="left"/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ind w:hanging="360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 zastupana po Županijskom državnom odvjetništvu u</w:t>
      </w:r>
    </w:p>
    <w:p w:rsidRDefault="001D7CDD" w:rsidP="001D7CDD" w:rsidR="001D7CDD">
      <w:pPr>
        <w:pStyle w:val="Standardno"/>
        <w:tabs>
          <w:tab w:pos="360" w:val="left"/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ind w:hanging="360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Varaždinu, </w:t>
      </w:r>
    </w:p>
    <w:p w:rsidRDefault="001D7CDD" w:rsidP="001D7CDD" w:rsidR="001D7CDD">
      <w:pPr>
        <w:pStyle w:val="Standardno"/>
        <w:tabs>
          <w:tab w:pos="360" w:val="left"/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ind w:hanging="360" w:left="36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D7CDD" w:rsidP="001D7CDD" w:rsidR="001D7CDD">
      <w:pPr>
        <w:pStyle w:val="Standardno"/>
        <w:tabs>
          <w:tab w:pos="360" w:val="left"/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ind w:hanging="360" w:left="360"/>
        <w:rPr>
          <w:rFonts w:hAnsi="Times" w:ascii="Times"/>
          <w:sz w:val="24"/>
          <w:szCs w:val="24"/>
        </w:rPr>
      </w:pPr>
      <w:r>
        <w:rPr>
          <w:rFonts w:hAnsi="Times" w:ascii="Times"/>
          <w:sz w:val="24"/>
          <w:szCs w:val="24"/>
        </w:rPr>
        <w:t>Općinski sud u V</w:t>
      </w:r>
      <w:bookmarkStart w:name="_GoBack" w:id="0"/>
      <w:bookmarkEnd w:id="0"/>
      <w:r>
        <w:rPr>
          <w:rFonts w:hAnsi="Times" w:ascii="Times"/>
          <w:sz w:val="24"/>
          <w:szCs w:val="24"/>
        </w:rPr>
        <w:t>araždinu, Zemljišnoknjižni odjel Varaždin,</w:t>
      </w:r>
    </w:p>
    <w:p w:rsidRDefault="001D7CDD" w:rsidP="001D7CDD" w:rsidR="001D7CDD">
      <w:pPr>
        <w:pStyle w:val="Standardno"/>
        <w:tabs>
          <w:tab w:pos="360" w:val="left"/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ind w:hanging="360" w:left="360"/>
        <w:rPr>
          <w:rFonts w:hAnsi="Times" w:ascii="Times"/>
          <w:sz w:val="24"/>
          <w:szCs w:val="24"/>
        </w:rPr>
      </w:pPr>
    </w:p>
    <w:p w:rsidRDefault="001D7CDD" w:rsidP="001D7CDD" w:rsidR="00AE649C" w:rsidRPr="00B76F3C">
      <w:pPr>
        <w:pStyle w:val="Standardno"/>
        <w:tabs>
          <w:tab w:pos="360" w:val="left"/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ind w:hanging="360" w:left="360"/>
      </w:pPr>
      <w:r>
        <w:rPr>
          <w:rFonts w:hAnsi="Times New Roman" w:ascii="Times New Roman"/>
          <w:sz w:val="24"/>
          <w:szCs w:val="24"/>
        </w:rPr>
        <w:t>e-Oglasna ploča ovoga suda.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1D7CDD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33B" w:rsidP="00537B78" w:rsidR="0065333B">
      <w:r>
        <w:separator/>
      </w:r>
    </w:p>
  </w:endnote>
  <w:endnote w:id="0" w:type="continuationSeparator">
    <w:p w:rsidRDefault="0065333B" w:rsidP="00537B78" w:rsidR="00653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971127"/>
      <w:docPartObj>
        <w:docPartGallery w:val="Page Numbers (Bottom of Page)"/>
        <w:docPartUnique/>
      </w:docPartObj>
    </w:sdtPr>
    <w:sdtContent>
      <w:p w:rsidRDefault="001D7CDD" w:rsidR="001D7CD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547">
          <w:t>2</w:t>
        </w:r>
        <w:r>
          <w:fldChar w:fldCharType="end"/>
        </w:r>
      </w:p>
    </w:sdtContent>
  </w:sdt>
  <w:p w:rsidRDefault="001D7CDD" w:rsidR="001D7C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33B" w:rsidP="00537B78" w:rsidR="0065333B">
      <w:r>
        <w:separator/>
      </w:r>
    </w:p>
  </w:footnote>
  <w:footnote w:id="0" w:type="continuationSeparator">
    <w:p w:rsidRDefault="0065333B" w:rsidP="00537B78" w:rsidR="00653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CDD" w:rsidR="008333A9">
    <w:pPr>
      <w:pStyle w:val="Zaglavlje"/>
    </w:pPr>
    <w:r>
      <w:rPr>
        <w:rStyle w:val="PozadinaSvijetloCrvena"/>
        <w:shd w:fill="auto" w:color="auto" w:val="clear"/>
      </w:rPr>
      <w:t>Poslovni broj : 6 St-532/2016-15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05B47A2"/>
    <w:multiLevelType w:val="hybridMultilevel"/>
    <w:tmpl w:val="CA40A690"/>
    <w:numStyleLink w:val="NumLista"/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79A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4D1A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DD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1547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33B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43A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BE1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andardno" w:type="paragraph">
    <w:name w:val="Standardno"/>
    <w:rsid w:val="001D7CDD"/>
    <w:pPr>
      <w:spacing w:lineRule="auto" w:line="240" w:after="0"/>
    </w:pPr>
    <w:rPr>
      <w:rFonts w:cs="Arial Unicode MS" w:eastAsia="Arial Unicode MS" w:hAnsi="Helvetica" w:ascii="Helvetica"/>
      <w:color w:val="000000"/>
      <w:lang w:eastAsia="hr-HR" w:val="hr-HR"/>
    </w:rPr>
  </w:style>
  <w:style w:customStyle="true" w:styleId="Tijelo" w:type="paragraph">
    <w:name w:val="Tijelo"/>
    <w:rsid w:val="001D7CDD"/>
    <w:pPr>
      <w:spacing w:lineRule="auto" w:line="240" w:after="0"/>
      <w:jc w:val="both"/>
    </w:pPr>
    <w:rPr>
      <w:rFonts w:cs="Times New Roman" w:eastAsia="Times New Roman" w:hAnsi="Times New Roman" w:ascii="Times New Roman"/>
      <w:color w:val="000000"/>
      <w:sz w:val="24"/>
      <w:szCs w:val="24"/>
      <w:u w:color="000000"/>
      <w:lang w:eastAsia="hr-HR" w:val="hr-HR"/>
    </w:rPr>
  </w:style>
  <w:style w:customStyle="true" w:styleId="VSVerzija" w:type="paragraph">
    <w:name w:val="VS_Verzija"/>
    <w:basedOn w:val="Normal"/>
    <w:rsid w:val="001D7CDD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andardno" w:type="paragraph">
    <w:name w:val="Standardno"/>
    <w:rsid w:val="001D7CDD"/>
    <w:pPr>
      <w:spacing w:after="0" w:line="240" w:lineRule="auto"/>
    </w:pPr>
    <w:rPr>
      <w:rFonts w:ascii="Helvetica" w:cs="Arial Unicode MS" w:eastAsia="Arial Unicode MS" w:hAnsi="Helvetica"/>
      <w:color w:val="000000"/>
      <w:lang w:eastAsia="hr-HR" w:val="hr-HR"/>
    </w:rPr>
  </w:style>
  <w:style w:customStyle="1" w:styleId="Tijelo" w:type="paragraph">
    <w:name w:val="Tijelo"/>
    <w:rsid w:val="001D7CDD"/>
    <w:pPr>
      <w:spacing w:after="0" w:line="240" w:lineRule="auto"/>
      <w:jc w:val="both"/>
    </w:pPr>
    <w:rPr>
      <w:rFonts w:ascii="Times New Roman" w:cs="Times New Roman" w:eastAsia="Times New Roman" w:hAnsi="Times New Roman"/>
      <w:color w:val="000000"/>
      <w:sz w:val="24"/>
      <w:szCs w:val="24"/>
      <w:u w:color="000000"/>
      <w:lang w:eastAsia="hr-HR" w:val="hr-HR"/>
    </w:rPr>
  </w:style>
  <w:style w:customStyle="1" w:styleId="VSVerzija" w:type="paragraph">
    <w:name w:val="VS_Verzija"/>
    <w:basedOn w:val="Normal"/>
    <w:rsid w:val="001D7CDD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53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St-532/2016-15</izvorni_sadrzaj>
    <derivirana_varijabla naziv="DomainObject.Oznaka_1">St-532/2016-15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Imenovanje likvidatora društva</izvorni_sadrzaj>
    <derivirana_varijabla naziv="DomainObject.Predmet.Opis_1">Imenovanje likvidatora društva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Imovina brisanog društva MARKSSIN - društvo s ograničenom odgovornošću za usluge</izvorni_sadrzaj>
    <derivirana_varijabla naziv="DomainObject.Predmet.ProtustrankaFormated_1">  Imovina brisanog društva MARKSSIN - društvo s ograničenom odgovornošću za usluge</derivirana_varijabla>
  </DomainObject.Predmet.ProtustrankaFormated>
  <DomainObject.Predmet.ProtustrankaFormatedOIB>
    <izvorni_sadrzaj>  Imovina brisanog društva MARKSSIN - društvo s ograničenom odgovornošću za usluge, OIB 47201919445</izvorni_sadrzaj>
    <derivirana_varijabla naziv="DomainObject.Predmet.ProtustrankaFormatedOIB_1">  Imovina brisanog društva MARKSSIN - društvo s ograničenom odgovornošću za usluge, OIB 47201919445</derivirana_varijabla>
  </DomainObject.Predmet.ProtustrankaFormatedOIB>
  <DomainObject.Predmet.ProtustrankaFormatedWithAdress>
    <izvorni_sadrzaj> Imovina brisanog društva MARKSSIN - društvo s ograničenom odgovornošću za usluge, Selci križovljanski 23, 42208 Cestica</izvorni_sadrzaj>
    <derivirana_varijabla naziv="DomainObject.Predmet.ProtustrankaFormatedWithAdress_1"> Imovina brisanog društva MARKSSIN - društvo s ograničenom odgovornošću za usluge, Selci križovljanski 23, 42208 Cestica</derivirana_varijabla>
  </DomainObject.Predmet.ProtustrankaFormatedWithAdress>
  <DomainObject.Predmet.ProtustrankaFormatedWithAdressOIB>
    <izvorni_sadrzaj> Imovina brisanog društva MARKSSIN - društvo s ograničenom odgovornošću za usluge, OIB 47201919445, Selci križovljanski 23, 42208 Cestica</izvorni_sadrzaj>
    <derivirana_varijabla naziv="DomainObject.Predmet.ProtustrankaFormatedWithAdressOIB_1"> Imovina brisanog društva MARKSSIN - društvo s ograničenom odgovornošću za usluge, OIB 47201919445, Selci križovljanski 23, 42208 Cestica</derivirana_varijabla>
  </DomainObject.Predmet.ProtustrankaFormatedWithAdressOIB>
  <DomainObject.Predmet.ProtustrankaWithAdress>
    <izvorni_sadrzaj>Imovina brisanog društva MARKSSIN - društvo s ograničenom odgovornošću za usluge Selci križovljanski 23, 42208 Cestica</izvorni_sadrzaj>
    <derivirana_varijabla naziv="DomainObject.Predmet.ProtustrankaWithAdress_1">Imovina brisanog društva MARKSSIN - društvo s ograničenom odgovornošću za usluge Selci križovljanski 23, 42208 Cestica</derivirana_varijabla>
  </DomainObject.Predmet.ProtustrankaWithAdress>
  <DomainObject.Predmet.ProtustrankaWithAdressOIB>
    <izvorni_sadrzaj>Imovina brisanog društva MARKSSIN - društvo s ograničenom odgovornošću za usluge, OIB 47201919445, Selci križovljanski 23, 42208 Cestica</izvorni_sadrzaj>
    <derivirana_varijabla naziv="DomainObject.Predmet.ProtustrankaWithAdressOIB_1">Imovina brisanog društva MARKSSIN - društvo s ograničenom odgovornošću za usluge, OIB 47201919445, Selci križovljanski 23, 42208 Cestica</derivirana_varijabla>
  </DomainObject.Predmet.ProtustrankaWithAdressOIB>
  <DomainObject.Predmet.ProtustrankaNazivFormated>
    <izvorni_sadrzaj>Imovina brisanog društva MARKSSIN - društvo s ograničenom odgovornošću za usluge</izvorni_sadrzaj>
    <derivirana_varijabla naziv="DomainObject.Predmet.ProtustrankaNazivFormated_1">Imovina brisanog društva MARKSSIN - društvo s ograničenom odgovornošću za usluge</derivirana_varijabla>
  </DomainObject.Predmet.ProtustrankaNazivFormated>
  <DomainObject.Predmet.ProtustrankaNazivFormatedOIB>
    <izvorni_sadrzaj>Imovina brisanog društva MARKSSIN - društvo s ograničenom odgovornošću za usluge, OIB 47201919445</izvorni_sadrzaj>
    <derivirana_varijabla naziv="DomainObject.Predmet.ProtustrankaNazivFormatedOIB_1">Imovina brisanog društva MARKSSIN - društvo s ograničenom odgovornošću za usluge, OIB 47201919445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 zastupanog po punomoćniku ŽUPANIJSKO DRŽAVNO ODVJETNIŠTVO U VARAŽDINU</izvorni_sadrzaj>
    <derivirana_varijabla naziv="DomainObject.Predmet.StrankaFormated_1">  POREZNA UPRAVA PODRUČNI URED VARAŽDIN zastupanog po punomoćniku ŽUPANIJSKO DRŽAVNO ODVJETNIŠTVO U VARAŽDINU</derivirana_varijabla>
  </DomainObject.Predmet.StrankaFormated>
  <DomainObject.Predmet.StrankaFormatedOIB>
    <izvorni_sadrzaj>  POREZNA UPRAVA PODRUČNI URED VARAŽDIN, OIB 18683136487 zastupanog po punomoćniku ŽUPANIJSKO DRŽAVNO ODVJETNIŠTVO U VARAŽDINU</izvorni_sadrzaj>
    <derivirana_varijabla naziv="DomainObject.Predmet.StrankaFormatedOIB_1">  POREZNA UPRAVA PODRUČNI URED VARAŽDIN, OIB 18683136487 zastupanog po punomoćniku ŽUPANIJSKO DRŽAVNO ODVJETNIŠTVO U VARAŽDINU</derivirana_varijabla>
  </DomainObject.Predmet.StrankaFormatedOIB>
  <DomainObject.Predmet.StrankaFormatedWithAdress>
    <izvorni_sadrzaj> POREZNA UPRAVA PODRUČNI URED VARAŽDIN, Graberje 1, 42000 Varaždin zastupanog po punomoćniku ŽUPANIJSKO DRŽAVNO ODVJETNIŠTVO U VARAŽDINU</izvorni_sadrzaj>
    <derivirana_varijabla naziv="DomainObject.Predmet.StrankaFormatedWithAdress_1"> POREZNA UPRAVA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VARAŽDIN, OIB 18683136487, Graberje 1, 42000 Varaždin zastupanog po punomoćniku ŽUPANIJSKO DRŽAVNO ODVJETNIŠTVO U VARAŽDINU</izvorni_sadrzaj>
    <derivirana_varijabla naziv="DomainObject.Predmet.StrankaFormatedWithAdressOIB_1"> POREZNA UPRAVA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OIB 18683136487, Graberje 1,42000 Varaždin</izvorni_sadrzaj>
    <derivirana_varijabla naziv="DomainObject.Predmet.StrankaWithAdressOIB_1">POREZNA UPRAVA PODRUČNI URED VARAŽDIN, OIB 18683136487,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VARAŽDIN, OIB 18683136487</izvorni_sadrzaj>
    <derivirana_varijabla naziv="DomainObject.Predmet.StrankaNazivFormatedOIB_1">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1094765.00</izvorni_sadrzaj>
    <derivirana_varijabla naziv="DomainObject.Predmet.TrenutnaVrijednost_1">1094765.00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PODRUČNI URED VARAŽDIN zastupanog po punomoćniku ŽUPANIJSKO DRŽAVNO ODVJETNIŠTVO U VARAŽDINU</item>
    </izvorni_sadrzaj>
    <derivirana_varijabla naziv="DomainObject.Predmet.StrankaListFormated_1">
      <item>POREZNA UPRAVA PODRUČNI URED VARAŽDIN zastupanog po punomoćniku ŽUPANIJSKO DRŽAVNO ODVJETNIŠTVO U VARAŽDINU</item>
    </derivirana_varijabla>
  </DomainObject.Predmet.StrankaListFormated>
  <DomainObject.Predmet.StrankaListFormatedOIB>
    <izvorni_sadrzaj>
      <item>POREZNA UPRAVA PODRUČNI URED VARAŽDIN, OIB 18683136487 zastupanog po punomoćniku ŽUPANIJSKO DRŽAVNO ODVJETNIŠTVO U VARAŽDINU</item>
    </izvorni_sadrzaj>
    <derivirana_varijabla naziv="DomainObject.Predmet.StrankaListFormatedOIB_1">
      <item>POREZNA UPRAVA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VARAŽDIN, Graberje 1, 42000 Varaždin zastupanog po punomoćniku ŽUPANIJSKO DRŽAVNO ODVJETNIŠTVO U VARAŽDINU</item>
    </izvorni_sadrzaj>
    <derivirana_varijabla naziv="DomainObject.Predmet.StrankaListFormatedWithAdress_1">
      <item>POREZNA UPRAVA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VARAŽDIN, OIB 18683136487</item>
    </izvorni_sadrzaj>
    <derivirana_varijabla naziv="DomainObject.Predmet.StrankaListNazivFormatedOIB_1">
      <item>POREZNA UPRAVA PODRUČNI URED VARAŽDIN, OIB 18683136487</item>
    </derivirana_varijabla>
  </DomainObject.Predmet.StrankaListNazivFormatedOIB>
  <DomainObject.Predmet.ProtuStrankaListFormated>
    <izvorni_sadrzaj>
      <item>Imovina brisanog društva MARKSSIN - društvo s ograničenom odgovornošću za usluge</item>
    </izvorni_sadrzaj>
    <derivirana_varijabla naziv="DomainObject.Predmet.ProtuStrankaListFormated_1">
      <item>Imovina brisanog društva MARKSSIN - društvo s ograničenom odgovornošću za usluge</item>
    </derivirana_varijabla>
  </DomainObject.Predmet.ProtuStrankaListFormated>
  <DomainObject.Predmet.ProtuStrankaListFormatedOIB>
    <izvorni_sadrzaj>
      <item>Imovina brisanog društva MARKSSIN - društvo s ograničenom odgovornošću za usluge, OIB 47201919445</item>
    </izvorni_sadrzaj>
    <derivirana_varijabla naziv="DomainObject.Predmet.ProtuStrankaListFormatedOIB_1">
      <item>Imovina brisanog društva MARKSSIN - društvo s ograničenom odgovornošću za usluge, OIB 47201919445</item>
    </derivirana_varijabla>
  </DomainObject.Predmet.ProtuStrankaListFormatedOIB>
  <DomainObject.Predmet.ProtuStrankaListFormatedWithAdress>
    <izvorni_sadrzaj>
      <item>Imovina brisanog društva MARKSSIN - društvo s ograničenom odgovornošću za usluge, Selci križovljanski 23, 42208 Cestica</item>
    </izvorni_sadrzaj>
    <derivirana_varijabla naziv="DomainObject.Predmet.ProtuStrankaListFormatedWithAdress_1">
      <item>Imovina brisanog društva MARKSSIN - društvo s ograničenom odgovornošću za usluge, Selci križovljanski 23, 42208 Cestica</item>
    </derivirana_varijabla>
  </DomainObject.Predmet.ProtuStrankaListFormatedWithAdress>
  <DomainObject.Predmet.ProtuStrankaListFormatedWithAdressOIB>
    <izvorni_sadrzaj>
      <item>Imovina brisanog društva MARKSSIN - društvo s ograničenom odgovornošću za usluge, OIB 47201919445, Selci križovljanski 23, 42208 Cestica</item>
    </izvorni_sadrzaj>
    <derivirana_varijabla naziv="DomainObject.Predmet.ProtuStrankaListFormatedWithAdressOIB_1">
      <item>Imovina brisanog društva MARKSSIN - društvo s ograničenom odgovornošću za usluge, OIB 47201919445, Selci križovljanski 23, 42208 Cestica</item>
    </derivirana_varijabla>
  </DomainObject.Predmet.ProtuStrankaListFormatedWithAdressOIB>
  <DomainObject.Predmet.ProtuStrankaListNazivFormated>
    <izvorni_sadrzaj>
      <item>Imovina brisanog društva MARKSSIN - društvo s ograničenom odgovornošću za usluge</item>
    </izvorni_sadrzaj>
    <derivirana_varijabla naziv="DomainObject.Predmet.ProtuStrankaListNazivFormated_1">
      <item>Imovina brisanog društva MARKSSIN - društvo s ograničenom odgovornošću za usluge</item>
    </derivirana_varijabla>
  </DomainObject.Predmet.ProtuStrankaListNazivFormated>
  <DomainObject.Predmet.ProtuStrankaListNazivFormatedOIB>
    <izvorni_sadrzaj>
      <item>Imovina brisanog društva MARKSSIN - društvo s ograničenom odgovornošću za usluge, OIB 47201919445</item>
    </izvorni_sadrzaj>
    <derivirana_varijabla naziv="DomainObject.Predmet.ProtuStrankaListNazivFormatedOIB_1">
      <item>Imovina brisanog društva MARKSSIN - društvo s ograničenom odgovornošću za usluge, OIB 47201919445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VARAŽDIN</item>
      <item>mr. Jelena Stankus-Tkalec</item>
      <item>TOMO BOŽIĆ, zamjenik ŽDO</item>
      <item>IVAN HUDOLETNJAK</item>
      <item>MILJENKO MARINIĆ</item>
    </izvorni_sadrzaj>
    <derivirana_varijabla naziv="DomainObject.Predmet.OstaliListFormated_1">
      <item>ŽUPANIJSKO DRŽAVNO ODVJETNIŠTVO U VARAŽDINU punomoćnik sudionika u postupku POREZNA UPRAVA PODRUČNI URED VARAŽDIN</item>
      <item>mr. Jelena Stankus-Tkalec</item>
      <item>TOMO BOŽIĆ, zamjenik ŽDO</item>
      <item>IVAN HUDOLETNJAK</item>
      <item>MILJENKO MARINIĆ</item>
    </derivirana_varijabla>
  </DomainObject.Predmet.OstaliListFormated>
  <DomainObject.Predmet.OstaliListFormatedOIB>
    <izvorni_sadrzaj>
      <item>ŽUPANIJSKO DRŽAVNO ODVJETNIŠTVO U VARAŽDINU punomoćnik sudionika u postupku POREZNA UPRAVA PODRUČNI URED VARAŽDIN</item>
      <item>mr. Jelena Stankus-Tkalec, OIB 91858660271</item>
      <item>TOMO BOŽIĆ, zamjenik ŽDO</item>
      <item>IVAN HUDOLETNJAK</item>
      <item>MILJENKO MARINIĆ</item>
    </izvorni_sadrzaj>
    <derivirana_varijabla naziv="DomainObject.Predmet.OstaliListFormatedOIB_1">
      <item>ŽUPANIJSKO DRŽAVNO ODVJETNIŠTVO U VARAŽDINU punomoćnik sudionika u postupku POREZNA UPRAVA PODRUČNI URED VARAŽDIN</item>
      <item>mr. Jelena Stankus-Tkalec, OIB 91858660271</item>
      <item>TOMO BOŽIĆ, zamjenik ŽDO</item>
      <item>IVAN HUDOLETNJAK</item>
      <item>MILJENKO MARINIĆ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VARAŽDIN</item>
      <item>mr. Jelena Stankus-Tkalec, Jalkovec, Braće Radić br. 20., 42000 Varaždin</item>
      <item>TOMO BOŽIĆ, zamjenik ŽDO</item>
      <item>IVAN HUDOLETNJAK</item>
      <item>MILJENKO MARINIĆ</item>
    </izvorni_sadrzaj>
    <derivirana_varijabla naziv="DomainObject.Predmet.OstaliListFormatedWithAdress_1">
      <item>ŽUPANIJSKO DRŽAVNO ODVJETNIŠTVO U VARAŽDINU, B.Radića 2, 42000 Varaždin punomoćnik sudionika u postupku POREZNA UPRAVA PODRUČNI URED VARAŽDIN</item>
      <item>mr. Jelena Stankus-Tkalec, Jalkovec, Braće Radić br. 20., 42000 Varaždin</item>
      <item>TOMO BOŽIĆ, zamjenik ŽDO</item>
      <item>IVAN HUDOLETNJAK</item>
      <item>MILJENKO MARINIĆ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VARAŽDIN</item>
      <item>mr. Jelena Stankus-Tkalec, OIB 91858660271, Jalkovec, Braće Radić br. 20., 42000 Varaždin</item>
      <item>TOMO BOŽIĆ, zamjenik ŽDO</item>
      <item>IVAN HUDOLETNJAK</item>
      <item>MILJENKO MARINIĆ</item>
    </izvorni_sadrzaj>
    <derivirana_varijabla naziv="DomainObject.Predmet.OstaliListFormatedWithAdressOIB_1">
      <item>ŽUPANIJSKO DRŽAVNO ODVJETNIŠTVO U VARAŽDINU, B.Radića 2, 42000 Varaždin punomoćnik sudionika u postupku POREZNA UPRAVA PODRUČNI URED VARAŽDIN</item>
      <item>mr. Jelena Stankus-Tkalec, OIB 91858660271, Jalkovec, Braće Radić br. 20., 42000 Varaždin</item>
      <item>TOMO BOŽIĆ, zamjenik ŽDO</item>
      <item>IVAN HUDOLETNJAK</item>
      <item>MILJENKO MARINIĆ</item>
    </derivirana_varijabla>
  </DomainObject.Predmet.OstaliListFormatedWithAdressOIB>
  <DomainObject.Predmet.OstaliListNazivFormated>
    <izvorni_sadrzaj>
      <item>ŽUPANIJSKO DRŽAVNO ODVJETNIŠTVO U VARAŽDINU</item>
      <item>mr. Jelena Stankus-Tkalec</item>
      <item>TOMO BOŽIĆ, zamjenik ŽDO</item>
      <item>IVAN HUDOLETNJAK</item>
      <item>MILJENKO MARINIĆ</item>
    </izvorni_sadrzaj>
    <derivirana_varijabla naziv="DomainObject.Predmet.OstaliListNazivFormated_1">
      <item>ŽUPANIJSKO DRŽAVNO ODVJETNIŠTVO U VARAŽDINU</item>
      <item>mr. Jelena Stankus-Tkalec</item>
      <item>TOMO BOŽIĆ, zamjenik ŽDO</item>
      <item>IVAN HUDOLETNJAK</item>
      <item>MILJENKO MARINIĆ</item>
    </derivirana_varijabla>
  </DomainObject.Predmet.OstaliListNazivFormated>
  <DomainObject.Predmet.OstaliListNazivFormatedOIB>
    <izvorni_sadrzaj>
      <item>ŽUPANIJSKO DRŽAVNO ODVJETNIŠTVO U VARAŽDINU</item>
      <item>mr. Jelena Stankus-Tkalec, OIB 91858660271</item>
      <item>TOMO BOŽIĆ, zamjenik ŽDO</item>
      <item>IVAN HUDOLETNJAK</item>
      <item>MILJENKO MARINIĆ</item>
    </izvorni_sadrzaj>
    <derivirana_varijabla naziv="DomainObject.Predmet.OstaliListNazivFormatedOIB_1">
      <item>ŽUPANIJSKO DRŽAVNO ODVJETNIŠTVO U VARAŽDINU</item>
      <item>mr. Jelena Stankus-Tkalec, OIB 91858660271</item>
      <item>TOMO BOŽIĆ, zamjenik ŽDO</item>
      <item>IVAN HUDOLETNJAK</item>
      <item>MILJENKO MARINIĆ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St-532/2016-15</izvorni_sadrzaj>
    <derivirana_varijabla naziv="DomainObject.PoslovniBrojDokumenta_1">St-532/2016-15</derivirana_varijabla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Imovina brisanog društva MARKSSIN - društvo s ograničenom odgovornošću za usluge</izvorni_sadrzaj>
    <derivirana_varijabla naziv="DomainObject.Predmet.ProtustrankaIDrugi_1">Imovina brisanog društva MARKSSIN - društvo s ograničenom odgovornošću za usluge</derivirana_varijabla>
  </DomainObject.Predmet.ProtustrankaIDrugi>
  <DomainObject.Predmet.StrankaIDrugiAdressOIB>
    <izvorni_sadrzaj>POREZNA UPRAVA PODRUČNI URED VARAŽDIN, OIB 18683136487, Graberje 1, 42000 Varaždin</izvorni_sadrzaj>
    <derivirana_varijabla naziv="DomainObject.Predmet.StrankaIDrugiAdressOIB_1">POREZNA UPRAVA PODRUČNI URED VARAŽDIN, OIB 18683136487, Graberje 1, 42000 Varaždin</derivirana_varijabla>
  </DomainObject.Predmet.StrankaIDrugiAdressOIB>
  <DomainObject.Predmet.ProtustrankaIDrugiAdressOIB>
    <izvorni_sadrzaj>Imovina brisanog društva MARKSSIN - društvo s ograničenom odgovornošću za usluge, OIB 47201919445, Selci križovljanski 23, 42208 Cestica</izvorni_sadrzaj>
    <derivirana_varijabla naziv="DomainObject.Predmet.ProtustrankaIDrugiAdressOIB_1">Imovina brisanog društva MARKSSIN - društvo s ograničenom odgovornošću za usluge, OIB 47201919445, Selci križovljanski 23, 42208 Cestica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VARAŽDIN</item>
      <item>ŽUPANIJSKO DRŽAVNO ODVJETNIŠTVO U VARAŽDINU</item>
      <item>Imovina brisanog društva MARKSSIN - društvo s ograničenom odgovornošću za usluge</item>
      <item>mr. Jelena Stankus-Tkalec</item>
      <item>TOMO BOŽIĆ, zamjenik ŽDO</item>
      <item>IVAN HUDOLETNJAK</item>
      <item>MILJENKO MARINIĆ</item>
    </izvorni_sadrzaj>
    <derivirana_varijabla naziv="DomainObject.Predmet.SudioniciListNaziv_1">
      <item>POREZNA UPRAVA PODRUČNI URED VARAŽDIN</item>
      <item>ŽUPANIJSKO DRŽAVNO ODVJETNIŠTVO U VARAŽDINU</item>
      <item>Imovina brisanog društva MARKSSIN - društvo s ograničenom odgovornošću za usluge</item>
      <item>mr. Jelena Stankus-Tkalec</item>
      <item>TOMO BOŽIĆ, zamjenik ŽDO</item>
      <item>IVAN HUDOLETNJAK</item>
      <item>MILJENKO MARINIĆ</item>
    </derivirana_varijabla>
  </DomainObject.Predmet.SudioniciListNaziv>
  <DomainObject.Predmet.SudioniciListAdressOIB>
    <izvorni_sadrzaj>
      <item>POREZNA UPRAVA PODRUČNI URED VARAŽDIN, OIB 18683136487, Graberje 1,42000 Varaždin</item>
      <item>ŽUPANIJSKO DRŽAVNO ODVJETNIŠTVO U VARAŽDINU, B.Radića 2,42000 Varaždin</item>
      <item>Imovina brisanog društva MARKSSIN - društvo s ograničenom odgovornošću za usluge, OIB 47201919445, Selci križovljanski 23,42208 Cestica</item>
      <item>mr. Jelena Stankus-Tkalec, OIB 91858660271, Jalkovec, Braće Radić br. 20.,42000 Varaždin</item>
      <item>TOMO BOŽIĆ, zamjenik ŽDO</item>
      <item>IVAN HUDOLETNJAK</item>
      <item>MILJENKO MARINIĆ</item>
    </izvorni_sadrzaj>
    <derivirana_varijabla naziv="DomainObject.Predmet.SudioniciListAdressOIB_1">
      <item>POREZNA UPRAVA PODRUČNI URED VARAŽDIN, OIB 18683136487, Graberje 1,42000 Varaždin</item>
      <item>ŽUPANIJSKO DRŽAVNO ODVJETNIŠTVO U VARAŽDINU, B.Radića 2,42000 Varaždin</item>
      <item>Imovina brisanog društva MARKSSIN - društvo s ograničenom odgovornošću za usluge, OIB 47201919445, Selci križovljanski 23,42208 Cestica</item>
      <item>mr. Jelena Stankus-Tkalec, OIB 91858660271, Jalkovec, Braće Radić br. 20.,42000 Varaždin</item>
      <item>TOMO BOŽIĆ, zamjenik ŽDO</item>
      <item>IVAN HUDOLETNJAK</item>
      <item>MILJENKO MARINIĆ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4031A-BF63-4872-B439-2F69401EC5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2762</properties:Characters>
  <properties:Lines>92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2018-02-02T09:27:00Z</cp:lastPrinted>
  <dcterms:modified xmlns:xsi="http://www.w3.org/2001/XMLSchema-instance" xsi:type="dcterms:W3CDTF">2018-02-02T09:27:00Z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St-532/2016-15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