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eff0" w14:paraId="081eff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07297">
        <w:rPr>
          <w:b/>
        </w:rPr>
        <w:t>1483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07297">
        <w:t>FOŠAL COMMERCE, d.o.o. Omiš, Fošal 10, OIB: 05610133391</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007297">
        <w:t>Vlado Maršić iz Omiša, Fošal 10, OIB: 67669198675</w:t>
      </w:r>
      <w:r w:rsidR="007224A6">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007297">
        <w:t>1483</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007297">
        <w:t>1483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007297">
        <w:rPr>
          <w:szCs w:val="24"/>
        </w:rPr>
        <w:t>17. lipnja 2016</w:t>
      </w:r>
      <w:r w:rsidR="007224A6">
        <w:rPr>
          <w:szCs w:val="24"/>
        </w:rPr>
        <w:t xml:space="preserve">. god. </w:t>
      </w:r>
      <w:r w:rsidR="00C64C7E" w:rsidRPr="00C64C7E">
        <w:t>sukladno odredbama</w:t>
      </w:r>
      <w:r w:rsidRPr="00702A5E">
        <w:rPr>
          <w:b/>
        </w:rPr>
        <w:t xml:space="preserve"> </w:t>
      </w:r>
      <w:r w:rsidRPr="00007297">
        <w:t xml:space="preserve">čl. </w:t>
      </w:r>
      <w:r w:rsidR="007224A6" w:rsidRPr="00007297">
        <w:t>444</w:t>
      </w:r>
      <w:r w:rsidRPr="00007297">
        <w:t xml:space="preserve">.  st. </w:t>
      </w:r>
      <w:r w:rsidR="007224A6" w:rsidRPr="00007297">
        <w:t>2</w:t>
      </w:r>
      <w:r w:rsidRPr="00007297">
        <w:t>.</w:t>
      </w:r>
      <w:r>
        <w:t xml:space="preserve"> Stečajnog zako</w:t>
      </w:r>
      <w:r w:rsidR="00702A5E">
        <w:t>na (˝Narodne novine˝ broj 71/15,</w:t>
      </w:r>
      <w:r>
        <w:t xml:space="preserve"> dalje: SZ), prijedlog za otvaranje stečajnog postupka nad d</w:t>
      </w:r>
      <w:r w:rsidR="00702A5E">
        <w:t xml:space="preserve">užnikom </w:t>
      </w:r>
      <w:r w:rsidR="00007297">
        <w:t>FOŠAL COMMERCE, d.o.o. Omiš, Fošal 10</w:t>
      </w:r>
      <w:r w:rsidR="007224A6">
        <w:t>.</w:t>
      </w:r>
      <w:r w:rsidR="00702A5E">
        <w:t xml:space="preserve"> U prijedlogu je navedeno</w:t>
      </w:r>
      <w:r>
        <w:t xml:space="preserve"> da dužnik </w:t>
      </w:r>
      <w:r w:rsidR="009C61B7">
        <w:t xml:space="preserve">na dan </w:t>
      </w:r>
      <w:r w:rsidR="00007297">
        <w:t>1. rujna 2015. godine, u Očevidniku redoslijeda osnova za plaćanje, ima evidentirane neizvršene osnove za plaćanje u neprekinutom razdoblju od 883 dana, u ukupnom iznosu od 67.768,62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007297">
        <w:t>1483</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007297">
        <w:t>FOŠAL COMMERCE, d.o.o. Omiš, Fošal 10</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007297">
        <w:t>1. rujna 2015</w:t>
      </w:r>
      <w:r w:rsidR="007224A6">
        <w:t>. godine</w:t>
      </w:r>
      <w:r w:rsidR="00FA098F" w:rsidRPr="00702A5E">
        <w:rPr>
          <w:b/>
        </w:rPr>
        <w:t xml:space="preserve"> </w:t>
      </w:r>
      <w:r w:rsidR="00FA098F" w:rsidRPr="00C64C7E">
        <w:t xml:space="preserve">ima evidentirane neizvršene osnove za plaćanje u neprekinutom razdoblju od </w:t>
      </w:r>
      <w:r w:rsidR="00007297">
        <w:t xml:space="preserve">883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007297">
        <w:t xml:space="preserve">67.768,62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007297">
        <w:t>Vlado Maršić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007297">
        <w:t>Vladu Maršića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007297">
        <w:t>Vladi Maršiću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9647A">
          <w:rPr>
            <w:noProof/>
          </w:rPr>
          <w:t>3</w:t>
        </w:r>
        <w:r>
          <w:fldChar w:fldCharType="end"/>
        </w:r>
      </w:sdtContent>
    </w:sdt>
    <w:r>
      <w:t>-</w:t>
    </w:r>
    <w:r>
      <w:tab/>
      <w:t xml:space="preserve">   12. St-</w:t>
    </w:r>
    <w:r w:rsidR="00007297">
      <w:t>1483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7297"/>
    <w:rsid w:val="0001635B"/>
    <w:rsid w:val="000F41F7"/>
    <w:rsid w:val="000F7185"/>
    <w:rsid w:val="00191535"/>
    <w:rsid w:val="0019647A"/>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647A"/>
    <w:rPr>
      <w:color w:val="808080"/>
      <w:bdr w:space="0" w:sz="0" w:color="auto" w:val="none"/>
      <w:shd w:fill="auto" w:color="auto" w:val="clear"/>
    </w:rPr>
  </w:style>
  <w:style w:customStyle="true" w:styleId="eSPISCCParagraphDefaultFont" w:type="character">
    <w:name w:val="eSPIS_CC_Paragraph Default Font"/>
    <w:basedOn w:val="Zadanifontodlomka"/>
    <w:rsid w:val="001964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47A"/>
    <w:rPr>
      <w:bdr w:space="0" w:sz="0" w:color="auto" w:val="none"/>
      <w:shd w:fill="FFFFCC" w:color="auto" w:val="clear"/>
      <w:lang w:val="hr-HR"/>
    </w:rPr>
  </w:style>
  <w:style w:customStyle="true" w:styleId="PozadinaSvijetloCrvena" w:type="character">
    <w:name w:val="Pozadina_SvijetloCrvena"/>
    <w:basedOn w:val="eSPISCCParagraphDefaultFont"/>
    <w:rsid w:val="001964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4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9647A"/>
    <w:rPr>
      <w:color w:val="808080"/>
      <w:bdr w:color="auto" w:space="0" w:sz="0" w:val="none"/>
      <w:shd w:color="auto" w:fill="auto" w:val="clear"/>
    </w:rPr>
  </w:style>
  <w:style w:customStyle="1" w:styleId="eSPISCCParagraphDefaultFont" w:type="character">
    <w:name w:val="eSPIS_CC_Paragraph Default Font"/>
    <w:basedOn w:val="Zadanifontodlomka"/>
    <w:rsid w:val="001964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47A"/>
    <w:rPr>
      <w:bdr w:color="auto" w:space="0" w:sz="0" w:val="none"/>
      <w:shd w:color="auto" w:fill="FFFFCC" w:val="clear"/>
      <w:lang w:val="hr-HR"/>
    </w:rPr>
  </w:style>
  <w:style w:customStyle="1" w:styleId="PozadinaSvijetloCrvena" w:type="character">
    <w:name w:val="Pozadina_SvijetloCrvena"/>
    <w:basedOn w:val="eSPISCCParagraphDefaultFont"/>
    <w:rsid w:val="001964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4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St-1483/2016</izvorni_sadrzaj>
    <derivirana_varijabla naziv="DomainObject.Predmet.OznakaBroj_1">St-1483/2016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FOŠAL COMMERCE, d.o.o. za trgovinu i ugostiteljstvo, putnička agencija</izvorni_sadrzaj>
    <derivirana_varijabla naziv="DomainObject.Predmet.ProtustrankaFormated_1">  FOŠAL COMMERCE, d.o.o. za trgovinu i ugostiteljstvo, putnička agencija</derivirana_varijabla>
  </DomainObject.Predmet.ProtustrankaFormated>
  <DomainObject.Predmet.ProtustrankaFormatedOIB>
    <izvorni_sadrzaj>  FOŠAL COMMERCE, d.o.o. za trgovinu i ugostiteljstvo, putnička agencija, OIB 05610133391</izvorni_sadrzaj>
    <derivirana_varijabla naziv="DomainObject.Predmet.ProtustrankaFormatedOIB_1">  FOŠAL COMMERCE, d.o.o. za trgovinu i ugostiteljstvo, putnička agencija, OIB 05610133391</derivirana_varijabla>
  </DomainObject.Predmet.ProtustrankaFormatedOIB>
  <DomainObject.Predmet.ProtustrankaFormatedWithAdress>
    <izvorni_sadrzaj> FOŠAL COMMERCE, d.o.o. za trgovinu i ugostiteljstvo, putnička agencija, Fošal 10, 21310 Omiš</izvorni_sadrzaj>
    <derivirana_varijabla naziv="DomainObject.Predmet.ProtustrankaFormatedWithAdress_1"> FOŠAL COMMERCE, d.o.o. za trgovinu i ugostiteljstvo, putnička agencija, Fošal 10, 21310 Omiš</derivirana_varijabla>
  </DomainObject.Predmet.ProtustrankaFormatedWithAdress>
  <DomainObject.Predmet.ProtustrankaFormatedWithAdressOIB>
    <izvorni_sadrzaj> FOŠAL COMMERCE, d.o.o. za trgovinu i ugostiteljstvo, putnička agencija, OIB 05610133391, Fošal 10, 21310 Omiš</izvorni_sadrzaj>
    <derivirana_varijabla naziv="DomainObject.Predmet.ProtustrankaFormatedWithAdressOIB_1"> FOŠAL COMMERCE, d.o.o. za trgovinu i ugostiteljstvo, putnička agencija, OIB 05610133391, Fošal 10, 21310 Omiš</derivirana_varijabla>
  </DomainObject.Predmet.ProtustrankaFormatedWithAdressOIB>
  <DomainObject.Predmet.ProtustrankaWithAdress>
    <izvorni_sadrzaj>FOŠAL COMMERCE, d.o.o. za trgovinu i ugostiteljstvo, putnička agencija Fošal 10, 21310 Omiš</izvorni_sadrzaj>
    <derivirana_varijabla naziv="DomainObject.Predmet.ProtustrankaWithAdress_1">FOŠAL COMMERCE, d.o.o. za trgovinu i ugostiteljstvo, putnička agencija Fošal 10, 21310 Omiš</derivirana_varijabla>
  </DomainObject.Predmet.ProtustrankaWithAdress>
  <DomainObject.Predmet.ProtustrankaWithAdressOIB>
    <izvorni_sadrzaj>FOŠAL COMMERCE, d.o.o. za trgovinu i ugostiteljstvo, putnička agencija, OIB 05610133391, Fošal 10, 21310 Omiš</izvorni_sadrzaj>
    <derivirana_varijabla naziv="DomainObject.Predmet.ProtustrankaWithAdressOIB_1">FOŠAL COMMERCE, d.o.o. za trgovinu i ugostiteljstvo, putnička agencija, OIB 05610133391, Fošal 10, 21310 Omiš</derivirana_varijabla>
  </DomainObject.Predmet.ProtustrankaWithAdressOIB>
  <DomainObject.Predmet.ProtustrankaNazivFormated>
    <izvorni_sadrzaj>FOŠAL COMMERCE, d.o.o. za trgovinu i ugostiteljstvo, putnička agencija</izvorni_sadrzaj>
    <derivirana_varijabla naziv="DomainObject.Predmet.ProtustrankaNazivFormated_1">FOŠAL COMMERCE, d.o.o. za trgovinu i ugostiteljstvo, putnička agencija</derivirana_varijabla>
  </DomainObject.Predmet.ProtustrankaNazivFormated>
  <DomainObject.Predmet.ProtustrankaNazivFormatedOIB>
    <izvorni_sadrzaj>FOŠAL COMMERCE, d.o.o. za trgovinu i ugostiteljstvo, putnička agencija, OIB 05610133391</izvorni_sadrzaj>
    <derivirana_varijabla naziv="DomainObject.Predmet.ProtustrankaNazivFormatedOIB_1">FOŠAL COMMERCE, d.o.o. za trgovinu i ugostiteljstvo, putnička agencija, OIB 05610133391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67768.62</izvorni_sadrzaj>
    <derivirana_varijabla naziv="DomainObject.Predmet.TrenutnaVrijednost_1">67768.62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FOŠAL COMMERCE, d.o.o. za trgovinu i ugostiteljstvo, putnička agencija</item>
    </izvorni_sadrzaj>
    <derivirana_varijabla naziv="DomainObject.Predmet.ProtuStrankaListFormated_1">
      <item>FOŠAL COMMERCE, d.o.o. za trgovinu i ugostiteljstvo, putnička agencija</item>
    </derivirana_varijabla>
  </DomainObject.Predmet.ProtuStrankaListFormated>
  <DomainObject.Predmet.ProtuStrankaListFormatedOIB>
    <izvorni_sadrzaj>
      <item>FOŠAL COMMERCE, d.o.o. za trgovinu i ugostiteljstvo, putnička agencija, OIB 05610133391</item>
    </izvorni_sadrzaj>
    <derivirana_varijabla naziv="DomainObject.Predmet.ProtuStrankaListFormatedOIB_1">
      <item>FOŠAL COMMERCE, d.o.o. za trgovinu i ugostiteljstvo, putnička agencija, OIB 05610133391</item>
    </derivirana_varijabla>
  </DomainObject.Predmet.ProtuStrankaListFormatedOIB>
  <DomainObject.Predmet.ProtuStrankaListFormatedWithAdress>
    <izvorni_sadrzaj>
      <item>FOŠAL COMMERCE, d.o.o. za trgovinu i ugostiteljstvo, putnička agencija, Fošal 10, 21310 Omiš</item>
    </izvorni_sadrzaj>
    <derivirana_varijabla naziv="DomainObject.Predmet.ProtuStrankaListFormatedWithAdress_1">
      <item>FOŠAL COMMERCE, d.o.o. za trgovinu i ugostiteljstvo, putnička agencija, Fošal 10, 21310 Omiš</item>
    </derivirana_varijabla>
  </DomainObject.Predmet.ProtuStrankaListFormatedWithAdress>
  <DomainObject.Predmet.ProtuStrankaListFormatedWithAdressOIB>
    <izvorni_sadrzaj>
      <item>FOŠAL COMMERCE, d.o.o. za trgovinu i ugostiteljstvo, putnička agencija, OIB 05610133391, Fošal 10, 21310 Omiš</item>
    </izvorni_sadrzaj>
    <derivirana_varijabla naziv="DomainObject.Predmet.ProtuStrankaListFormatedWithAdressOIB_1">
      <item>FOŠAL COMMERCE, d.o.o. za trgovinu i ugostiteljstvo, putnička agencija, OIB 05610133391, Fošal 10, 21310 Omiš</item>
    </derivirana_varijabla>
  </DomainObject.Predmet.ProtuStrankaListFormatedWithAdressOIB>
  <DomainObject.Predmet.ProtuStrankaListNazivFormated>
    <izvorni_sadrzaj>
      <item>FOŠAL COMMERCE, d.o.o. za trgovinu i ugostiteljstvo, putnička agencija</item>
    </izvorni_sadrzaj>
    <derivirana_varijabla naziv="DomainObject.Predmet.ProtuStrankaListNazivFormated_1">
      <item>FOŠAL COMMERCE, d.o.o. za trgovinu i ugostiteljstvo, putnička agencija</item>
    </derivirana_varijabla>
  </DomainObject.Predmet.ProtuStrankaListNazivFormated>
  <DomainObject.Predmet.ProtuStrankaListNazivFormatedOIB>
    <izvorni_sadrzaj>
      <item>FOŠAL COMMERCE, d.o.o. za trgovinu i ugostiteljstvo, putnička agencija, OIB 05610133391</item>
    </izvorni_sadrzaj>
    <derivirana_varijabla naziv="DomainObject.Predmet.ProtuStrankaListNazivFormatedOIB_1">
      <item>FOŠAL COMMERCE, d.o.o. za trgovinu i ugostiteljstvo, putnička agencija, OIB 05610133391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FOŠAL COMMERCE, d.o.o. za trgovinu i ugostiteljstvo, putnička agencija</izvorni_sadrzaj>
    <derivirana_varijabla naziv="DomainObject.Predmet.ProtustrankaIDrugi_1">FOŠAL COMMERCE, d.o.o. za trgovinu i ugostiteljstvo,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FOŠAL COMMERCE, d.o.o. za trgovinu i ugostiteljstvo, putnička agencija, OIB 05610133391, Fošal 10, 21310 Omiš</izvorni_sadrzaj>
    <derivirana_varijabla naziv="DomainObject.Predmet.ProtustrankaIDrugiAdressOIB_1">FOŠAL COMMERCE, d.o.o. za trgovinu i ugostiteljstvo, putnička agencija, OIB 05610133391, Fošal 10,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FOŠAL COMMERCE, d.o.o. za trgovinu i ugostiteljstvo, putnička agencija</item>
      <item>FINANCIJSKA AGENCIJA, RC SPLIT</item>
    </izvorni_sadrzaj>
    <derivirana_varijabla naziv="DomainObject.Predmet.SudioniciListNaziv_1">
      <item>FOŠAL COMMERCE, d.o.o. za trgovinu i ugostiteljstvo, putnička agencija</item>
      <item>FINANCIJSKA AGENCIJA, RC SPLIT</item>
    </derivirana_varijabla>
  </DomainObject.Predmet.SudioniciListNaziv>
  <DomainObject.Predmet.SudioniciListAdressOIB>
    <izvorni_sadrzaj>
      <item>FOŠAL COMMERCE, d.o.o. za trgovinu i ugostiteljstvo, putnička agencija, OIB 05610133391, Fošal 10,21310 Omiš</item>
      <item>FINANCIJSKA AGENCIJA, RC SPLIT, OIB 85821130368, Mažuranićevo šetalište 24 b,21000 Split</item>
    </izvorni_sadrzaj>
    <derivirana_varijabla naziv="DomainObject.Predmet.SudioniciListAdressOIB_1">
      <item>FOŠAL COMMERCE, d.o.o. za trgovinu i ugostiteljstvo, putnička agencija, OIB 05610133391, Fošal 10,21310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05610133391</item>
      <item>, OIB 85821130368</item>
    </izvorni_sadrzaj>
    <derivirana_varijabla naziv="DomainObject.Predmet.SudioniciListNazivOIB_1">
      <item>, OIB 05610133391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5827</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2017-07-27T06:24:00Z</cp:lastPrinted>
  <dcterms:modified xmlns:xsi="http://www.w3.org/2001/XMLSchema-instance" xsi:type="dcterms:W3CDTF">2017-07-27T08:17:00Z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