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5fa6" w14:paraId="da95fa6" w:rsidRDefault="00E15180" w:rsidP="00E15180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5180" w:rsidP="00DF524F" w:rsidR="00DF524F" w:rsidRPr="00DF524F">
      <w:pPr>
        <w:jc w:val="both"/>
      </w:pPr>
      <w:r>
        <w:t>REPUBLIKA HRVATSKA</w:t>
      </w:r>
    </w:p>
    <w:p w:rsidRDefault="00E15180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E15180" w:rsidP="00DF524F" w:rsidR="00DF524F" w:rsidRPr="00DF524F">
      <w:pPr>
        <w:jc w:val="both"/>
      </w:pPr>
      <w:r>
        <w:t xml:space="preserve"> 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D00DC0">
        <w:t xml:space="preserve">                      67. St-</w:t>
      </w:r>
      <w:r w:rsidR="00007F15">
        <w:t>787/13</w:t>
      </w:r>
      <w:r>
        <w:t>-128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007F15">
        <w:br/>
      </w:r>
      <w:r w:rsidR="00007F15" w:rsidRPr="00007F15">
        <w:rPr>
          <w:bCs/>
        </w:rPr>
        <w:t>AP STUDIO  d.o.o. u stečaju, Zagreb, Jablanska 76, OIB: 50897119862</w:t>
      </w:r>
      <w:r w:rsidRPr="00792894">
        <w:t xml:space="preserve">, </w:t>
      </w:r>
      <w:r w:rsidR="00007F15">
        <w:t>28. studenoga</w:t>
      </w:r>
      <w:r w:rsidR="00792894" w:rsidRPr="00792894">
        <w:t xml:space="preserve"> </w:t>
      </w:r>
      <w:r w:rsidR="00D83FD7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007F15" w:rsidRPr="00007F15">
        <w:rPr>
          <w:bCs/>
        </w:rPr>
        <w:t>AP STUDIO  d.o.o. u stečaju, Zagreb, Jablanska 76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007F15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</w:t>
      </w:r>
      <w:r w:rsidR="00F92085">
        <w:rPr>
          <w:bCs/>
        </w:rPr>
        <w:t>. prosinca</w:t>
      </w:r>
      <w:r w:rsidR="00D83FD7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10,40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E15180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30148A">
        <w:t>j</w:t>
      </w:r>
      <w:r>
        <w:t>n</w:t>
      </w:r>
      <w:r w:rsidR="0030148A">
        <w:t>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007F15" w:rsidRPr="00007F15">
        <w:t xml:space="preserve">28. studenoga </w:t>
      </w:r>
      <w:r w:rsidR="00416F46" w:rsidRPr="00416F46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CE0A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E0A6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E0A6B" w:rsidP="00F213B6" w:rsidR="00CE0A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0A6B" w:rsidP="00F213B6" w:rsidR="00CE0A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08B1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E0A6B" w:rsidP="00400817" w:rsidR="00CE0A6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CE0A6B" w:rsidP="00400817" w:rsidR="00CE0A6B" w:rsidRPr="00400817">
      <w:pPr>
        <w:ind w:left="5664"/>
      </w:pPr>
      <w:r w:rsidRPr="00400817">
        <w:t xml:space="preserve">        Dijana Hadžić</w:t>
      </w:r>
    </w:p>
    <w:p w:rsidRDefault="00CE0A6B" w:rsidR="00CE0A6B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07F15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34FF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CE0A6B"/>
    <w:rsid w:val="00D00DC0"/>
    <w:rsid w:val="00D36C8E"/>
    <w:rsid w:val="00D46B98"/>
    <w:rsid w:val="00D83FD7"/>
    <w:rsid w:val="00DF524F"/>
    <w:rsid w:val="00E03FDC"/>
    <w:rsid w:val="00E14F85"/>
    <w:rsid w:val="00E15180"/>
    <w:rsid w:val="00E436BE"/>
    <w:rsid w:val="00E80E84"/>
    <w:rsid w:val="00F139CE"/>
    <w:rsid w:val="00F25213"/>
    <w:rsid w:val="00F326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2014.</izvorni_sadrzaj>
    <derivirana_varijabla naziv="DomainObject.Predmet.DatumZadnjeOdrzaneSudskeRadnje_1">24. rujna 2014.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St-787/2013-119</izvorni_sadrzaj>
    <derivirana_varijabla naziv="DomainObject.PredzadnjaOdlukaIzPredmeta.Oznaka_1">St-787/2013-119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676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2018-11-28T09:41:00Z</dcterms:created>
  <dc:creator>Tatjana Kujundžić-Novak</dc:creator>
  <cp:lastModifiedBy>Dijana Hadžić</cp:lastModifiedBy>
  <cp:lastPrinted>2018-11-28T09:55:00Z</cp:lastPrinted>
  <dcterms:modified xmlns:xsi="http://www.w3.org/2001/XMLSchema-instance" xsi:type="dcterms:W3CDTF">2018-11-28T09:55:00Z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