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e6eb8" w14:paraId="f0e6eb8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952C06" w:rsidR="007E5B46" w:rsidRPr="002002FD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586F34">
        <w:rPr>
          <w:rFonts w:hAnsi="Times New Roman" w:ascii="Times New Roman"/>
          <w:color w:themeColor="text1" w:val="000000"/>
          <w:sz w:val="24"/>
          <w:szCs w:val="24"/>
          <w:lang w:val="hr-HR"/>
        </w:rPr>
        <w:t>DALMATIA INVESTMENTS d.o.o., OIB: 94850608080, Split, Kraj Svetog Duje 1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E27E95" w:rsidRPr="00E27E95">
        <w:rPr>
          <w:rFonts w:hAnsi="Times New Roman" w:ascii="Times New Roman"/>
          <w:sz w:val="24"/>
          <w:szCs w:val="24"/>
          <w:lang w:val="hr-HR"/>
        </w:rPr>
        <w:t>25. siječnja 2017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godine, 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Obustavlja se skraćeni stečajni postupak nad dužnikom</w:t>
      </w:r>
      <w:r w:rsidR="00586F34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DALMATIA INVESTMENTS d.o.o., OIB: 94850608080, Split, Kraj Svetog Duje 1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E7B09" w:rsidP="007E5B46" w:rsidR="007E5B46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86F34">
        <w:rPr>
          <w:rFonts w:hAnsi="Times New Roman" w:ascii="Times New Roman"/>
          <w:sz w:val="24"/>
          <w:szCs w:val="24"/>
          <w:lang w:val="hr-HR"/>
        </w:rPr>
        <w:t>05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586F34">
        <w:rPr>
          <w:rFonts w:hAnsi="Times New Roman" w:ascii="Times New Roman"/>
          <w:sz w:val="24"/>
          <w:szCs w:val="24"/>
          <w:lang w:val="hr-HR"/>
        </w:rPr>
        <w:t>siječnja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586F34">
        <w:rPr>
          <w:rFonts w:hAnsi="Times New Roman" w:ascii="Times New Roman"/>
          <w:sz w:val="24"/>
          <w:szCs w:val="24"/>
          <w:lang w:val="hr-HR"/>
        </w:rPr>
        <w:t>6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kod ovoga suda zaprimljen je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586F34">
        <w:rPr>
          <w:rFonts w:hAnsi="Times New Roman" w:ascii="Times New Roman"/>
          <w:color w:themeColor="text1" w:val="000000"/>
          <w:sz w:val="24"/>
          <w:szCs w:val="24"/>
          <w:lang w:val="hr-HR"/>
        </w:rPr>
        <w:t>DALMATIA INVESTMENTS d.o.o., OIB: 94850608080, Split, Kraj Svetog Duje 1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2002FD">
        <w:rPr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SZ-a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ovaj sud je temeljem odredbe čl. 430. SZ-a na mrežnoj stranici e-Oglasna ploča sudova </w:t>
      </w:r>
      <w:r w:rsidR="003E1647">
        <w:rPr>
          <w:rFonts w:hAnsi="Times New Roman" w:ascii="Times New Roman"/>
          <w:sz w:val="24"/>
          <w:szCs w:val="24"/>
          <w:lang w:val="hr-HR"/>
        </w:rPr>
        <w:t>2</w:t>
      </w:r>
      <w:r w:rsidR="00586F34">
        <w:rPr>
          <w:rFonts w:hAnsi="Times New Roman" w:ascii="Times New Roman"/>
          <w:sz w:val="24"/>
          <w:szCs w:val="24"/>
          <w:lang w:val="hr-HR"/>
        </w:rPr>
        <w:t>1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.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E1647">
        <w:rPr>
          <w:rFonts w:hAnsi="Times New Roman" w:ascii="Times New Roman"/>
          <w:sz w:val="24"/>
          <w:szCs w:val="24"/>
          <w:lang w:val="hr-HR"/>
        </w:rPr>
        <w:t>travnja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>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2002FD">
      <w:pPr>
        <w:jc w:val="both"/>
        <w:rPr>
          <w:sz w:val="24"/>
          <w:szCs w:val="24"/>
          <w:lang w:val="hr-HR"/>
        </w:rPr>
      </w:pPr>
    </w:p>
    <w:p w:rsidRDefault="000E3AD7" w:rsidP="008A2477" w:rsidR="00F10548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586F34">
        <w:rPr>
          <w:rFonts w:hAnsi="Times New Roman" w:ascii="Times New Roman"/>
          <w:sz w:val="24"/>
          <w:szCs w:val="24"/>
          <w:lang w:val="hr-HR"/>
        </w:rPr>
        <w:t>06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586F34">
        <w:rPr>
          <w:rFonts w:hAnsi="Times New Roman" w:ascii="Times New Roman"/>
          <w:sz w:val="24"/>
          <w:szCs w:val="24"/>
          <w:lang w:val="hr-HR"/>
        </w:rPr>
        <w:t>svibnja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 kod ovoga suda zaprimljen je prijedlog predlagatelja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, Ministarstv</w:t>
      </w:r>
      <w:r w:rsidRPr="002002FD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8A2477">
        <w:rPr>
          <w:rFonts w:hAnsi="Times New Roman" w:ascii="Times New Roman"/>
          <w:sz w:val="24"/>
          <w:szCs w:val="24"/>
          <w:lang w:val="hr-HR"/>
        </w:rPr>
        <w:t xml:space="preserve"> u kojem u bitnom navodi da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Republika Hrvatska ima dospjelih, a nenamirenih tražbina prema dužniku u ukupnom iznosu od </w:t>
      </w:r>
      <w:r w:rsidR="00586F34">
        <w:rPr>
          <w:rFonts w:hAnsi="Times New Roman" w:ascii="Times New Roman"/>
          <w:sz w:val="24"/>
          <w:szCs w:val="24"/>
          <w:lang w:val="hr-HR"/>
        </w:rPr>
        <w:t>124</w:t>
      </w:r>
      <w:r w:rsidR="000B16C9">
        <w:rPr>
          <w:rFonts w:hAnsi="Times New Roman" w:ascii="Times New Roman"/>
          <w:sz w:val="24"/>
          <w:szCs w:val="24"/>
          <w:lang w:val="hr-HR"/>
        </w:rPr>
        <w:t>.</w:t>
      </w:r>
      <w:r w:rsidR="00586F34">
        <w:rPr>
          <w:rFonts w:hAnsi="Times New Roman" w:ascii="Times New Roman"/>
          <w:sz w:val="24"/>
          <w:szCs w:val="24"/>
          <w:lang w:val="hr-HR"/>
        </w:rPr>
        <w:t>491</w:t>
      </w:r>
      <w:r w:rsidR="000B16C9">
        <w:rPr>
          <w:rFonts w:hAnsi="Times New Roman" w:ascii="Times New Roman"/>
          <w:sz w:val="24"/>
          <w:szCs w:val="24"/>
          <w:lang w:val="hr-HR"/>
        </w:rPr>
        <w:t>,</w:t>
      </w:r>
      <w:r w:rsidR="00586F34">
        <w:rPr>
          <w:rFonts w:hAnsi="Times New Roman" w:ascii="Times New Roman"/>
          <w:sz w:val="24"/>
          <w:szCs w:val="24"/>
          <w:lang w:val="hr-HR"/>
        </w:rPr>
        <w:t>91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kn</w:t>
      </w:r>
      <w:r w:rsidR="00F10548"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543BF2" w:rsidP="0002108F" w:rsidR="00543BF2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CF6E96" w:rsidR="000D1639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lastRenderedPageBreak/>
        <w:tab/>
        <w:t xml:space="preserve">U privitku prijedloga predlagatelj dostavlja prijedlog za otvaranje stečajnog postupka na propisanom obrascu (list 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1</w:t>
      </w:r>
      <w:r w:rsidR="00586F34">
        <w:rPr>
          <w:rFonts w:hAnsi="Times New Roman" w:ascii="Times New Roman"/>
          <w:sz w:val="24"/>
          <w:szCs w:val="24"/>
          <w:lang w:val="hr-HR"/>
        </w:rPr>
        <w:t>0</w:t>
      </w:r>
      <w:r w:rsidRPr="002002FD">
        <w:rPr>
          <w:rFonts w:hAnsi="Times New Roman" w:ascii="Times New Roman"/>
          <w:sz w:val="24"/>
          <w:szCs w:val="24"/>
          <w:lang w:val="hr-HR"/>
        </w:rPr>
        <w:t>-1</w:t>
      </w:r>
      <w:r w:rsidR="00586F34">
        <w:rPr>
          <w:rFonts w:hAnsi="Times New Roman" w:ascii="Times New Roman"/>
          <w:sz w:val="24"/>
          <w:szCs w:val="24"/>
          <w:lang w:val="hr-HR"/>
        </w:rPr>
        <w:t>1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spisa), stanje računa poreznog obveznika na dan </w:t>
      </w:r>
      <w:r w:rsidR="003E1647">
        <w:rPr>
          <w:rFonts w:hAnsi="Times New Roman" w:ascii="Times New Roman"/>
          <w:sz w:val="24"/>
          <w:szCs w:val="24"/>
          <w:lang w:val="hr-HR"/>
        </w:rPr>
        <w:t>2</w:t>
      </w:r>
      <w:r w:rsidR="00586F34">
        <w:rPr>
          <w:rFonts w:hAnsi="Times New Roman" w:ascii="Times New Roman"/>
          <w:sz w:val="24"/>
          <w:szCs w:val="24"/>
          <w:lang w:val="hr-HR"/>
        </w:rPr>
        <w:t>6</w:t>
      </w:r>
      <w:r w:rsidR="00952C06">
        <w:rPr>
          <w:rFonts w:hAnsi="Times New Roman" w:ascii="Times New Roman"/>
          <w:sz w:val="24"/>
          <w:szCs w:val="24"/>
          <w:lang w:val="hr-HR"/>
        </w:rPr>
        <w:t xml:space="preserve">. travnja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2016. </w:t>
      </w:r>
      <w:r w:rsidR="00952C06">
        <w:rPr>
          <w:rFonts w:hAnsi="Times New Roman" w:ascii="Times New Roman"/>
          <w:sz w:val="24"/>
          <w:szCs w:val="24"/>
          <w:lang w:val="hr-HR"/>
        </w:rPr>
        <w:t xml:space="preserve">godine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(list </w:t>
      </w:r>
      <w:r w:rsidR="003E1647">
        <w:rPr>
          <w:rFonts w:hAnsi="Times New Roman" w:ascii="Times New Roman"/>
          <w:sz w:val="24"/>
          <w:szCs w:val="24"/>
          <w:lang w:val="hr-HR"/>
        </w:rPr>
        <w:t>1</w:t>
      </w:r>
      <w:r w:rsidR="00586F34">
        <w:rPr>
          <w:rFonts w:hAnsi="Times New Roman" w:ascii="Times New Roman"/>
          <w:sz w:val="24"/>
          <w:szCs w:val="24"/>
          <w:lang w:val="hr-HR"/>
        </w:rPr>
        <w:t xml:space="preserve">3 spisa),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godišnji financijski izvještaj za 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201</w:t>
      </w:r>
      <w:r w:rsidR="00586F34">
        <w:rPr>
          <w:rFonts w:hAnsi="Times New Roman" w:ascii="Times New Roman"/>
          <w:sz w:val="24"/>
          <w:szCs w:val="24"/>
          <w:lang w:val="hr-HR"/>
        </w:rPr>
        <w:t>4</w:t>
      </w:r>
      <w:r w:rsidR="000B16C9">
        <w:rPr>
          <w:rFonts w:hAnsi="Times New Roman" w:ascii="Times New Roman"/>
          <w:sz w:val="24"/>
          <w:szCs w:val="24"/>
          <w:lang w:val="hr-HR"/>
        </w:rPr>
        <w:t>3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. godinu (list 1</w:t>
      </w:r>
      <w:r w:rsidR="00586F34">
        <w:rPr>
          <w:rFonts w:hAnsi="Times New Roman" w:ascii="Times New Roman"/>
          <w:sz w:val="24"/>
          <w:szCs w:val="24"/>
          <w:lang w:val="hr-HR"/>
        </w:rPr>
        <w:t>4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-1</w:t>
      </w:r>
      <w:r w:rsidR="00586F34">
        <w:rPr>
          <w:rFonts w:hAnsi="Times New Roman" w:ascii="Times New Roman"/>
          <w:sz w:val="24"/>
          <w:szCs w:val="24"/>
          <w:lang w:val="hr-HR"/>
        </w:rPr>
        <w:t xml:space="preserve">5 spisa), i pregled podataka iz ISPU (list 16 spisa) 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 xml:space="preserve">te 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>predlaže obustavu skraćenog stečajnog postupka i donošenje rješenja o pokretanju prethodnog postupka, odnosno donošenje rješenja o otvaranju stečajnog postupka.</w:t>
      </w:r>
    </w:p>
    <w:p w:rsidRDefault="003B2535" w:rsidP="00072BBB" w:rsidR="003B2535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budući je vjerovnik Republika Hrvatska 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predložila otvaranje stečajnog postupka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(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a temeljem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odredbe čl. 114. st. 3. SZ-a oslobođena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je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plaćanja predujma za namirenje troškova stečajnog postupka)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,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>to je temeljem odredbe čl. 433. i 435. st. 2. SZ-a odlučeno kao u izreci ovog rješenja.</w:t>
      </w:r>
    </w:p>
    <w:p w:rsidRDefault="000D1639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2002FD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E27E95" w:rsidRPr="00E27E95">
        <w:rPr>
          <w:rFonts w:hAnsi="Times New Roman" w:ascii="Times New Roman"/>
          <w:sz w:val="24"/>
          <w:szCs w:val="24"/>
          <w:lang w:val="hr-HR"/>
        </w:rPr>
        <w:t>25. siječnja 2017</w:t>
      </w:r>
      <w:r w:rsidRPr="002002FD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6C276A" w:rsidRPr="002002FD">
        <w:rPr>
          <w:rFonts w:hAnsi="Times New Roman" w:ascii="Times New Roman"/>
          <w:sz w:val="24"/>
          <w:szCs w:val="24"/>
          <w:lang w:val="hr-HR"/>
        </w:rPr>
        <w:tab/>
        <w:t xml:space="preserve">    SUTKINJA</w:t>
      </w:r>
    </w:p>
    <w:p w:rsidRDefault="002002FD" w:rsidP="007E5B46" w:rsidR="007E5B46" w:rsidRPr="002002FD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ANA GOLUB GRUIĆ</w:t>
      </w:r>
    </w:p>
    <w:p w:rsidRDefault="003A193B" w:rsidP="003A193B" w:rsidR="003A193B" w:rsidRPr="002002FD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108F" w:rsidP="003A193B" w:rsidR="0002108F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>anim putem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072BBB" w:rsidP="00072BBB" w:rsidR="0002108F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 xml:space="preserve">predlagatelju </w:t>
      </w:r>
    </w:p>
    <w:p w:rsidRDefault="00072BBB" w:rsidP="00072BBB" w:rsidR="00072BBB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dužniku</w:t>
      </w:r>
    </w:p>
    <w:p w:rsidRDefault="00E27E95" w:rsidP="00072BBB" w:rsidR="00E27E95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Županijsko državno odvjetništvo u Splitu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mrežna stranica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e-Oglasna ploča suda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="00D8121A">
        <w:rPr>
          <w:rFonts w:hAnsi="Times New Roman" w:ascii="Times New Roman"/>
          <w:sz w:val="24"/>
          <w:szCs w:val="24"/>
          <w:lang w:eastAsia="en-US" w:val="hr-HR"/>
        </w:rPr>
        <w:t xml:space="preserve">u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spis</w:t>
      </w:r>
    </w:p>
    <w:p w:rsidRDefault="0002524E" w:rsidP="00072BBB" w:rsidR="0002524E" w:rsidRPr="002002FD">
      <w:pPr>
        <w:spacing w:before="160"/>
        <w:jc w:val="both"/>
        <w:rPr>
          <w:lang w:val="hr-HR"/>
        </w:rPr>
      </w:pPr>
    </w:p>
    <w:sectPr w:rsidSect="00111DC0" w:rsidR="0002524E" w:rsidRPr="002002FD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8A3777" w:rsidRPr="008A3777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586F34">
          <w:rPr>
            <w:rFonts w:hAnsi="Times New Roman" w:ascii="Times New Roman"/>
            <w:sz w:val="24"/>
            <w:szCs w:val="24"/>
          </w:rPr>
          <w:t>56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586F34">
          <w:rPr>
            <w:rFonts w:hAnsi="Times New Roman" w:ascii="Times New Roman"/>
            <w:sz w:val="24"/>
            <w:szCs w:val="24"/>
          </w:rPr>
          <w:t>6</w:t>
        </w:r>
        <w:r>
          <w:t xml:space="preserve">                                        </w:t>
        </w:r>
        <w:r>
          <w:tab/>
        </w:r>
      </w:p>
    </w:sdtContent>
  </w:sdt>
  <w:p w:rsidRDefault="008A3777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586F34">
      <w:rPr>
        <w:rFonts w:hAnsi="Times New Roman" w:ascii="Times New Roman"/>
        <w:sz w:val="24"/>
        <w:szCs w:val="24"/>
        <w:lang w:val="hr-HR"/>
      </w:rPr>
      <w:t>56</w:t>
    </w:r>
    <w:r>
      <w:rPr>
        <w:rFonts w:hAnsi="Times New Roman" w:ascii="Times New Roman"/>
        <w:sz w:val="24"/>
        <w:szCs w:val="24"/>
        <w:lang w:val="hr-HR"/>
      </w:rPr>
      <w:t>/201</w:t>
    </w:r>
    <w:r w:rsidR="00586F34">
      <w:rPr>
        <w:rFonts w:hAnsi="Times New Roman" w:ascii="Times New Roman"/>
        <w:sz w:val="24"/>
        <w:szCs w:val="24"/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B16C9"/>
    <w:rsid w:val="000D1639"/>
    <w:rsid w:val="000E3AD7"/>
    <w:rsid w:val="00182B81"/>
    <w:rsid w:val="001F4F00"/>
    <w:rsid w:val="002002FD"/>
    <w:rsid w:val="002E7B09"/>
    <w:rsid w:val="003A193B"/>
    <w:rsid w:val="003B1C4E"/>
    <w:rsid w:val="003B2535"/>
    <w:rsid w:val="003E1647"/>
    <w:rsid w:val="005355AF"/>
    <w:rsid w:val="00542727"/>
    <w:rsid w:val="00543BF2"/>
    <w:rsid w:val="00586F34"/>
    <w:rsid w:val="005B7B99"/>
    <w:rsid w:val="00650F60"/>
    <w:rsid w:val="006B65C9"/>
    <w:rsid w:val="006C276A"/>
    <w:rsid w:val="00796FE5"/>
    <w:rsid w:val="007E0EA6"/>
    <w:rsid w:val="007E5B46"/>
    <w:rsid w:val="008A2477"/>
    <w:rsid w:val="008A3777"/>
    <w:rsid w:val="008C2EC2"/>
    <w:rsid w:val="00952C06"/>
    <w:rsid w:val="009F654A"/>
    <w:rsid w:val="00A5283A"/>
    <w:rsid w:val="00A97313"/>
    <w:rsid w:val="00B52E5F"/>
    <w:rsid w:val="00BA11B9"/>
    <w:rsid w:val="00BE6493"/>
    <w:rsid w:val="00BF1C57"/>
    <w:rsid w:val="00C10E6C"/>
    <w:rsid w:val="00CF6E96"/>
    <w:rsid w:val="00D752A9"/>
    <w:rsid w:val="00D8121A"/>
    <w:rsid w:val="00DB2379"/>
    <w:rsid w:val="00E06297"/>
    <w:rsid w:val="00E27E95"/>
    <w:rsid w:val="00F1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A37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7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77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7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7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A37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7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77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7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7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St-56/2016</izvorni_sadrzaj>
    <derivirana_varijabla naziv="DomainObject.Predmet.OznakaBroj_1">St-56/2016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DALMATIA INVESTMENTS društvo s ograničenom odgovornošću za poslovanje nekretninama</izvorni_sadrzaj>
    <derivirana_varijabla naziv="DomainObject.Predmet.ProtustrankaFormated_1">  DALMATIA INVESTMENTS društvo s ograničenom odgovornošću za poslovanje nekretninama</derivirana_varijabla>
  </DomainObject.Predmet.ProtustrankaFormated>
  <DomainObject.Predmet.ProtustrankaFormatedOIB>
    <izvorni_sadrzaj>  DALMATIA INVESTMENTS društvo s ograničenom odgovornošću za poslovanje nekretninama, OIB 94850608080</izvorni_sadrzaj>
    <derivirana_varijabla naziv="DomainObject.Predmet.ProtustrankaFormatedOIB_1">  DALMATIA INVESTMENTS društvo s ograničenom odgovornošću za poslovanje nekretninama, OIB 94850608080</derivirana_varijabla>
  </DomainObject.Predmet.ProtustrankaFormatedOIB>
  <DomainObject.Predmet.ProtustrankaFormatedWithAdress>
    <izvorni_sadrzaj> DALMATIA INVESTMENTS društvo s ograničenom odgovornošću za poslovanje nekretninama, Kraj Svetog Duje 1, 21000 Split</izvorni_sadrzaj>
    <derivirana_varijabla naziv="DomainObject.Predmet.ProtustrankaFormatedWithAdress_1"> DALMATIA INVESTMENTS društvo s ograničenom odgovornošću za poslovanje nekretninama, Kraj Svetog Duje 1, 21000 Split</derivirana_varijabla>
  </DomainObject.Predmet.ProtustrankaFormatedWithAdress>
  <DomainObject.Predmet.ProtustrankaFormatedWithAdressOIB>
    <izvorni_sadrzaj> DALMATIA INVESTMENTS društvo s ograničenom odgovornošću za poslovanje nekretninama, OIB 94850608080, Kraj Svetog Duje 1, 21000 Split</izvorni_sadrzaj>
    <derivirana_varijabla naziv="DomainObject.Predmet.ProtustrankaFormatedWithAdressOIB_1"> DALMATIA INVESTMENTS društvo s ograničenom odgovornošću za poslovanje nekretninama, OIB 94850608080, Kraj Svetog Duje 1, 21000 Split</derivirana_varijabla>
  </DomainObject.Predmet.ProtustrankaFormatedWithAdressOIB>
  <DomainObject.Predmet.ProtustrankaWithAdress>
    <izvorni_sadrzaj>DALMATIA INVESTMENTS društvo s ograničenom odgovornošću za poslovanje nekretninama Kraj Svetog Duje 1, 21000 Split</izvorni_sadrzaj>
    <derivirana_varijabla naziv="DomainObject.Predmet.ProtustrankaWithAdress_1">DALMATIA INVESTMENTS društvo s ograničenom odgovornošću za poslovanje nekretninama Kraj Svetog Duje 1, 21000 Split</derivirana_varijabla>
  </DomainObject.Predmet.ProtustrankaWithAdress>
  <DomainObject.Predmet.ProtustrankaWithAdressOIB>
    <izvorni_sadrzaj>DALMATIA INVESTMENTS društvo s ograničenom odgovornošću za poslovanje nekretninama, OIB 94850608080, Kraj Svetog Duje 1, 21000 Split</izvorni_sadrzaj>
    <derivirana_varijabla naziv="DomainObject.Predmet.ProtustrankaWithAdressOIB_1">DALMATIA INVESTMENTS društvo s ograničenom odgovornošću za poslovanje nekretninama, OIB 94850608080, Kraj Svetog Duje 1, 21000 Split</derivirana_varijabla>
  </DomainObject.Predmet.ProtustrankaWithAdressOIB>
  <DomainObject.Predmet.ProtustrankaNazivFormated>
    <izvorni_sadrzaj>DALMATIA INVESTMENTS društvo s ograničenom odgovornošću za poslovanje nekretninama</izvorni_sadrzaj>
    <derivirana_varijabla naziv="DomainObject.Predmet.ProtustrankaNazivFormated_1">DALMATIA INVESTMENTS društvo s ograničenom odgovornošću za poslovanje nekretninama</derivirana_varijabla>
  </DomainObject.Predmet.ProtustrankaNazivFormated>
  <DomainObject.Predmet.ProtustrankaNazivFormatedOIB>
    <izvorni_sadrzaj>DALMATIA INVESTMENTS društvo s ograničenom odgovornošću za poslovanje nekretninama, OIB 94850608080</izvorni_sadrzaj>
    <derivirana_varijabla naziv="DomainObject.Predmet.ProtustrankaNazivFormatedOIB_1">DALMATIA INVESTMENTS društvo s ograničenom odgovornošću za poslovanje nekretninama, OIB 94850608080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Split; Ministarstvo financija RH zastupanog po punomoćniku Županijsko državno odvjetništvo u Splitu</izvorni_sadrzaj>
    <derivirana_varijabla naziv="DomainObject.Predmet.StrankaFormated_1">  FINANCIJSKA AGENCIJA, RC SPLIT, Podružnica Split; Ministarstvo financija RH zastupanog po punomoćniku Županijsko državno odvjetništvo u Splitu</derivirana_varijabla>
  </DomainObject.Predmet.StrankaFormated>
  <DomainObject.Predmet.StrankaFormatedOIB>
    <izvorni_sadrzaj>  FINANCIJSKA AGENCIJA, RC SPLIT, Podružnica Split, OIB 85821130368; Ministarstvo financija RH, OIB 18683136487 zastupanog po punomoćniku Županijsko državno odvjetništvo u Splitu</izvorni_sadrzaj>
    <derivirana_varijabla naziv="DomainObject.Predmet.StrankaFormatedOIB_1">  FINANCIJSKA AGENCIJA, RC SPLIT, Podružnica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Podružnica Split, Mažuranićevo šetalište 24b, 21000 Split; Ministarstvo financija RH, Katančićeva 5, 10000 Zagreb zastupanog po punomoćniku Županijsko državno odvjetništvo u Splitu</izvorni_sadrzaj>
    <derivirana_varijabla naziv="DomainObject.Predmet.StrankaFormatedWithAdress_1"> FINANCIJSKA AGENCIJA, RC SPLIT, Podružnica Split, Mažuranićevo šetalište 24b,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Podružnica Split, OIB 85821130368, Mažuranićevo šetalište 24b,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Podružnica Split, OIB 85821130368, Mažuranićevo šetalište 24b,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SPLIT, Podružnica Split Mažuranićevo šetalište 24b,21000 Split,Ministarstvo financija RH Katančićeva 5,10000 Zagreb</izvorni_sadrzaj>
    <derivirana_varijabla naziv="DomainObject.Predmet.StrankaWithAdress_1">FINANCIJSKA AGENCIJA, RC SPLIT, Podružnica Split Mažuranićevo šetalište 24b,21000 Split,Ministarstvo financija RH Katančićeva 5,10000 Zagreb</derivirana_varijabla>
  </DomainObject.Predmet.StrankaWithAdress>
  <DomainObject.Predmet.StrankaWithAdressOIB>
    <izvorni_sadrzaj>FINANCIJSKA AGENCIJA, RC SPLIT, Podružnica Split, OIB 85821130368, Mažuranićevo šetalište 24b,21000 Split,Ministarstvo financija RH, OIB 18683136487, Katančićeva 5,10000 Zagreb</izvorni_sadrzaj>
    <derivirana_varijabla naziv="DomainObject.Predmet.StrankaWithAdressOIB_1">FINANCIJSKA AGENCIJA, RC SPLIT, Podružnica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 RC SPLIT, Podružnica Split,Ministarstvo financija RH</izvorni_sadrzaj>
    <derivirana_varijabla naziv="DomainObject.Predmet.StrankaNazivFormated_1">FINANCIJSKA AGENCIJA, RC SPLIT, Podružnica Split,Ministarstvo financija RH</derivirana_varijabla>
  </DomainObject.Predmet.StrankaNazivFormated>
  <DomainObject.Predmet.StrankaNazivFormatedOIB>
    <izvorni_sadrzaj>FINANCIJSKA AGENCIJA, RC SPLIT, Podružnica Split, OIB 85821130368,Ministarstvo financija RH, OIB 18683136487</izvorni_sadrzaj>
    <derivirana_varijabla naziv="DomainObject.Predmet.StrankaNazivFormatedOIB_1">FINANCIJSKA AGENCIJA, RC SPLIT, Podružnica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373138.68</izvorni_sadrzaj>
    <derivirana_varijabla naziv="DomainObject.Predmet.TrenutnaVrijednost_1">373138.68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  <item>Ministarstvo financija RH zastupanog po punomoćniku Županijsko državno odvjetništvo u Splitu</item>
    </izvorni_sadrzaj>
    <derivirana_varijabla naziv="DomainObject.Predmet.StrankaListFormated_1">
      <item>FINANCIJSKA AGENCIJA, RC SPLIT, Podružnica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Podružnica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Podružnica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Podružnica Split, Mažuranićevo šetalište 24b,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SPLIT, Podružnica Split</item>
      <item>Ministarstvo financija RH</item>
    </izvorni_sadrzaj>
    <derivirana_varijabla naziv="DomainObject.Predmet.StrankaListNazivFormated_1">
      <item>FINANCIJSKA AGENCIJA, RC SPLIT, Podružnica Split</item>
      <item>Ministarstvo financija RH</item>
    </derivirana_varijabla>
  </DomainObject.Predmet.StrankaListNazivFormated>
  <DomainObject.Predmet.StrankaListNazivFormatedOIB>
    <izvorni_sadrzaj>
      <item>FINANCIJSKA AGENCIJA, RC SPLIT, Podružnica Split, OIB 85821130368</item>
      <item>Ministarstvo financija RH, OIB 18683136487</item>
    </izvorni_sadrzaj>
    <derivirana_varijabla naziv="DomainObject.Predmet.StrankaListNazivFormatedOIB_1">
      <item>FINANCIJSKA AGENCIJA, RC SPLIT, Podružnica Split, OIB 85821130368</item>
      <item>Ministarstvo financija RH, OIB 18683136487</item>
    </derivirana_varijabla>
  </DomainObject.Predmet.StrankaListNazivFormatedOIB>
  <DomainObject.Predmet.ProtuStrankaListFormated>
    <izvorni_sadrzaj>
      <item>DALMATIA INVESTMENTS društvo s ograničenom odgovornošću za poslovanje nekretninama</item>
    </izvorni_sadrzaj>
    <derivirana_varijabla naziv="DomainObject.Predmet.ProtuStrankaListFormated_1">
      <item>DALMATIA INVESTMENTS društvo s ograničenom odgovornošću za poslovanje nekretninama</item>
    </derivirana_varijabla>
  </DomainObject.Predmet.ProtuStrankaListFormated>
  <DomainObject.Predmet.ProtuStrankaListFormatedOIB>
    <izvorni_sadrzaj>
      <item>DALMATIA INVESTMENTS društvo s ograničenom odgovornošću za poslovanje nekretninama, OIB 94850608080</item>
    </izvorni_sadrzaj>
    <derivirana_varijabla naziv="DomainObject.Predmet.ProtuStrankaListFormatedOIB_1">
      <item>DALMATIA INVESTMENTS društvo s ograničenom odgovornošću za poslovanje nekretninama, OIB 94850608080</item>
    </derivirana_varijabla>
  </DomainObject.Predmet.ProtuStrankaListFormatedOIB>
  <DomainObject.Predmet.ProtuStrankaListFormatedWithAdress>
    <izvorni_sadrzaj>
      <item>DALMATIA INVESTMENTS društvo s ograničenom odgovornošću za poslovanje nekretninama, Kraj Svetog Duje 1, 21000 Split</item>
    </izvorni_sadrzaj>
    <derivirana_varijabla naziv="DomainObject.Predmet.ProtuStrankaListFormatedWithAdress_1">
      <item>DALMATIA INVESTMENTS društvo s ograničenom odgovornošću za poslovanje nekretninama, Kraj Svetog Duje 1, 21000 Split</item>
    </derivirana_varijabla>
  </DomainObject.Predmet.ProtuStrankaListFormatedWithAdress>
  <DomainObject.Predmet.ProtuStrankaListFormatedWithAdressOIB>
    <izvorni_sadrzaj>
      <item>DALMATIA INVESTMENTS društvo s ograničenom odgovornošću za poslovanje nekretninama, OIB 94850608080, Kraj Svetog Duje 1, 21000 Split</item>
    </izvorni_sadrzaj>
    <derivirana_varijabla naziv="DomainObject.Predmet.ProtuStrankaListFormatedWithAdressOIB_1">
      <item>DALMATIA INVESTMENTS društvo s ograničenom odgovornošću za poslovanje nekretninama, OIB 94850608080, Kraj Svetog Duje 1, 21000 Split</item>
    </derivirana_varijabla>
  </DomainObject.Predmet.ProtuStrankaListFormatedWithAdressOIB>
  <DomainObject.Predmet.ProtuStrankaListNazivFormated>
    <izvorni_sadrzaj>
      <item>DALMATIA INVESTMENTS društvo s ograničenom odgovornošću za poslovanje nekretninama</item>
    </izvorni_sadrzaj>
    <derivirana_varijabla naziv="DomainObject.Predmet.ProtuStrankaListNazivFormated_1">
      <item>DALMATIA INVESTMENTS društvo s ograničenom odgovornošću za poslovanje nekretninama</item>
    </derivirana_varijabla>
  </DomainObject.Predmet.ProtuStrankaListNazivFormated>
  <DomainObject.Predmet.ProtuStrankaListNazivFormatedOIB>
    <izvorni_sadrzaj>
      <item>DALMATIA INVESTMENTS društvo s ograničenom odgovornošću za poslovanje nekretninama, OIB 94850608080</item>
    </izvorni_sadrzaj>
    <derivirana_varijabla naziv="DomainObject.Predmet.ProtuStrankaListNazivFormatedOIB_1">
      <item>DALMATIA INVESTMENTS društvo s ograničenom odgovornošću za poslovanje nekretninama, OIB 94850608080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DALMATIA INVESTMENTS društvo s ograničenom odgovornošću za poslovanje nekretninama</izvorni_sadrzaj>
    <derivirana_varijabla naziv="DomainObject.Predmet.ProtustrankaIDrugi_1">DALMATIA INVESTMENTS društvo s ograničenom odgovornošću za poslovanje nekretninama</derivirana_varijabla>
  </DomainObject.Predmet.ProtustrankaIDrugi>
  <DomainObject.Predmet.StrankaIDrugiAdressOIB>
    <izvorni_sadrzaj>FINANCIJSKA AGENCIJA, RC SPLIT, Podružnica Split, OIB 85821130368, Mažuranićevo šetalište 24b, 21000 Split i dr.</izvorni_sadrzaj>
    <derivirana_varijabla naziv="DomainObject.Predmet.StrankaIDrugiAdressOIB_1">FINANCIJSKA AGENCIJA, RC SPLIT, Podružnica Split, OIB 85821130368, Mažuranićevo šetalište 24b, 21000 Split i dr.</derivirana_varijabla>
  </DomainObject.Predmet.StrankaIDrugiAdressOIB>
  <DomainObject.Predmet.ProtustrankaIDrugiAdressOIB>
    <izvorni_sadrzaj>DALMATIA INVESTMENTS društvo s ograničenom odgovornošću za poslovanje nekretninama, OIB 94850608080, Kraj Svetog Duje 1, 21000 Split</izvorni_sadrzaj>
    <derivirana_varijabla naziv="DomainObject.Predmet.ProtustrankaIDrugiAdressOIB_1">DALMATIA INVESTMENTS društvo s ograničenom odgovornošću za poslovanje nekretninama, OIB 94850608080, Kraj Svetog Duje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DALMATIA INVESTMENTS društvo s ograničenom odgovornošću za poslovanje nekretninama</item>
      <item>Ministarstvo financija RH</item>
      <item>Županijsko državno odvjetništvo u Splitu</item>
    </izvorni_sadrzaj>
    <derivirana_varijabla naziv="DomainObject.Predmet.SudioniciListNaziv_1">
      <item>FINANCIJSKA AGENCIJA, RC SPLIT, Podružnica Split</item>
      <item>DALMATIA INVESTMENTS društvo s ograničenom odgovornošću za poslovanje nekretninama</item>
      <item>Ministarstvo financija RH</item>
      <item>Županijsko državno odvjetništvo u Splitu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DALMATIA INVESTMENTS društvo s ograničenom odgovornošću za poslovanje nekretninama, OIB 94850608080, Kraj Svetog Duje 1,21000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FINANCIJSKA AGENCIJA, RC SPLIT, Podružnica Split, OIB 85821130368, Mažuranićevo šetalište 24b,21000 Split</item>
      <item>DALMATIA INVESTMENTS društvo s ograničenom odgovornošću za poslovanje nekretninama, OIB 94850608080, Kraj Svetog Duje 1,21000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94850608080</item>
      <item>, OIB 18683136487</item>
      <item>, OIB null</item>
    </izvorni_sadrzaj>
    <derivirana_varijabla naziv="DomainObject.Predmet.SudioniciListNazivOIB_1">
      <item>, OIB 85821130368</item>
      <item>, OIB 94850608080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17D434-8369-4115-879F-DE886C7900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3128</properties:Characters>
  <properties:Lines>84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2017-01-25T10:52:00Z</dcterms:created>
  <dc:creator>Jadranko Basić</dc:creator>
  <cp:lastModifiedBy>Ana Golub Gruić</cp:lastModifiedBy>
  <cp:lastPrinted>2016-12-23T08:38:00Z</cp:lastPrinted>
  <dcterms:modified xmlns:xsi="http://www.w3.org/2001/XMLSchema-instance" xsi:type="dcterms:W3CDTF">2017-01-25T11:19:00Z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