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e997" w14:paraId="402e997" w:rsidRDefault="00992F2D" w:rsidR="009221F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86F47" w:rsidR="00886F47">
      <w:pPr>
        <w:rPr>
          <w:b/>
        </w:rPr>
      </w:pPr>
    </w:p>
    <w:p w:rsidRDefault="00886F47" w:rsidR="00886F47">
      <w:pPr>
        <w:rPr>
          <w:b/>
        </w:rPr>
      </w:pPr>
    </w:p>
    <w:p w:rsidRDefault="00886F47" w:rsidR="00886F47">
      <w:pPr>
        <w:rPr>
          <w:b/>
        </w:rPr>
      </w:pPr>
    </w:p>
    <w:p w:rsidRDefault="00886F47" w:rsidR="00886F47">
      <w:pPr>
        <w:rPr>
          <w:b/>
        </w:rPr>
      </w:pPr>
    </w:p>
    <w:p w:rsidRDefault="00886F47" w:rsidR="00886F47" w:rsidRPr="00886F47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 w:rsidRPr="006A7B61">
      <w:pPr>
        <w:rPr>
          <w:sz w:val="18"/>
          <w:szCs w:val="18"/>
        </w:rPr>
      </w:pPr>
    </w:p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6A7B61">
      <w:pPr>
        <w:jc w:val="center"/>
        <w:rPr>
          <w:sz w:val="10"/>
          <w:szCs w:val="10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6A7B61">
        <w:rPr>
          <w:color w:themeColor="text1" w:val="000000"/>
        </w:rPr>
        <w:t xml:space="preserve">CALIX D.O.O. (KNJIG.SERVIS BILANCA 222), </w:t>
      </w:r>
      <w:proofErr w:type="spellStart"/>
      <w:r w:rsidR="006A7B61">
        <w:rPr>
          <w:color w:themeColor="text1" w:val="000000"/>
        </w:rPr>
        <w:t>Stari</w:t>
      </w:r>
      <w:proofErr w:type="spellEnd"/>
      <w:r w:rsidR="006A7B61">
        <w:rPr>
          <w:color w:themeColor="text1" w:val="000000"/>
        </w:rPr>
        <w:t xml:space="preserve"> Grad, </w:t>
      </w:r>
      <w:proofErr w:type="spellStart"/>
      <w:r w:rsidR="006A7B61">
        <w:rPr>
          <w:color w:themeColor="text1" w:val="000000"/>
        </w:rPr>
        <w:t>Škor</w:t>
      </w:r>
      <w:proofErr w:type="spellEnd"/>
      <w:r w:rsidR="006A7B61">
        <w:rPr>
          <w:color w:themeColor="text1" w:val="000000"/>
        </w:rPr>
        <w:t xml:space="preserve"> bb, OIB: 00055473835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607C5" w:rsidRPr="00E607C5">
        <w:rPr>
          <w:color w:themeColor="text1" w:val="000000"/>
        </w:rPr>
        <w:t xml:space="preserve">25. </w:t>
      </w:r>
      <w:proofErr w:type="spellStart"/>
      <w:r w:rsidR="00E607C5" w:rsidRPr="00E607C5">
        <w:rPr>
          <w:color w:themeColor="text1" w:val="000000"/>
        </w:rPr>
        <w:t>svibnja</w:t>
      </w:r>
      <w:proofErr w:type="spell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r w:rsidRPr="00E607C5">
        <w:rPr>
          <w:color w:themeColor="text1" w:val="000000"/>
        </w:rPr>
        <w:t>godine</w:t>
      </w:r>
      <w:proofErr w:type="spell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6A7B61" w:rsidR="00E607C5" w:rsidRPr="006A7B61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6A7B61">
        <w:rPr>
          <w:color w:themeColor="text1" w:val="000000"/>
        </w:rPr>
        <w:t>CALIX</w:t>
      </w:r>
      <w:proofErr w:type="gramEnd"/>
      <w:r w:rsidR="006A7B61">
        <w:rPr>
          <w:color w:themeColor="text1" w:val="000000"/>
        </w:rPr>
        <w:t xml:space="preserve"> D.O.O. (KNJIG.SERVIS BILANCA 222), </w:t>
      </w:r>
      <w:proofErr w:type="spellStart"/>
      <w:r w:rsidR="006A7B61">
        <w:rPr>
          <w:color w:themeColor="text1" w:val="000000"/>
        </w:rPr>
        <w:t>Stari</w:t>
      </w:r>
      <w:proofErr w:type="spellEnd"/>
      <w:r w:rsidR="006A7B61">
        <w:rPr>
          <w:color w:themeColor="text1" w:val="000000"/>
        </w:rPr>
        <w:t xml:space="preserve"> Grad, </w:t>
      </w:r>
      <w:proofErr w:type="spellStart"/>
      <w:r w:rsidR="006A7B61">
        <w:rPr>
          <w:color w:themeColor="text1" w:val="000000"/>
        </w:rPr>
        <w:t>Škor</w:t>
      </w:r>
      <w:proofErr w:type="spellEnd"/>
      <w:r w:rsidR="006A7B61">
        <w:rPr>
          <w:color w:themeColor="text1" w:val="000000"/>
        </w:rPr>
        <w:t xml:space="preserve"> bb, OIB: 00055473835</w:t>
      </w:r>
      <w:r w:rsidR="00E607C5">
        <w:rPr>
          <w:color w:themeColor="text1" w:val="000000"/>
        </w:rPr>
        <w:t>.</w:t>
      </w:r>
    </w:p>
    <w:p w:rsidRDefault="00950AA9" w:rsidP="006A7B61" w:rsidR="00950AA9" w:rsidRPr="009715B0">
      <w:pPr>
        <w:spacing w:after="120" w:before="120"/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2E74C7">
        <w:rPr>
          <w:color w:themeColor="text1" w:val="000000"/>
          <w:lang w:val="hr-HR"/>
        </w:rPr>
        <w:t>03</w:t>
      </w:r>
      <w:r w:rsidRPr="00E607C5">
        <w:rPr>
          <w:color w:themeColor="text1" w:val="000000"/>
          <w:lang w:val="hr-HR"/>
        </w:rPr>
        <w:t xml:space="preserve">. </w:t>
      </w:r>
      <w:r w:rsidR="002E74C7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6A7B61">
        <w:rPr>
          <w:color w:themeColor="text1" w:val="000000"/>
        </w:rPr>
        <w:t xml:space="preserve">CALIX D.O.O. (KNJIG.SERVIS BILANCA 222), </w:t>
      </w:r>
      <w:proofErr w:type="spellStart"/>
      <w:r w:rsidR="006A7B61">
        <w:rPr>
          <w:color w:themeColor="text1" w:val="000000"/>
        </w:rPr>
        <w:t>Stari</w:t>
      </w:r>
      <w:proofErr w:type="spellEnd"/>
      <w:r w:rsidR="006A7B61">
        <w:rPr>
          <w:color w:themeColor="text1" w:val="000000"/>
        </w:rPr>
        <w:t xml:space="preserve"> Grad, </w:t>
      </w:r>
      <w:proofErr w:type="spellStart"/>
      <w:r w:rsidR="006A7B61">
        <w:rPr>
          <w:color w:themeColor="text1" w:val="000000"/>
        </w:rPr>
        <w:t>Škor</w:t>
      </w:r>
      <w:proofErr w:type="spellEnd"/>
      <w:r w:rsidR="006A7B61">
        <w:rPr>
          <w:color w:themeColor="text1" w:val="000000"/>
        </w:rPr>
        <w:t xml:space="preserve"> bb, OIB: 00055473835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6A7B61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6A7B61" w:rsidRPr="006A7B61">
        <w:rPr>
          <w:color w:themeColor="text1" w:val="000000"/>
        </w:rPr>
        <w:t xml:space="preserve">St/Tt-15/9527-1 </w:t>
      </w:r>
      <w:proofErr w:type="spellStart"/>
      <w:r w:rsidR="006A7B61" w:rsidRPr="006A7B61">
        <w:rPr>
          <w:color w:themeColor="text1" w:val="000000"/>
        </w:rPr>
        <w:t>od</w:t>
      </w:r>
      <w:proofErr w:type="spellEnd"/>
      <w:r w:rsidR="006A7B61" w:rsidRPr="006A7B61">
        <w:rPr>
          <w:color w:themeColor="text1" w:val="000000"/>
        </w:rPr>
        <w:t xml:space="preserve"> 18.02.2016.</w:t>
      </w:r>
      <w:r w:rsidR="006A7B61">
        <w:rPr>
          <w:color w:themeColor="text1" w:val="000000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4020C0" w:rsidP="004020C0" w:rsidR="004020C0" w:rsidRPr="00ED5CE3">
      <w:pPr>
        <w:jc w:val="both"/>
        <w:rPr>
          <w:color w:val="FF0000"/>
        </w:rPr>
      </w:pPr>
    </w:p>
    <w:p w:rsidRDefault="00886F47" w:rsidP="00E607C5" w:rsidR="00886F47">
      <w:pPr>
        <w:jc w:val="center"/>
        <w:rPr>
          <w:color w:themeColor="text1" w:val="000000"/>
        </w:rPr>
      </w:pPr>
    </w:p>
    <w:p w:rsidRDefault="00886F47" w:rsidP="00E607C5" w:rsidR="00886F47">
      <w:pPr>
        <w:jc w:val="center"/>
        <w:rPr>
          <w:color w:themeColor="text1" w:val="00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607C5" w:rsidRPr="00E607C5">
        <w:rPr>
          <w:color w:themeColor="text1" w:val="000000"/>
        </w:rPr>
        <w:t>25.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6A7B61">
      <w:pPr>
        <w:jc w:val="center"/>
        <w:rPr>
          <w:color w:themeColor="text1" w:val="000000"/>
          <w:sz w:val="20"/>
          <w:szCs w:val="20"/>
        </w:rPr>
      </w:pPr>
    </w:p>
    <w:p w:rsidRDefault="00706888" w:rsidP="00E607C5" w:rsidR="00706888" w:rsidRPr="006A7B61">
      <w:pPr>
        <w:jc w:val="center"/>
        <w:rPr>
          <w:sz w:val="16"/>
          <w:szCs w:val="16"/>
        </w:rPr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6A7B61">
      <w:pPr>
        <w:rPr>
          <w:sz w:val="10"/>
          <w:szCs w:val="10"/>
        </w:rPr>
      </w:pPr>
    </w:p>
    <w:p w:rsidRDefault="00EB27C2" w:rsidP="00706888" w:rsidR="00EB27C2" w:rsidRPr="006A7B61">
      <w:pPr>
        <w:rPr>
          <w:sz w:val="16"/>
          <w:szCs w:val="16"/>
        </w:rPr>
      </w:pPr>
    </w:p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4C7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886F47" w:rsidP="00886F47" w:rsidR="00886F47">
    <w:pPr>
      <w:pStyle w:val="Zaglavlje"/>
      <w:jc w:val="center"/>
    </w:pPr>
  </w:p>
  <w:p w:rsidRDefault="007967D5" w:rsidP="00886F47" w:rsidR="002A4B4D">
    <w:pPr>
      <w:pStyle w:val="Zaglavlje"/>
      <w:jc w:val="right"/>
    </w:pPr>
    <w:r>
      <w:t xml:space="preserve">                        </w:t>
    </w:r>
    <w:r w:rsidR="00523D28">
      <w:t xml:space="preserve"> </w:t>
    </w:r>
    <w:r w:rsidR="0094571E">
      <w:t xml:space="preserve">                    </w:t>
    </w:r>
    <w:r w:rsidR="00886F47">
      <w:tab/>
    </w:r>
    <w:r w:rsidR="00886F47">
      <w:tab/>
    </w:r>
    <w:r w:rsidR="0094571E">
      <w:t xml:space="preserve">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6A7B61">
      <w:t>1672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612" w:rsidP="00886F47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6A7B61">
      <w:t>1672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212BD"/>
    <w:rsid w:val="00135840"/>
    <w:rsid w:val="001E6202"/>
    <w:rsid w:val="00200A56"/>
    <w:rsid w:val="002404E9"/>
    <w:rsid w:val="0024279B"/>
    <w:rsid w:val="002A4B4D"/>
    <w:rsid w:val="002B15A7"/>
    <w:rsid w:val="002C2BBF"/>
    <w:rsid w:val="002E74C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67C9"/>
    <w:rsid w:val="006A7B61"/>
    <w:rsid w:val="006B27ED"/>
    <w:rsid w:val="00700364"/>
    <w:rsid w:val="00706888"/>
    <w:rsid w:val="00720C7D"/>
    <w:rsid w:val="00772F42"/>
    <w:rsid w:val="0077388A"/>
    <w:rsid w:val="00773B7F"/>
    <w:rsid w:val="00777C0E"/>
    <w:rsid w:val="007967D5"/>
    <w:rsid w:val="00831B5B"/>
    <w:rsid w:val="00831DCA"/>
    <w:rsid w:val="008640F9"/>
    <w:rsid w:val="00886F47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B27C2"/>
    <w:rsid w:val="00ED5CE3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St-1672/2015</izvorni_sadrzaj>
    <derivirana_varijabla naziv="DomainObject.Predmet.OznakaBroj_1">St-1672/2015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CALIX, društvo s ograničenom odgovornošću za turizam i usluge</izvorni_sadrzaj>
    <derivirana_varijabla naziv="DomainObject.Predmet.ProtustrankaFormated_1">  CALIX, društvo s ograničenom odgovornošću za turizam i usluge</derivirana_varijabla>
  </DomainObject.Predmet.ProtustrankaFormated>
  <DomainObject.Predmet.ProtustrankaFormatedOIB>
    <izvorni_sadrzaj>  CALIX, društvo s ograničenom odgovornošću za turizam i usluge, OIB 00055473835</izvorni_sadrzaj>
    <derivirana_varijabla naziv="DomainObject.Predmet.ProtustrankaFormatedOIB_1">  CALIX, društvo s ograničenom odgovornošću za turizam i usluge, OIB 00055473835</derivirana_varijabla>
  </DomainObject.Predmet.ProtustrankaFormatedOIB>
  <DomainObject.Predmet.ProtustrankaFormatedWithAdress>
    <izvorni_sadrzaj> CALIX, društvo s ograničenom odgovornošću za turizam i usluge, 21460 Stari Grad</izvorni_sadrzaj>
    <derivirana_varijabla naziv="DomainObject.Predmet.ProtustrankaFormatedWithAdress_1"> CALIX, društvo s ograničenom odgovornošću za turizam i usluge, 21460 Stari Grad</derivirana_varijabla>
  </DomainObject.Predmet.ProtustrankaFormatedWithAdress>
  <DomainObject.Predmet.ProtustrankaFormatedWithAdressOIB>
    <izvorni_sadrzaj> CALIX, društvo s ograničenom odgovornošću za turizam i usluge, OIB 00055473835, 21460 Stari Grad</izvorni_sadrzaj>
    <derivirana_varijabla naziv="DomainObject.Predmet.ProtustrankaFormatedWithAdressOIB_1"> CALIX, društvo s ograničenom odgovornošću za turizam i usluge, OIB 00055473835, 21460 Stari Grad</derivirana_varijabla>
  </DomainObject.Predmet.ProtustrankaFormatedWithAdressOIB>
  <DomainObject.Predmet.ProtustrankaWithAdress>
    <izvorni_sadrzaj>CALIX, društvo s ograničenom odgovornošću za turizam i usluge 21460 Stari Grad</izvorni_sadrzaj>
    <derivirana_varijabla naziv="DomainObject.Predmet.ProtustrankaWithAdress_1">CALIX, društvo s ograničenom odgovornošću za turizam i usluge 21460 Stari Grad</derivirana_varijabla>
  </DomainObject.Predmet.ProtustrankaWithAdress>
  <DomainObject.Predmet.ProtustrankaWithAdressOIB>
    <izvorni_sadrzaj>CALIX, društvo s ograničenom odgovornošću za turizam i usluge, OIB 00055473835, 21460 Stari Grad</izvorni_sadrzaj>
    <derivirana_varijabla naziv="DomainObject.Predmet.ProtustrankaWithAdressOIB_1">CALIX, društvo s ograničenom odgovornošću za turizam i usluge, OIB 00055473835, 21460 Stari Grad</derivirana_varijabla>
  </DomainObject.Predmet.ProtustrankaWithAdressOIB>
  <DomainObject.Predmet.ProtustrankaNazivFormated>
    <izvorni_sadrzaj>CALIX, društvo s ograničenom odgovornošću za turizam i usluge</izvorni_sadrzaj>
    <derivirana_varijabla naziv="DomainObject.Predmet.ProtustrankaNazivFormated_1">CALIX, društvo s ograničenom odgovornošću za turizam i usluge</derivirana_varijabla>
  </DomainObject.Predmet.ProtustrankaNazivFormated>
  <DomainObject.Predmet.ProtustrankaNazivFormatedOIB>
    <izvorni_sadrzaj>CALIX, društvo s ograničenom odgovornošću za turizam i usluge, OIB 00055473835</izvorni_sadrzaj>
    <derivirana_varijabla naziv="DomainObject.Predmet.ProtustrankaNazivFormatedOIB_1">CALIX, društvo s ograničenom odgovornošću za turizam i usluge, OIB 00055473835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5591.19</izvorni_sadrzaj>
    <derivirana_varijabla naziv="DomainObject.Predmet.TrenutnaVrijednost_1">5591.19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CALIX, društvo s ograničenom odgovornošću za turizam i usluge</item>
    </izvorni_sadrzaj>
    <derivirana_varijabla naziv="DomainObject.Predmet.ProtuStrankaListFormated_1">
      <item>CALIX, društvo s ograničenom odgovornošću za turizam i usluge</item>
    </derivirana_varijabla>
  </DomainObject.Predmet.ProtuStrankaListFormated>
  <DomainObject.Predmet.ProtuStrankaListFormatedOIB>
    <izvorni_sadrzaj>
      <item>CALIX, društvo s ograničenom odgovornošću za turizam i usluge, OIB 00055473835</item>
    </izvorni_sadrzaj>
    <derivirana_varijabla naziv="DomainObject.Predmet.ProtuStrankaListFormatedOIB_1">
      <item>CALIX, društvo s ograničenom odgovornošću za turizam i usluge, OIB 00055473835</item>
    </derivirana_varijabla>
  </DomainObject.Predmet.ProtuStrankaListFormatedOIB>
  <DomainObject.Predmet.ProtuStrankaListFormatedWithAdress>
    <izvorni_sadrzaj>
      <item>CALIX, društvo s ograničenom odgovornošću za turizam i usluge, 21460 Stari Grad</item>
    </izvorni_sadrzaj>
    <derivirana_varijabla naziv="DomainObject.Predmet.ProtuStrankaListFormatedWithAdress_1">
      <item>CALIX, društvo s ograničenom odgovornošću za turizam i usluge, 21460 Stari Grad</item>
    </derivirana_varijabla>
  </DomainObject.Predmet.ProtuStrankaListFormatedWithAdress>
  <DomainObject.Predmet.ProtuStrankaListFormatedWithAdressOIB>
    <izvorni_sadrzaj>
      <item>CALIX, društvo s ograničenom odgovornošću za turizam i usluge, OIB 00055473835, 21460 Stari Grad</item>
    </izvorni_sadrzaj>
    <derivirana_varijabla naziv="DomainObject.Predmet.ProtuStrankaListFormatedWithAdressOIB_1">
      <item>CALIX, društvo s ograničenom odgovornošću za turizam i usluge, OIB 00055473835, 21460 Stari Grad</item>
    </derivirana_varijabla>
  </DomainObject.Predmet.ProtuStrankaListFormatedWithAdressOIB>
  <DomainObject.Predmet.ProtuStrankaListNazivFormated>
    <izvorni_sadrzaj>
      <item>CALIX, društvo s ograničenom odgovornošću za turizam i usluge</item>
    </izvorni_sadrzaj>
    <derivirana_varijabla naziv="DomainObject.Predmet.ProtuStrankaListNazivFormated_1">
      <item>CALIX, društvo s ograničenom odgovornošću za turizam i usluge</item>
    </derivirana_varijabla>
  </DomainObject.Predmet.ProtuStrankaListNazivFormated>
  <DomainObject.Predmet.ProtuStrankaListNazivFormatedOIB>
    <izvorni_sadrzaj>
      <item>CALIX, društvo s ograničenom odgovornošću za turizam i usluge, OIB 00055473835</item>
    </izvorni_sadrzaj>
    <derivirana_varijabla naziv="DomainObject.Predmet.ProtuStrankaListNazivFormatedOIB_1">
      <item>CALIX, društvo s ograničenom odgovornošću za turizam i usluge, OIB 00055473835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CALIX, društvo s ograničenom odgovornošću za turizam i usluge</izvorni_sadrzaj>
    <derivirana_varijabla naziv="DomainObject.Predmet.ProtustrankaIDrugi_1">CALIX,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CALIX, društvo s ograničenom odgovornošću za turizam i usluge, OIB 00055473835, 21460 Stari Grad</izvorni_sadrzaj>
    <derivirana_varijabla naziv="DomainObject.Predmet.ProtustrankaIDrugiAdressOIB_1">CALIX, društvo s ograničenom odgovornošću za turizam i usluge, OIB 00055473835,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CALIX, društvo s ograničenom odgovornošću za turizam i usluge</item>
      <item>FINANCIJSKA AGENCIJA, RC SPLIT</item>
    </izvorni_sadrzaj>
    <derivirana_varijabla naziv="DomainObject.Predmet.SudioniciListNaziv_1">
      <item>CALIX, društvo s ograničenom odgovornošću za turizam i usluge</item>
      <item>FINANCIJSKA AGENCIJA, RC SPLIT</item>
    </derivirana_varijabla>
  </DomainObject.Predmet.SudioniciListNaziv>
  <DomainObject.Predmet.SudioniciListAdressOIB>
    <izvorni_sadrzaj>
      <item>CALIX, društvo s ograničenom odgovornošću za turizam i usluge, OIB 00055473835, 21460 Stari Grad</item>
      <item>FINANCIJSKA AGENCIJA, RC SPLIT, OIB 85821130368, Mažuranićevo šetalište 24 b,21000 Split</item>
    </izvorni_sadrzaj>
    <derivirana_varijabla naziv="DomainObject.Predmet.SudioniciListAdressOIB_1">
      <item>CALIX, društvo s ograničenom odgovornošću za turizam i usluge, OIB 00055473835, 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00055473835</item>
      <item>, OIB 85821130368</item>
    </izvorni_sadrzaj>
    <derivirana_varijabla naziv="DomainObject.Predmet.SudioniciListNazivOIB_1">
      <item>, OIB 00055473835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C10B0-E823-4548-96E6-7A862533E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2130</properties:Characters>
  <properties:Lines>73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2016-05-25T07:22:00Z</cp:lastPrinted>
  <dcterms:modified xmlns:xsi="http://www.w3.org/2001/XMLSchema-instance" xsi:type="dcterms:W3CDTF">2016-05-25T07:30:00Z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