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c702" w14:paraId="ce0c702" w:rsidRDefault="00187406" w:rsidP="009B0DF0" w:rsidR="009B0DF0">
      <w:pPr>
        <w15:collapsed w:val="false"/>
      </w:pPr>
      <w:bookmarkStart w:name="_GoBack" w:id="0"/>
      <w:bookmarkEnd w:id="0"/>
      <w:r w:rsidRPr="00187406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</w:tblGrid>
      <w:tr w:rsidTr="009B0DF0" w:rsidR="009B0DF0" w:rsidRPr="00C61EDF">
        <w:trPr>
          <w:trHeight w:val="2138"/>
        </w:trPr>
        <w:tc>
          <w:tcPr>
            <w:tcW w:type="dxa" w:w="3369"/>
            <w:vAlign w:val="center"/>
          </w:tcPr>
          <w:p w:rsidRDefault="009B0DF0" w:rsidP="004124D1" w:rsidR="009B0DF0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9B0DF0" w:rsidP="004124D1" w:rsidR="009B0DF0" w:rsidRPr="00C61EDF">
            <w:pPr>
              <w:spacing w:before="100"/>
            </w:pPr>
            <w:r w:rsidRPr="00C61EDF">
              <w:t>REPUBLIKA HRVATSKA</w:t>
            </w:r>
          </w:p>
          <w:p w:rsidRDefault="009B0DF0" w:rsidP="004124D1" w:rsidR="009B0DF0" w:rsidRPr="00C61EDF">
            <w:r w:rsidRPr="00C61EDF">
              <w:t>TRGOVAČKI SUD U SPLITU</w:t>
            </w:r>
          </w:p>
          <w:p w:rsidRDefault="009B0DF0" w:rsidP="004124D1" w:rsidR="009B0DF0" w:rsidRPr="00C61EDF">
            <w:r w:rsidRPr="00C61EDF">
              <w:t>Split, Sukoišanska 6</w:t>
            </w:r>
          </w:p>
          <w:p w:rsidRDefault="009B0DF0" w:rsidP="004124D1" w:rsidR="009B0DF0" w:rsidRPr="00C61EDF">
            <w:pPr>
              <w:tabs>
                <w:tab w:pos="1719" w:val="left"/>
              </w:tabs>
              <w:jc w:val="center"/>
            </w:pPr>
          </w:p>
        </w:tc>
      </w:tr>
    </w:tbl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EE14C8" w:rsidR="001045D2" w:rsidRPr="001536D6">
      <w:pPr>
        <w:ind w:firstLine="708"/>
        <w:jc w:val="both"/>
      </w:pPr>
      <w:r w:rsidRPr="001045D2">
        <w:t xml:space="preserve">Trgovački sud u Splitu, po sutkinji Ani Golub Gruić, </w:t>
      </w:r>
      <w:r w:rsidR="00EE14C8" w:rsidRPr="00AB0575">
        <w:t>u postupku radi naknade diobe stečajne mase iza STARINA d.o.o.</w:t>
      </w:r>
      <w:r w:rsidR="00EE14C8">
        <w:t xml:space="preserve"> u stečaju</w:t>
      </w:r>
      <w:r w:rsidR="00EE14C8" w:rsidRPr="00AB0575">
        <w:t>, OIB: 44873251504, Zagreb, Petrinjska</w:t>
      </w:r>
      <w:r w:rsidR="001331FA" w:rsidRPr="001331FA">
        <w:t xml:space="preserve">, </w:t>
      </w:r>
      <w:r w:rsidR="00EE14C8">
        <w:t>28. prosinca 2017.</w:t>
      </w:r>
    </w:p>
    <w:p w:rsidRDefault="00EE14C8" w:rsidP="00EE14C8" w:rsidR="00EE14C8">
      <w:pPr>
        <w:pStyle w:val="Tijeloteksta"/>
        <w:tabs>
          <w:tab w:pos="1080" w:val="left"/>
        </w:tabs>
        <w:spacing w:after="240" w:before="160"/>
        <w:jc w:val="center"/>
      </w:pPr>
      <w:r>
        <w:t xml:space="preserve">z a k l j u č i o    j e </w:t>
      </w:r>
    </w:p>
    <w:p w:rsidRDefault="00EE14C8" w:rsidP="00EE14C8" w:rsidR="00EE14C8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Ročište radi izjašnjavanja o vrijednosti imovine stečajnog dužnika – motornog broda Adria, bruto tonaže 312, dužine 38,20 m, širine 8,40 m, pozivni znak 9A5891, upisanog u upisnik brodova u Lučkoj kapetaniji Split, luka upisa Split, broj uloška 354, određeno  se za dan 16. siječnja 2018. u 12:30 sati preuriče se za dan 18. siječnja 2018. u 12:00 sati. Ročište će se održati u </w:t>
      </w:r>
      <w:r w:rsidRPr="00EE14C8">
        <w:rPr>
          <w:bCs/>
        </w:rPr>
        <w:t>sudnici br. 111/I Trgovačkog suda u Splitu, Sukoišanska 6.</w:t>
      </w:r>
    </w:p>
    <w:p w:rsidRDefault="00EE14C8" w:rsidP="00EE14C8" w:rsidR="00EE14C8">
      <w:pPr>
        <w:pStyle w:val="Tijeloteksta"/>
        <w:tabs>
          <w:tab w:pos="709" w:val="left"/>
        </w:tabs>
        <w:rPr>
          <w:bCs/>
        </w:rPr>
      </w:pPr>
    </w:p>
    <w:p w:rsidRDefault="00EE14C8" w:rsidP="00EE14C8" w:rsidR="00EE14C8">
      <w:pPr>
        <w:pStyle w:val="Tijeloteksta"/>
        <w:tabs>
          <w:tab w:pos="709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EE14C8" w:rsidP="00EE14C8" w:rsidR="00EE14C8">
      <w:pPr>
        <w:pStyle w:val="Tijeloteksta"/>
        <w:tabs>
          <w:tab w:pos="709" w:val="left"/>
        </w:tabs>
        <w:jc w:val="center"/>
        <w:rPr>
          <w:bCs/>
        </w:rPr>
      </w:pPr>
    </w:p>
    <w:p w:rsidRDefault="00EE14C8" w:rsidP="00EE14C8" w:rsidR="00EE14C8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 xml:space="preserve">Dopisom od 27. prosinca 2017. stečajni upravitelj Ivan Gjurašić predložio  je odgodu ročišta radi izjašnjavanja o vrijednosti imovine stečajnog dužnika – motornog broda Adria određenog za dan 16. siječnja 2018., a obzirom da isti dan na Trgovačkom sudu u Zagrebu, Stalnoj službi u Karlovcu ima prethodno zakazano ispitno i izvještajno ročište u stečajnom postupku nad stečajnom masu iza ORA STUDIO d.o.o. u stečaju, Zagreb, OIB: 61398913435. </w:t>
      </w:r>
    </w:p>
    <w:p w:rsidRDefault="00EE14C8" w:rsidP="00EE14C8" w:rsidR="00EE14C8">
      <w:pPr>
        <w:pStyle w:val="Tijeloteksta"/>
        <w:tabs>
          <w:tab w:pos="709" w:val="left"/>
        </w:tabs>
        <w:rPr>
          <w:bCs/>
        </w:rPr>
      </w:pPr>
    </w:p>
    <w:p w:rsidRDefault="00EE14C8" w:rsidP="00EE14C8" w:rsidR="00EE14C8">
      <w:pPr>
        <w:pStyle w:val="Tijeloteksta"/>
        <w:tabs>
          <w:tab w:pos="709" w:val="left"/>
        </w:tabs>
        <w:rPr>
          <w:bCs/>
        </w:rPr>
      </w:pPr>
      <w:r>
        <w:rPr>
          <w:bCs/>
        </w:rPr>
        <w:tab/>
        <w:t>Slijedom navedenog odlučeno je kao u izreci ovog zaključka.</w:t>
      </w:r>
    </w:p>
    <w:p w:rsidRDefault="009B63D5" w:rsidP="009B63D5" w:rsidR="009B63D5"/>
    <w:p w:rsidRDefault="001045D2" w:rsidP="001045D2" w:rsidR="001045D2" w:rsidRPr="001536D6">
      <w:pPr>
        <w:jc w:val="center"/>
      </w:pPr>
      <w:r w:rsidRPr="001536D6">
        <w:t xml:space="preserve">U Splitu </w:t>
      </w:r>
      <w:r w:rsidR="00EE14C8">
        <w:t>28. prosinca</w:t>
      </w:r>
      <w:r w:rsidR="009B0DF0">
        <w:t xml:space="preserve"> 2017.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</w:t>
      </w:r>
      <w:r w:rsidR="00EE14C8" w:rsidRPr="001536D6">
        <w:rPr>
          <w:bCs/>
        </w:rPr>
        <w:t>Sutkinja</w:t>
      </w:r>
    </w:p>
    <w:p w:rsidRDefault="00EE14C8" w:rsidP="00C370E2" w:rsidR="001331FA">
      <w:pPr>
        <w:ind w:left="6372"/>
        <w:jc w:val="center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EE14C8" w:rsidP="001045D2" w:rsidR="001045D2" w:rsidRPr="00EE14C8">
      <w:pPr>
        <w:jc w:val="both"/>
        <w:rPr>
          <w:bCs/>
        </w:rPr>
      </w:pPr>
      <w:r w:rsidRPr="001536D6">
        <w:rPr>
          <w:bCs/>
        </w:rPr>
        <w:t>Pouka o pravnom lijeku:</w:t>
      </w:r>
      <w:r>
        <w:rPr>
          <w:bCs/>
        </w:rPr>
        <w:t xml:space="preserve"> </w:t>
      </w:r>
      <w:r w:rsidR="001045D2">
        <w:t>Protiv ovog zaključka</w:t>
      </w:r>
      <w:r w:rsidR="001045D2" w:rsidRPr="001536D6">
        <w:t xml:space="preserve"> nije dopuštena žalb</w:t>
      </w:r>
      <w:r w:rsidR="001045D2" w:rsidRPr="00C656DE">
        <w:t>a</w:t>
      </w:r>
      <w:r w:rsidR="001045D2">
        <w:t>.</w:t>
      </w:r>
    </w:p>
    <w:p w:rsidRDefault="001045D2" w:rsidP="001045D2" w:rsidR="001045D2"/>
    <w:p w:rsidRDefault="00EE14C8" w:rsidP="00EE14C8" w:rsidR="00EE14C8">
      <w:r>
        <w:t>Dna:</w:t>
      </w:r>
    </w:p>
    <w:p w:rsidRDefault="00EE14C8" w:rsidP="00EE14C8" w:rsidR="00EE14C8">
      <w:pPr>
        <w:pStyle w:val="Odlomakpopisa"/>
        <w:numPr>
          <w:ilvl w:val="0"/>
          <w:numId w:val="10"/>
        </w:numPr>
      </w:pPr>
      <w:r>
        <w:t>stečajni upravitelj Ivan Gjurašić</w:t>
      </w:r>
    </w:p>
    <w:p w:rsidRDefault="00EE14C8" w:rsidP="00EE14C8" w:rsidR="00EE14C8">
      <w:pPr>
        <w:pStyle w:val="Odlomakpopisa"/>
        <w:numPr>
          <w:ilvl w:val="0"/>
          <w:numId w:val="10"/>
        </w:numPr>
      </w:pPr>
      <w:r>
        <w:t>Lučka uprava Split</w:t>
      </w:r>
    </w:p>
    <w:p w:rsidRDefault="00EE14C8" w:rsidP="00EE14C8" w:rsidR="00EE14C8">
      <w:pPr>
        <w:pStyle w:val="Odlomakpopisa"/>
        <w:numPr>
          <w:ilvl w:val="0"/>
          <w:numId w:val="10"/>
        </w:numPr>
      </w:pPr>
      <w:r>
        <w:t>Servisni centar Trogir d.o.o.</w:t>
      </w:r>
    </w:p>
    <w:p w:rsidRDefault="00EE14C8" w:rsidP="00EE14C8" w:rsidR="00EE14C8">
      <w:pPr>
        <w:pStyle w:val="Odlomakpopisa"/>
        <w:numPr>
          <w:ilvl w:val="0"/>
          <w:numId w:val="10"/>
        </w:numPr>
      </w:pPr>
      <w:r>
        <w:t xml:space="preserve">mrežna stranica e-Oglasna ploča sudova </w:t>
      </w:r>
    </w:p>
    <w:p w:rsidRDefault="00EE14C8" w:rsidP="00EE14C8" w:rsidR="00EE14C8">
      <w:pPr>
        <w:pStyle w:val="Odlomakpopisa"/>
        <w:numPr>
          <w:ilvl w:val="0"/>
          <w:numId w:val="10"/>
        </w:numPr>
        <w:jc w:val="both"/>
      </w:pPr>
      <w:r>
        <w:t>u spis</w:t>
      </w:r>
    </w:p>
    <w:p w:rsidRDefault="00C370E2" w:rsidP="001045D2" w:rsidR="00C370E2" w:rsidRPr="001536D6"/>
    <w:sectPr w:rsidSect="00C85D0D" w:rsidR="00C370E2" w:rsidRPr="001536D6"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8900816"/>
      <w:docPartObj>
        <w:docPartGallery w:val="Page Numbers (Top of Page)"/>
        <w:docPartUnique/>
      </w:docPartObj>
    </w:sdtPr>
    <w:sdtEndPr/>
    <w:sdtContent>
      <w:p w:rsidRDefault="00C85D0D" w:rsidR="00C85D0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E14C8">
          <w:rPr>
            <w:noProof/>
          </w:rPr>
          <w:t>2</w:t>
        </w:r>
        <w:r>
          <w:fldChar w:fldCharType="end"/>
        </w:r>
      </w:p>
    </w:sdtContent>
  </w:sdt>
  <w:p w:rsidRDefault="00C85D0D" w:rsidP="00E74386" w:rsidR="00E74386" w:rsidRPr="00A83EBE">
    <w:pPr>
      <w:pStyle w:val="Zaglavlje"/>
      <w:jc w:val="right"/>
    </w:pPr>
    <w:r>
      <w:t>11.St-549/2017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4C8" w:rsidP="00C85D0D" w:rsidR="00C85D0D">
    <w:pPr>
      <w:pStyle w:val="Zaglavlje"/>
      <w:jc w:val="right"/>
    </w:pPr>
    <w:r>
      <w:t>Poslovni broj:</w:t>
    </w:r>
    <w:r w:rsidR="00C85D0D">
      <w:t>11.St-</w:t>
    </w:r>
    <w:r>
      <w:t>540/2017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9"/>
  </w:num>
  <w:num w:numId="10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savePreviewPicture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12F27"/>
    <w:rsid w:val="00036E7B"/>
    <w:rsid w:val="00040D56"/>
    <w:rsid w:val="00042910"/>
    <w:rsid w:val="00050A7A"/>
    <w:rsid w:val="00077A9F"/>
    <w:rsid w:val="00087E7E"/>
    <w:rsid w:val="00094D44"/>
    <w:rsid w:val="000D3459"/>
    <w:rsid w:val="001045D2"/>
    <w:rsid w:val="001150C1"/>
    <w:rsid w:val="00117521"/>
    <w:rsid w:val="001331FA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0532F"/>
    <w:rsid w:val="002517CB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A46FA"/>
    <w:rsid w:val="006B1C7C"/>
    <w:rsid w:val="006C3A59"/>
    <w:rsid w:val="006C489E"/>
    <w:rsid w:val="006D4E0B"/>
    <w:rsid w:val="00707DDE"/>
    <w:rsid w:val="007207C0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811DC8"/>
    <w:rsid w:val="00831454"/>
    <w:rsid w:val="008457A6"/>
    <w:rsid w:val="00847A11"/>
    <w:rsid w:val="008525AA"/>
    <w:rsid w:val="0088678F"/>
    <w:rsid w:val="00887D6B"/>
    <w:rsid w:val="00893DFA"/>
    <w:rsid w:val="0089595F"/>
    <w:rsid w:val="008A2508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0DF0"/>
    <w:rsid w:val="009B3D31"/>
    <w:rsid w:val="009B4A11"/>
    <w:rsid w:val="009B63D5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E3D40"/>
    <w:rsid w:val="00AF3C39"/>
    <w:rsid w:val="00B13BA4"/>
    <w:rsid w:val="00B30EE8"/>
    <w:rsid w:val="00B476ED"/>
    <w:rsid w:val="00B50560"/>
    <w:rsid w:val="00B727C6"/>
    <w:rsid w:val="00B74B06"/>
    <w:rsid w:val="00B76076"/>
    <w:rsid w:val="00B80C0F"/>
    <w:rsid w:val="00BA7E62"/>
    <w:rsid w:val="00BC0D76"/>
    <w:rsid w:val="00C04733"/>
    <w:rsid w:val="00C12105"/>
    <w:rsid w:val="00C25CFF"/>
    <w:rsid w:val="00C30849"/>
    <w:rsid w:val="00C370E2"/>
    <w:rsid w:val="00C42D43"/>
    <w:rsid w:val="00C55568"/>
    <w:rsid w:val="00C656DE"/>
    <w:rsid w:val="00C85D0D"/>
    <w:rsid w:val="00CA3B82"/>
    <w:rsid w:val="00CA7C9A"/>
    <w:rsid w:val="00CB4AD1"/>
    <w:rsid w:val="00CF0F94"/>
    <w:rsid w:val="00D40C23"/>
    <w:rsid w:val="00D60771"/>
    <w:rsid w:val="00D63C5B"/>
    <w:rsid w:val="00DC4015"/>
    <w:rsid w:val="00E320AB"/>
    <w:rsid w:val="00E37760"/>
    <w:rsid w:val="00E513FE"/>
    <w:rsid w:val="00E64628"/>
    <w:rsid w:val="00E74386"/>
    <w:rsid w:val="00E85570"/>
    <w:rsid w:val="00E86D95"/>
    <w:rsid w:val="00ED29AB"/>
    <w:rsid w:val="00EE14C8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TijelotekstaChar" w:type="character">
    <w:name w:val="Tijelo teksta Char"/>
    <w:basedOn w:val="Zadanifontodlomka"/>
    <w:link w:val="Tijeloteksta"/>
    <w:rsid w:val="00EE1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0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0C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0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0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C12105"/>
    <w:pPr>
      <w:jc w:val="both"/>
    </w:pPr>
  </w:style>
  <w:style w:styleId="Zaglavlje" w:type="paragraph">
    <w:name w:val="header"/>
    <w:basedOn w:val="Normal"/>
    <w:link w:val="ZaglavljeChar"/>
    <w:uiPriority w:val="99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9B0DF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TijelotekstaChar" w:type="character">
    <w:name w:val="Tijelo teksta Char"/>
    <w:basedOn w:val="Zadanifontodlomka"/>
    <w:link w:val="Tijeloteksta"/>
    <w:rsid w:val="00EE14C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80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0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0C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0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0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50384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71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travnja 2017.</izvorni_sadrzaj>
    <derivirana_varijabla naziv="DomainObject.Predmet.DatumOsnivanja_1">28.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po stečajnoj masi</izvorni_sadrzaj>
    <derivirana_varijabla naziv="DomainObject.Predmet.PrimjedbaSuca_1">Nastavak postupka po stečajnoj masi</derivirana_varijabla>
  </DomainObject.Predmet.PrimjedbaSuca>
  <DomainObject.Predmet.ProtustrankaFormated>
    <izvorni_sadrzaj>  Stečajna masa iza STARINA društvo s ograničenom odgovornošću,  za turizam i ugostiteljstvo u stečaju</izvorni_sadrzaj>
    <derivirana_varijabla naziv="DomainObject.Predmet.ProtustrankaFormated_1">  Stečajna masa iza STARINA društvo s ograničenom odgovornošću,  za turizam i ugostiteljstvo u stečaju</derivirana_varijabla>
  </DomainObject.Predmet.ProtustrankaFormated>
  <DomainObject.Predmet.ProtustrankaFormatedOIB>
    <izvorni_sadrzaj>  Stečajna masa iza STARINA društvo s ograničenom odgovornošću,  za turizam i ugostiteljstvo u stečaju, OIB 44873251504</izvorni_sadrzaj>
    <derivirana_varijabla naziv="DomainObject.Predmet.ProtustrankaFormatedOIB_1">  Stečajna masa iza STARINA društvo s ograničenom odgovornošću,  za turizam i ugostiteljstvo u stečaju, OIB 44873251504</derivirana_varijabla>
  </DomainObject.Predmet.ProtustrankaFormatedOIB>
  <DomainObject.Predmet.ProtustrankaFormatedWithAdress>
    <izvorni_sadrzaj> Stečajna masa iza STARINA društvo s ograničenom odgovornošću,  za turizam i ugostiteljstvo u stečaju, Petrinjska 28, 10000 Zagreb</izvorni_sadrzaj>
    <derivirana_varijabla naziv="DomainObject.Predmet.ProtustrankaFormatedWithAdress_1"> Stečajna masa iza STARINA društvo s ograničenom odgovornošću,  za turizam i ugostiteljstvo u stečaju, Petrinjska 28, 10000 Zagreb</derivirana_varijabla>
  </DomainObject.Predmet.ProtustrankaFormatedWithAdress>
  <DomainObject.Predmet.ProtustrankaFormatedWithAdressOIB>
    <izvorni_sadrzaj> Stečajna masa iza STARINA društvo s ograničenom odgovornošću,  za turizam i ugostiteljstvo u stečaju, OIB 44873251504, Petrinjska 28, 10000 Zagreb</izvorni_sadrzaj>
    <derivirana_varijabla naziv="DomainObject.Predmet.ProtustrankaFormatedWithAdressOIB_1"> Stečajna masa iza STARINA društvo s ograničenom odgovornošću,  za turizam i ugostiteljstvo u stečaju, OIB 44873251504, Petrinjska 28, 10000 Zagreb</derivirana_varijabla>
  </DomainObject.Predmet.ProtustrankaFormatedWithAdressOIB>
  <DomainObject.Predmet.ProtustrankaWithAdress>
    <izvorni_sadrzaj>Stečajna masa iza STARINA društvo s ograničenom odgovornošću,  za turizam i ugostiteljstvo u stečaju Petrinjska 28, 10000 Zagreb</izvorni_sadrzaj>
    <derivirana_varijabla naziv="DomainObject.Predmet.ProtustrankaWithAdress_1">Stečajna masa iza STARINA društvo s ograničenom odgovornošću,  za turizam i ugostiteljstvo u stečaju Petrinjska 28, 10000 Zagreb</derivirana_varijabla>
  </DomainObject.Predmet.ProtustrankaWithAdress>
  <DomainObject.Predmet.ProtustrankaWithAdressOIB>
    <izvorni_sadrzaj>Stečajna masa iza STARINA društvo s ograničenom odgovornošću,  za turizam i ugostiteljstvo u stečaju, OIB 44873251504, Petrinjska 28, 10000 Zagreb</izvorni_sadrzaj>
    <derivirana_varijabla naziv="DomainObject.Predmet.ProtustrankaWithAdressOIB_1">Stečajna masa iza STARINA društvo s ograničenom odgovornošću,  za turizam i ugostiteljstvo u stečaju, OIB 44873251504, Petrinjska 28, 10000 Zagreb</derivirana_varijabla>
  </DomainObject.Predmet.ProtustrankaWithAdressOIB>
  <DomainObject.Predmet.ProtustrankaNazivFormated>
    <izvorni_sadrzaj>Stečajna masa iza STARINA društvo s ograničenom odgovornošću,  za turizam i ugostiteljstvo u stečaju</izvorni_sadrzaj>
    <derivirana_varijabla naziv="DomainObject.Predmet.ProtustrankaNazivFormated_1">Stečajna masa iza STARINA društvo s ograničenom odgovornošću,  za turizam i ugostiteljstvo u stečaju</derivirana_varijabla>
  </DomainObject.Predmet.ProtustrankaNazivFormated>
  <DomainObject.Predmet.ProtustrankaNazivFormatedOIB>
    <izvorni_sadrzaj>Stečajna masa iza STARINA društvo s ograničenom odgovornošću,  za turizam i ugostiteljstvo u stečaju, OIB 44873251504</izvorni_sadrzaj>
    <derivirana_varijabla naziv="DomainObject.Predmet.ProtustrankaNazivFormatedOIB_1">Stečajna masa iza STARINA društvo s ograničenom odgovornošću,  za turizam i ugostiteljstvo u stečaju, OIB 44873251504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Stečajna masa iza STARINA društvo s ograničenom odgovornošću,  za turizam i ugostiteljstvo u stečaju</item>
    </izvorni_sadrzaj>
    <derivirana_varijabla naziv="DomainObject.Predmet.ProtuStrankaListFormated_1">
      <item>Stečajna masa iza STARINA društvo s ograničenom odgovornošću,  za turizam i ugostiteljstvo u stečaju</item>
    </derivirana_varijabla>
  </DomainObject.Predmet.ProtuStrankaListFormated>
  <DomainObject.Predmet.ProtuStrankaListFormatedOIB>
    <izvorni_sadrzaj>
      <item>Stečajna masa iza STARINA društvo s ograničenom odgovornošću,  za turizam i ugostiteljstvo u stečaju, OIB 44873251504</item>
    </izvorni_sadrzaj>
    <derivirana_varijabla naziv="DomainObject.Predmet.ProtuStrankaListFormatedOIB_1">
      <item>Stečajna masa iza STARINA društvo s ograničenom odgovornošću,  za turizam i ugostiteljstvo u stečaju, OIB 44873251504</item>
    </derivirana_varijabla>
  </DomainObject.Predmet.ProtuStrankaListFormatedOIB>
  <DomainObject.Predmet.ProtuStrankaListFormatedWithAdress>
    <izvorni_sadrzaj>
      <item>Stečajna masa iza STARINA društvo s ograničenom odgovornošću,  za turizam i ugostiteljstvo u stečaju, Petrinjska 28, 10000 Zagreb</item>
    </izvorni_sadrzaj>
    <derivirana_varijabla naziv="DomainObject.Predmet.ProtuStrankaListFormatedWithAdress_1">
      <item>Stečajna masa iza STARINA društvo s ograničenom odgovornošću,  za turizam i ugostiteljstvo u stečaju, Petrinjska 28, 10000 Zagreb</item>
    </derivirana_varijabla>
  </DomainObject.Predmet.ProtuStrankaListFormatedWithAdress>
  <DomainObject.Predmet.ProtuStrankaListFormatedWithAdressOIB>
    <izvorni_sadrzaj>
      <item>Stečajna masa iza STARINA društvo s ograničenom odgovornošću,  za turizam i ugostiteljstvo u stečaju, OIB 44873251504, Petrinjska 28, 10000 Zagreb</item>
    </izvorni_sadrzaj>
    <derivirana_varijabla naziv="DomainObject.Predmet.ProtuStrankaListFormatedWithAdressOIB_1">
      <item>Stečajna masa iza STARINA društvo s ograničenom odgovornošću,  za turizam i ugostiteljstvo u stečaju, OIB 44873251504, Petrinjska 28, 10000 Zagreb</item>
    </derivirana_varijabla>
  </DomainObject.Predmet.ProtuStrankaListFormatedWithAdressOIB>
  <DomainObject.Predmet.ProtuStrankaListNazivFormated>
    <izvorni_sadrzaj>
      <item>Stečajna masa iza STARINA društvo s ograničenom odgovornošću,  za turizam i ugostiteljstvo u stečaju</item>
    </izvorni_sadrzaj>
    <derivirana_varijabla naziv="DomainObject.Predmet.ProtuStrankaListNazivFormated_1">
      <item>Stečajna masa iza STARINA društvo s ograničenom odgovornošću,  za turizam i ugostiteljstvo u stečaju</item>
    </derivirana_varijabla>
  </DomainObject.Predmet.ProtuStrankaListNazivFormated>
  <DomainObject.Predmet.ProtuStrankaListNazivFormatedOIB>
    <izvorni_sadrzaj>
      <item>Stečajna masa iza STARINA društvo s ograničenom odgovornošću,  za turizam i ugostiteljstvo u stečaju, OIB 44873251504</item>
    </izvorni_sadrzaj>
    <derivirana_varijabla naziv="DomainObject.Predmet.ProtuStrankaListNazivFormatedOIB_1">
      <item>Stečajna masa iza STARINA društvo s ograničenom odgovornošću,  za turizam i ugostiteljstvo u stečaju, OIB 44873251504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Stečajna masa iza STARINA društvo s ograničenom odgovornošću,  za turizam i ugostiteljstvo u stečaju</izvorni_sadrzaj>
    <derivirana_varijabla naziv="DomainObject.Predmet.ProtustrankaIDrugi_1">Stečajna masa iza STARINA društvo s ograničenom odgovornošću,  za turizam i ugostiteljstvo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Stečajna masa iza STARINA društvo s ograničenom odgovornošću,  za turizam i ugostiteljstvo u stečaju, OIB 44873251504, Petrinjska 28, 10000 Zagreb</izvorni_sadrzaj>
    <derivirana_varijabla naziv="DomainObject.Predmet.ProtustrankaIDrugiAdressOIB_1">Stečajna masa iza STARINA društvo s ograničenom odgovornošću,  za turizam i ugostiteljstvo u stečaju, OIB 44873251504,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STARINA društvo s ograničenom odgovornošću,  za turizam i ugostiteljstvo u stečaju</item>
      <item>FINANCIJSKA AGENCIJA, RC SPLIT</item>
    </izvorni_sadrzaj>
    <derivirana_varijabla naziv="DomainObject.Predmet.SudioniciListNaziv_1">
      <item>Stečajna masa iza STARINA društvo s ograničenom odgovornošću,  za turizam i ugostiteljstvo u stečaju</item>
      <item>FINANCIJSKA AGENCIJA, RC SPLIT</item>
    </derivirana_varijabla>
  </DomainObject.Predmet.SudioniciListNaziv>
  <DomainObject.Predmet.SudioniciListAdressOIB>
    <izvorni_sadrzaj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izvorni_sadrzaj>
    <derivirana_varijabla naziv="DomainObject.Predmet.SudioniciListAdressOIB_1">
      <item>Stečajna masa iza STARINA društvo s ograničenom odgovornošću,  za turizam i ugostiteljstvo u stečaju, OIB 44873251504, Petrinjska 28,10000 Zagreb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44873251504</item>
      <item>, OIB 85821130368</item>
    </izvorni_sadrzaj>
    <derivirana_varijabla naziv="DomainObject.Predmet.SudioniciListNazivOIB_1">
      <item>, OIB 44873251504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4603A9-2A6A-4B21-8CA7-0B3AA3FE531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263</properties:Words>
  <properties:Characters>1271</properties:Characters>
  <properties:Lines>43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2017-12-28T09:36:00Z</dcterms:created>
  <dc:creator>nmarunica</dc:creator>
  <cp:lastModifiedBy>Ana Golub Gruić</cp:lastModifiedBy>
  <cp:lastPrinted>2017-12-28T09:41:00Z</cp:lastPrinted>
  <dcterms:modified xmlns:xsi="http://www.w3.org/2001/XMLSchema-instance" xsi:type="dcterms:W3CDTF">2017-12-28T09:44:00Z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