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8ac8" w14:paraId="e518ac8" w:rsidRDefault="00004458" w:rsidP="00AA0639" w:rsidR="00661A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7/St-708/2015-</w:t>
      </w:r>
      <w:r w:rsidR="00B33620">
        <w:rPr>
          <w:b/>
        </w:rPr>
        <w:t>22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>postupajući po prijedlogu Financijske agencije, Regionalnog centra Osijek, Podružnice Slavonski Brod za otvaranje stečajnog postupka nad</w:t>
      </w:r>
      <w:r>
        <w:t xml:space="preserve"> </w:t>
      </w:r>
      <w:r w:rsidR="00B1715B" w:rsidRPr="00B1715B">
        <w:t xml:space="preserve">stečajnim dužnikom </w:t>
      </w:r>
      <w:r w:rsidR="00123DCF" w:rsidRPr="00123DCF">
        <w:t>PROFESSIONAL d. o. o. za trgovinu na veliko i malo, uvoz-izvoz i zastupanje</w:t>
      </w:r>
      <w:r w:rsidR="00123DCF">
        <w:t xml:space="preserve">, skraćena tvrtka: </w:t>
      </w:r>
      <w:r w:rsidR="00C95D3C" w:rsidRPr="00C95D3C">
        <w:t>PROFESSIONAL d.o.o. uvoz-izvoz</w:t>
      </w:r>
      <w:r w:rsidR="00122337">
        <w:t xml:space="preserve"> i</w:t>
      </w:r>
      <w:r w:rsidR="00C95D3C" w:rsidRPr="00C95D3C">
        <w:t xml:space="preserve"> zastupanje, Slavonski Brod, Vjekoslava Bacha 1, OIB: </w:t>
      </w:r>
      <w:r w:rsidR="00123DCF" w:rsidRPr="00123DCF">
        <w:t>45476504358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C95D3C">
        <w:t>17. lipnja 2016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123DCF" w:rsidRPr="00123DCF">
        <w:t xml:space="preserve">PROFESSIONAL d. o. o. za trgovinu na veliko i malo, uvoz-izvoz i zastupanje, skraćena tvrtka: PROFESSIONAL d.o.o. uvoz-izvoz </w:t>
      </w:r>
      <w:r w:rsidR="00122337">
        <w:t xml:space="preserve">i </w:t>
      </w:r>
      <w:r w:rsidR="00123DCF" w:rsidRPr="00123DCF">
        <w:t>zastupanje, Slavonski Brod, Vjekoslava Bacha 1, OIB: 45476504358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206492" w:rsidR="00206492" w:rsidRPr="006226FB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6226FB" w:rsidRPr="006226FB">
        <w:t>KATA RAŠIĆ</w:t>
      </w:r>
      <w:r w:rsidR="00206492" w:rsidRPr="006226FB">
        <w:t xml:space="preserve"> iz </w:t>
      </w:r>
      <w:r w:rsidR="006226FB" w:rsidRPr="006226FB">
        <w:t>Vinkovaca, S. S. Kranjčevića 31, OIB 84450283675.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123DCF" w:rsidRPr="00123DCF">
        <w:t>PROFESSIONAL d.o.o.</w:t>
      </w:r>
      <w:r w:rsidR="00122337">
        <w:t xml:space="preserve"> </w:t>
      </w:r>
      <w:r w:rsidR="00123DCF" w:rsidRPr="00123DCF">
        <w:t xml:space="preserve">za trgovinu na veliko i malo, uvoz-izvoz i zastupanje, skraćena tvrtka: PROFESSIONAL d.o.o. uvoz-izvoz </w:t>
      </w:r>
      <w:r w:rsidR="00122337">
        <w:t xml:space="preserve">i </w:t>
      </w:r>
      <w:r w:rsidR="00123DCF" w:rsidRPr="00123DCF">
        <w:t>zastupanje, Slavonski Brod, Vjekoslava Bacha 1, OIB: 45476504358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IV</w:t>
      </w:r>
      <w:r w:rsidR="00123DCF">
        <w:t>.</w:t>
      </w:r>
      <w:r>
        <w:t xml:space="preserve"> Stečajni upravitelj</w:t>
      </w:r>
      <w:r w:rsidR="00122337">
        <w:t xml:space="preserve"> dužan je</w:t>
      </w:r>
      <w:r>
        <w:t xml:space="preserve"> i nakon zaključenja stečajnog postupka</w:t>
      </w:r>
      <w:r w:rsidR="00625A8D">
        <w:t xml:space="preserve"> </w:t>
      </w:r>
      <w:r>
        <w:t xml:space="preserve"> u ime </w:t>
      </w:r>
      <w:r w:rsidR="00625A8D">
        <w:t>i za račun stečajne mase un</w:t>
      </w:r>
      <w:r>
        <w:t>ovčiti imovinu dužnika i prikupljenim sredstvima</w:t>
      </w:r>
      <w:r w:rsidR="00004971">
        <w:t xml:space="preserve"> namiriti</w:t>
      </w:r>
      <w:r>
        <w:t xml:space="preserve"> nastale troškove stečajnog postupka, a </w:t>
      </w:r>
      <w:r w:rsidR="00004971">
        <w:t xml:space="preserve"> neiskorišteni iznos </w:t>
      </w:r>
      <w:r>
        <w:t xml:space="preserve">uplatiti u Fond </w:t>
      </w:r>
      <w:r w:rsidR="00004971">
        <w:t xml:space="preserve">za namirenje </w:t>
      </w:r>
      <w:r>
        <w:t>troško</w:t>
      </w:r>
      <w:r w:rsidR="00F716C2">
        <w:t>va stečajnog postupka</w:t>
      </w:r>
      <w:r w:rsidR="00004971">
        <w:t>.</w:t>
      </w:r>
    </w:p>
    <w:p w:rsidRDefault="002D3173" w:rsidP="00D75E1B" w:rsidR="002D3173">
      <w:pPr>
        <w:jc w:val="both"/>
      </w:pPr>
    </w:p>
    <w:p w:rsidRDefault="00AA0639" w:rsidP="00D75E1B" w:rsidR="00AA0639">
      <w:pPr>
        <w:jc w:val="both"/>
      </w:pPr>
      <w:r>
        <w:t xml:space="preserve">                         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835AC" w:rsidP="00D75E1B" w:rsidR="009835AC">
      <w:pPr>
        <w:jc w:val="both"/>
      </w:pPr>
    </w:p>
    <w:p w:rsidRDefault="00B54F28" w:rsidP="00487D6E" w:rsidR="00122337">
      <w:pPr>
        <w:ind w:firstLine="1440"/>
        <w:jc w:val="both"/>
      </w:pPr>
      <w:r>
        <w:t>VI</w:t>
      </w:r>
      <w:r w:rsidR="00B33620">
        <w:t>.</w:t>
      </w:r>
      <w:r>
        <w:t xml:space="preserve"> Po pravomoćnosti ovog rješenja </w:t>
      </w:r>
      <w:r w:rsidR="007C7F9A">
        <w:t>u sudski registar izvršit će se upis S</w:t>
      </w:r>
      <w:r>
        <w:t xml:space="preserve">tečajne mase </w:t>
      </w:r>
      <w:r w:rsidR="007B6FEE">
        <w:t xml:space="preserve">iza </w:t>
      </w:r>
      <w:r>
        <w:t xml:space="preserve">stečajnog dužnika </w:t>
      </w:r>
      <w:r w:rsidR="006B3505" w:rsidRPr="006B3505">
        <w:t xml:space="preserve">PROFESSIONAL d. o. o. za trgovinu na veliko i malo, uvoz-izvoz i zastupanje, skraćena tvrtka: PROFESSIONAL d.o.o. uvoz-izvoz </w:t>
      </w:r>
      <w:r w:rsidR="00122337">
        <w:t xml:space="preserve">i </w:t>
      </w:r>
      <w:r w:rsidR="006B3505" w:rsidRPr="006B3505">
        <w:t>zastupanje, Slavonski Brod, Vjekoslava Bacha 1, OIB: 45476504358</w:t>
      </w:r>
      <w:r w:rsidR="006563C4">
        <w:t xml:space="preserve"> sa sjedištem na adresi stečajnog </w:t>
      </w:r>
    </w:p>
    <w:p w:rsidRDefault="00122337" w:rsidP="00122337" w:rsidR="00122337" w:rsidRPr="00122337">
      <w:pPr>
        <w:jc w:val="right"/>
        <w:rPr>
          <w:b/>
        </w:rPr>
      </w:pPr>
      <w:r w:rsidRPr="00122337">
        <w:rPr>
          <w:b/>
        </w:rPr>
        <w:lastRenderedPageBreak/>
        <w:t>Broj:7/St-708/2015-22</w:t>
      </w:r>
    </w:p>
    <w:p w:rsidRDefault="00122337" w:rsidP="00122337" w:rsidR="00122337">
      <w:pPr>
        <w:jc w:val="both"/>
      </w:pPr>
    </w:p>
    <w:p w:rsidRDefault="006563C4" w:rsidP="00122337" w:rsidR="00B54F28">
      <w:pPr>
        <w:jc w:val="both"/>
      </w:pPr>
      <w:r>
        <w:t>upravitelja</w:t>
      </w:r>
      <w:r w:rsidR="00947112">
        <w:t xml:space="preserve"> i to</w:t>
      </w:r>
      <w:r w:rsidR="004C00B3" w:rsidRPr="006226FB">
        <w:t>:</w:t>
      </w:r>
      <w:r w:rsidR="00947112" w:rsidRPr="006226FB">
        <w:t xml:space="preserve"> </w:t>
      </w:r>
      <w:r w:rsidR="006226FB" w:rsidRPr="006226FB">
        <w:t>Vinkovci, S. S. Kranjčevića 31,</w:t>
      </w:r>
      <w:r w:rsidR="006226FB" w:rsidRPr="006226FB">
        <w:rPr>
          <w:b/>
        </w:rPr>
        <w:t xml:space="preserve"> </w:t>
      </w:r>
      <w:r w:rsidR="00C45B67">
        <w:t xml:space="preserve"> a koji upis će provesti </w:t>
      </w:r>
      <w:r w:rsidR="008B6533">
        <w:t xml:space="preserve">sudski </w:t>
      </w:r>
      <w:r w:rsidR="0000496B">
        <w:t>registar</w:t>
      </w:r>
      <w:r w:rsidR="00C45B67">
        <w:t>.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E33670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>Na temelju prijedloga Financijske agencije, Regionalnog centra Osijek Podružnice Slavonski Brod, podnesenog na temelju odredbe čl. 110. st. 1. Stečajnog zakona (dalje: SZ, NN 71/15) z</w:t>
      </w:r>
      <w:r w:rsidR="003645FD">
        <w:t xml:space="preserve">aključkom </w:t>
      </w:r>
      <w:r>
        <w:t xml:space="preserve">poslovni broj 7/St-708/2015-9  od 06. travnja 2016. godine  zakazano je i održano ročište radi rasprave o pretpostavkama za otvaranje stečajnog postupka i očitovanja o prijedlogu za otvaranje stečajnog postupka  nad stečajnim dužnikom </w:t>
      </w:r>
      <w:r w:rsidR="00122337" w:rsidRPr="00122337">
        <w:t xml:space="preserve">PROFESSIONAL d. o. o. za trgovinu na veliko i malo, uvoz-izvoz i zastupanje, skraćena tvrtka: </w:t>
      </w:r>
      <w:r>
        <w:t xml:space="preserve">PROFESSIONAL d.o.o. uvoz-izvoz </w:t>
      </w:r>
      <w:r w:rsidR="00122337">
        <w:t xml:space="preserve">i </w:t>
      </w:r>
      <w:r>
        <w:t xml:space="preserve">zastupanje, Slavonski Brod, Vjekoslava Bacha 1, OIB: 45476504358 dana 04. svibnja 2016. godine, </w:t>
      </w:r>
      <w:r>
        <w:tab/>
        <w:t xml:space="preserve"> </w:t>
      </w:r>
      <w:r>
        <w:tab/>
      </w:r>
    </w:p>
    <w:p w:rsidRDefault="00E33670" w:rsidP="00B33620" w:rsidR="00B33620">
      <w:pPr>
        <w:jc w:val="both"/>
      </w:pPr>
      <w:r>
        <w:t xml:space="preserve"> </w:t>
      </w:r>
      <w:r>
        <w:tab/>
      </w:r>
      <w:r>
        <w:tab/>
      </w:r>
      <w:r w:rsidR="00B33620">
        <w:t xml:space="preserve">Na ročištu su saslušani </w:t>
      </w:r>
      <w:r w:rsidR="00487D6E">
        <w:t>članovi uprave</w:t>
      </w:r>
      <w:r w:rsidR="00B33620">
        <w:t xml:space="preserve"> stečajnog dužnik</w:t>
      </w:r>
      <w:r>
        <w:t>a Dragan Maduna i Mato Ilakovac. Nadalje,</w:t>
      </w:r>
      <w:r w:rsidR="00B33620">
        <w:t xml:space="preserve"> po služ</w:t>
      </w:r>
      <w:r>
        <w:t>be</w:t>
      </w:r>
      <w:r w:rsidR="00B33620">
        <w:t>noj dužnosti pribavljeno je posljednje javno objavljeno  financijsko izvješće – Bilanca za 2014. godinu</w:t>
      </w:r>
      <w:r>
        <w:t xml:space="preserve"> te</w:t>
      </w:r>
      <w:r w:rsidR="003645FD">
        <w:t xml:space="preserve"> podaci o vlasništvu nekretnina i mo</w:t>
      </w:r>
      <w:r>
        <w:t>tornih vozila stečajnog dužnika i nastavno tome</w:t>
      </w:r>
      <w:r w:rsidR="00B33620">
        <w:t xml:space="preserve"> izvršen uvid u sve isprave priložene spisu. </w:t>
      </w:r>
    </w:p>
    <w:p w:rsidRDefault="00B33620" w:rsidP="00B33620" w:rsidR="00B33620">
      <w:pPr>
        <w:jc w:val="both"/>
      </w:pPr>
      <w:r>
        <w:t xml:space="preserve"> </w:t>
      </w:r>
      <w:r>
        <w:tab/>
        <w:t xml:space="preserve"> </w:t>
      </w:r>
      <w:r>
        <w:tab/>
        <w:t>Iz prijedloga za otvaranje stečajnog postupka Financijske agencije ( dalje  FINA ) proizlazi da je dužnik na dan 13. listopada 2015.</w:t>
      </w:r>
      <w:r w:rsidR="003645FD">
        <w:t xml:space="preserve"> godine</w:t>
      </w:r>
      <w:r>
        <w:t xml:space="preserve"> u Očevidniku redoslijeda osnova za plaćanje ima evidentirane neizvršene osnove za plaćanje u neprekinutom razdoblju od 120 dana u ukupnom iznosu od 261.555,02 Kn te jednu zaposlenu osobu.</w:t>
      </w:r>
    </w:p>
    <w:p w:rsidRDefault="00B33620" w:rsidP="00B33620" w:rsidR="00B33620">
      <w:pPr>
        <w:jc w:val="both"/>
      </w:pPr>
      <w:r>
        <w:t xml:space="preserve">  </w:t>
      </w:r>
      <w:r>
        <w:tab/>
        <w:t xml:space="preserve"> </w:t>
      </w:r>
      <w:r>
        <w:tab/>
        <w:t xml:space="preserve">Saslušanjem </w:t>
      </w:r>
      <w:r w:rsidR="00E33670">
        <w:t xml:space="preserve">bivšeg </w:t>
      </w:r>
      <w:r>
        <w:t>člana uprave dužnika Dr</w:t>
      </w:r>
      <w:r w:rsidR="00E33670">
        <w:t>agana Madune,</w:t>
      </w:r>
      <w:r>
        <w:t>utvrđeno je da je Odlukom člana društva Mate Ilakovac od 02. siječnja 2016. godine op</w:t>
      </w:r>
      <w:r w:rsidR="00E33670">
        <w:t xml:space="preserve">ozvan s funkcije člana uprave , </w:t>
      </w:r>
      <w:r>
        <w:t xml:space="preserve">da ne zna zašto odluka o opozivu nije provedena u sudskom registru, da nije uposlen u društvu dužnika, da dužnik nije vlasnik nekretnina, ali da je vlasnik dva vozila koja su zaplijenjena što je evidentirano pri Ministarstvu unutarnjih poslova. </w:t>
      </w:r>
    </w:p>
    <w:p w:rsidRDefault="00B33620" w:rsidP="00B33620" w:rsidR="00B33620">
      <w:pPr>
        <w:jc w:val="both"/>
      </w:pPr>
      <w:r>
        <w:t xml:space="preserve"> </w:t>
      </w:r>
      <w:r>
        <w:tab/>
        <w:t xml:space="preserve"> </w:t>
      </w:r>
      <w:r>
        <w:tab/>
        <w:t>Saslušanjem člana društva i zakonskog zastupnika Mate Ilakovac utvrđeno je da je poslovni račun dužnika blokiran još od s</w:t>
      </w:r>
      <w:r w:rsidR="00E33670">
        <w:t>iječnja 2015. godine, da je</w:t>
      </w:r>
      <w:r>
        <w:t xml:space="preserve"> uposl</w:t>
      </w:r>
      <w:r w:rsidR="00E33670">
        <w:t>en u društvu dužnika, da dužnik nije vlasnik nekretnina, te da</w:t>
      </w:r>
      <w:r>
        <w:t xml:space="preserve"> je vlasnik dva motorna vozila koja su  zaplijenjena od strane Porezne uprave radi naplate poreznog duga, a radi se o osobnom automobilu Volvo godina proizvodnje 1999. i Renault Megane god. proizvodnje 2003. godine koja maksimalno zajedno</w:t>
      </w:r>
      <w:r w:rsidR="006A6C2E">
        <w:t xml:space="preserve"> vrijede 25.000,00 Kn. I</w:t>
      </w:r>
      <w:r>
        <w:t>z ovog iskaza proizlazi da dužnik nije vlasnik nekretnina, da iskazuje tražbinu u iznosu od oko 700.000,00 Kn prema društvu ZEBA export-import, Ulm, Republika Njemačka po osnovi akontacije za jedan stroj koji dužniku nije isporučen, ali je to društvo otišlo u stečaj i nije izvršena prijava tražbine, pa je tražbina nenaplativ</w:t>
      </w:r>
      <w:r w:rsidR="006A6C2E">
        <w:t xml:space="preserve">a, </w:t>
      </w:r>
      <w:r>
        <w:t xml:space="preserve">da je dužnik imao i tražbinu prema društvu Osijek Koteks d.o.o. i  da je tražbina prijavljena u postupak predstečajne nagodbe koji se provodio nad ovim društvom, ali je osporena i dužnik nije pokrenuo parnični postupak jer nije imao novca, a radi se o tražbini iz 2008. godine, pa </w:t>
      </w:r>
      <w:r w:rsidR="006A6C2E">
        <w:t>je nastupila zastara.  I</w:t>
      </w:r>
      <w:r>
        <w:t>z ovog iskaza proizlazi da je dužnik u bilanci u stavki zalihe za 2014. godinu iskazivao stroj u iznosu od 719.557,00 Kn, ali se ustvari ne radi o stroju, već tražbini po osnovi dane akontacije za stroj prema društvu ZEBA export-import,  da društvo  više nema novca u blagajni, da nije nositelj vrijednosnih papira niti poslovnih udjela u drugim društvima. Na temelju iskaza zakonskog zastupnika dužnika, nadalje je utvređeno da obveze društva iznose 470.000,00 Kn, a radi se o obvezama iz predstečajne nagodbe koju je dužnik sklopio s vjerovnicima  u svibnju 2014. godine i koju dužnik više ne može izvršavati zbog nastupa blokade poslovnog računa.</w:t>
      </w:r>
    </w:p>
    <w:p w:rsidRDefault="00FA394F" w:rsidP="00B33620" w:rsidR="0000496B">
      <w:pPr>
        <w:jc w:val="both"/>
      </w:pPr>
      <w:r>
        <w:t xml:space="preserve"> </w:t>
      </w:r>
      <w:r>
        <w:tab/>
        <w:t xml:space="preserve">  </w:t>
      </w:r>
      <w:r>
        <w:tab/>
        <w:t xml:space="preserve">Uvidom u dopis Općinskog suda u Slavonskom </w:t>
      </w:r>
      <w:r w:rsidR="00487D6E">
        <w:t>B</w:t>
      </w:r>
      <w:r>
        <w:t>rodu od 13. svibnja 2016.</w:t>
      </w:r>
      <w:r w:rsidR="00487D6E">
        <w:t xml:space="preserve"> godine</w:t>
      </w:r>
      <w:r>
        <w:t xml:space="preserve"> </w:t>
      </w:r>
      <w:r w:rsidR="00327E0C">
        <w:t>utvrđeno</w:t>
      </w:r>
      <w:r>
        <w:t xml:space="preserve"> je  da dužnik nije vlasnik nekretnina na području n</w:t>
      </w:r>
      <w:r w:rsidR="00487D6E">
        <w:t xml:space="preserve">adležnosti toga suda, a u dopise </w:t>
      </w:r>
      <w:r>
        <w:t xml:space="preserve">Policijske uprave Brodsko – posavske od 13. i  18. svibnja 2016. </w:t>
      </w:r>
      <w:r w:rsidR="00487D6E">
        <w:t xml:space="preserve">godine </w:t>
      </w:r>
      <w:r>
        <w:t>da je vlasnik</w:t>
      </w:r>
    </w:p>
    <w:p w:rsidRDefault="0000496B" w:rsidP="0000496B" w:rsidR="0000496B">
      <w:pPr>
        <w:jc w:val="right"/>
      </w:pPr>
      <w:r w:rsidRPr="0000496B">
        <w:rPr>
          <w:b/>
        </w:rPr>
        <w:lastRenderedPageBreak/>
        <w:t>Broj:7/St-708/2015-22</w:t>
      </w:r>
    </w:p>
    <w:p w:rsidRDefault="0000496B" w:rsidP="00B33620" w:rsidR="0000496B">
      <w:pPr>
        <w:jc w:val="both"/>
      </w:pPr>
    </w:p>
    <w:p w:rsidRDefault="00FA394F" w:rsidP="00B33620" w:rsidR="00FA394F">
      <w:pPr>
        <w:jc w:val="both"/>
      </w:pPr>
      <w:r>
        <w:t xml:space="preserve"> motornih vozila Renault Megane </w:t>
      </w:r>
      <w:r w:rsidR="00327E0C">
        <w:t>1.5 DC</w:t>
      </w:r>
      <w:r w:rsidR="006226FB">
        <w:t>I</w:t>
      </w:r>
      <w:r w:rsidR="00327E0C">
        <w:t xml:space="preserve"> godina</w:t>
      </w:r>
      <w:r>
        <w:t xml:space="preserve"> proizvodnje </w:t>
      </w:r>
      <w:r w:rsidR="00327E0C">
        <w:t>2003. i Volvo S 80 C-201040 S80 2.4 godina proizvodnje 1999. za koje je evidentirana zabrana otuđenja, te vozil</w:t>
      </w:r>
      <w:r w:rsidR="006226FB">
        <w:t>a</w:t>
      </w:r>
      <w:r w:rsidR="00327E0C">
        <w:t xml:space="preserve"> marke Honda Accord 1.6 godina proizvodnje 1986</w:t>
      </w:r>
      <w:r w:rsidR="00624BA4">
        <w:t>.</w:t>
      </w:r>
      <w:r w:rsidR="00327E0C">
        <w:t xml:space="preserve"> koje je odjavljeno 2010. godine.</w:t>
      </w:r>
    </w:p>
    <w:p w:rsidRDefault="00FA394F" w:rsidP="00B33620" w:rsidR="00B33620">
      <w:pPr>
        <w:jc w:val="both"/>
      </w:pPr>
      <w:r>
        <w:t xml:space="preserve">   </w:t>
      </w:r>
      <w:r>
        <w:tab/>
        <w:t xml:space="preserve"> </w:t>
      </w:r>
      <w:r>
        <w:tab/>
      </w:r>
      <w:r w:rsidR="006226FB">
        <w:t>Uvidom u spis Stpn-</w:t>
      </w:r>
      <w:r w:rsidR="00B33620">
        <w:t>94/14 utvrđeno je da je pravomoćnim rješe</w:t>
      </w:r>
      <w:r w:rsidR="00624BA4">
        <w:t>njem ovoga suda posl.br.3 Stpn-9</w:t>
      </w:r>
      <w:r w:rsidR="00B33620">
        <w:t>4/2014-4 od 7. travnja  2014. godine odobreno sklapanje predstečajne nagodbe, pa ne postoje zapreke za odlučivanje o prijedlogu za osiguranje stečajnog postupka jer je postupak predstečajne nagodbe okončan.</w:t>
      </w:r>
    </w:p>
    <w:p w:rsidRDefault="00B33620" w:rsidP="00B33620" w:rsidR="00B33620">
      <w:pPr>
        <w:jc w:val="both"/>
      </w:pPr>
      <w:r>
        <w:t xml:space="preserve">  </w:t>
      </w:r>
      <w:r>
        <w:tab/>
        <w:t xml:space="preserve"> </w:t>
      </w:r>
      <w:r>
        <w:tab/>
        <w:t xml:space="preserve">Nastavno tome, je utvrđeno da je stečajni dužnik nesposoban za plaćanje, ali i prezadužen jer su dužnikove obveze u trenutku odlučivanja o prijedlogu veće od njegove imovine odnosno da su ostvareni stečajni razlozi koje propisuje odredba čl. 5. SZ-a. </w:t>
      </w:r>
    </w:p>
    <w:p w:rsidRDefault="006A6C2E" w:rsidP="00B33620" w:rsidR="003645FD">
      <w:pPr>
        <w:jc w:val="both"/>
      </w:pPr>
      <w:r>
        <w:t xml:space="preserve"> </w:t>
      </w:r>
      <w:r>
        <w:tab/>
      </w:r>
      <w:r>
        <w:tab/>
      </w:r>
      <w:r w:rsidR="00B33620">
        <w:t xml:space="preserve">Kako je na temelju iskaza </w:t>
      </w:r>
      <w:r>
        <w:t>sadašnjeg i bivšeg člana</w:t>
      </w:r>
      <w:r w:rsidR="00B33620">
        <w:t xml:space="preserve"> uprave utvrđeno da stečajni dužnik u trenutku odlučivanja o prijedlo</w:t>
      </w:r>
      <w:r>
        <w:t>gu  nema druge imovine osim motornih</w:t>
      </w:r>
      <w:r w:rsidR="00B33620">
        <w:t xml:space="preserve"> vozila koja su opterećena razlučnim pravom u korist Porezne uprave i koja maksimalno </w:t>
      </w:r>
      <w:r>
        <w:t xml:space="preserve">vrijede 25.000,00 Kn, </w:t>
      </w:r>
      <w:r w:rsidR="00B33620">
        <w:t>u stečajnu masu nakon prodaje ove imovine mogao eventualno polučiti iznos od maksimalno 5.000,00 Kn sukladno o</w:t>
      </w:r>
      <w:r w:rsidR="003645FD">
        <w:t xml:space="preserve">dredbi čl. 253. i čl. 254. SZ-a </w:t>
      </w:r>
    </w:p>
    <w:p w:rsidRDefault="00B33620" w:rsidP="00B33620" w:rsidR="00B33620">
      <w:pPr>
        <w:jc w:val="both"/>
      </w:pPr>
      <w:r>
        <w:t xml:space="preserve">    </w:t>
      </w:r>
      <w:r>
        <w:tab/>
        <w:t xml:space="preserve"> </w:t>
      </w:r>
      <w:r>
        <w:tab/>
        <w:t xml:space="preserve">Stoga </w:t>
      </w:r>
      <w:r w:rsidR="003645FD">
        <w:t>su</w:t>
      </w:r>
      <w:r>
        <w:t xml:space="preserve"> sukladno odredbi čl. 132. Stečajnog zakona </w:t>
      </w:r>
      <w:r w:rsidR="003645FD">
        <w:t xml:space="preserve">rješenjem poslovni broj 7/St-708/2015-15 od 10. svibnja 2016. godine pozvane </w:t>
      </w:r>
      <w:r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>
        <w:t>, jer je prije otvaranja stečajnog postupka utvrđeno da imovina dužnika koja bi ušla u stečajnu masu nije dovoljna  za namirenje troškova tog postupka odn</w:t>
      </w:r>
      <w:r w:rsidR="003645FD">
        <w:t>osno da je neznatne vrijednosti, a predmetno rješenje objavljeno je na mrežnoj stranici e-Oglasna ploča sudova dana 10. svibnja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dužnik ima jednu zaposlenu osobu, ali</w:t>
      </w:r>
      <w:r w:rsidR="008C2CAA">
        <w:t xml:space="preserve"> da imovina dužnika 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>
      <w:pPr>
        <w:jc w:val="both"/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odredbi čl. 84. SZ-a</w:t>
      </w:r>
      <w:r w:rsidR="008C2CAA">
        <w:t>, a kako je stečajni dužnik vlasnik motornih vozila opterećenih razlučnim pravom valjalo je odrediti i upis stečajne mase u Sudski registar kako bi stečajni upravitelj u ime i za račun stečajne mase unovčio ovu imovinu te namirio razlučne vjerovnike</w:t>
      </w:r>
      <w:r>
        <w:t>,</w:t>
      </w:r>
      <w:r w:rsidR="008C2CAA">
        <w:t xml:space="preserve"> a po osnovi odredbe čl. 133. SZ-a. 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>U Slavonskom Brodu, 17. lipnja 2016. godine</w:t>
      </w:r>
    </w:p>
    <w:p w:rsidRDefault="001559AD" w:rsidP="00775952" w:rsidR="001559AD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 </w:t>
      </w:r>
      <w:r w:rsidR="00E14BB7">
        <w:t xml:space="preserve"> </w:t>
      </w:r>
      <w:r w:rsidR="00C95D3C">
        <w:t xml:space="preserve">  </w:t>
      </w:r>
      <w:r>
        <w:t>Stečajna sutkinja:</w:t>
      </w:r>
    </w:p>
    <w:p w:rsidRDefault="00AA0639" w:rsidP="00C95D3C" w:rsidR="00E14BB7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</w:t>
      </w:r>
      <w:r w:rsidR="001559AD">
        <w:t xml:space="preserve">  </w:t>
      </w:r>
      <w:r w:rsidR="00E14BB7">
        <w:t xml:space="preserve">   </w:t>
      </w:r>
      <w:r w:rsidR="00CB43FF">
        <w:t xml:space="preserve">  </w:t>
      </w:r>
      <w:r w:rsidR="005C7BB9">
        <w:t xml:space="preserve"> </w:t>
      </w:r>
      <w:r w:rsidR="002D3173">
        <w:t xml:space="preserve">  </w:t>
      </w:r>
      <w:r>
        <w:t>Mirna Vujčić</w:t>
      </w:r>
      <w:r w:rsidR="00E14BB7">
        <w:t xml:space="preserve"> </w:t>
      </w:r>
    </w:p>
    <w:p w:rsidRDefault="006226FB" w:rsidP="00C95D3C" w:rsidR="006226FB">
      <w:pPr>
        <w:jc w:val="both"/>
      </w:pPr>
    </w:p>
    <w:p w:rsidRDefault="00C95D3C" w:rsidP="00C95D3C" w:rsidR="00C95D3C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FB6F6F" w:rsidP="00AA0639" w:rsidR="00FB6F6F"/>
    <w:p w:rsidRDefault="00FB6F6F" w:rsidP="00AA0639" w:rsidR="00FB6F6F"/>
    <w:p w:rsidRDefault="00AA0639" w:rsidP="00AA0639" w:rsidR="00AA0639">
      <w:r>
        <w:t>DNA:</w:t>
      </w:r>
    </w:p>
    <w:p w:rsidRDefault="00AA0639" w:rsidP="00AA0639" w:rsidR="00AA0639">
      <w:r>
        <w:t>1.Rješenje nepravomoćno</w:t>
      </w:r>
    </w:p>
    <w:p w:rsidRDefault="00432ED8" w:rsidP="00AA0639" w:rsidR="00432ED8">
      <w:r>
        <w:t>2. Rješenje objaviti na mrežnoj stranici e-Oglasna ploča sudova</w:t>
      </w:r>
      <w:r w:rsidR="009D1661">
        <w:t>,</w:t>
      </w:r>
    </w:p>
    <w:p w:rsidRDefault="00432ED8" w:rsidP="00AA0639" w:rsidR="00432ED8">
      <w:r>
        <w:t>te i dostaviti:</w:t>
      </w:r>
    </w:p>
    <w:p w:rsidRDefault="004840FD" w:rsidP="00AA0639" w:rsidR="004840FD">
      <w:r>
        <w:t xml:space="preserve">- stečajnom upravitelju </w:t>
      </w:r>
    </w:p>
    <w:p w:rsidRDefault="004840FD" w:rsidP="00AA0639" w:rsidR="00FD0E22">
      <w:r>
        <w:t xml:space="preserve">- bivšem </w:t>
      </w:r>
      <w:r w:rsidR="00FD0E22">
        <w:t>zakonsk</w:t>
      </w:r>
      <w:r w:rsidR="00432ED8">
        <w:t>om zastupniku</w:t>
      </w:r>
      <w:r w:rsidR="00114780">
        <w:t xml:space="preserve"> dužnika</w:t>
      </w:r>
      <w:r w:rsidR="00432ED8">
        <w:t xml:space="preserve"> </w:t>
      </w:r>
      <w:r w:rsidR="003645FD">
        <w:t>Mati Ilakovac</w:t>
      </w:r>
    </w:p>
    <w:p w:rsidRDefault="00881F02" w:rsidP="00AA0639" w:rsidR="00881F02">
      <w:r>
        <w:t>- stečajnom dužniku izravno</w:t>
      </w:r>
    </w:p>
    <w:p w:rsidRDefault="00AA0639" w:rsidP="00AA0639" w:rsidR="00AA0639">
      <w:r>
        <w:t>-  FINI</w:t>
      </w:r>
      <w:r w:rsidR="00114780">
        <w:t xml:space="preserve"> Regionalni centar Osijek </w:t>
      </w:r>
      <w:r w:rsidR="00122337">
        <w:t>odmah i po pravomoćnosti</w:t>
      </w:r>
    </w:p>
    <w:p w:rsidRDefault="00AA0639" w:rsidP="00AA0639" w:rsidR="00881F02">
      <w:r>
        <w:t>- ŽDO Građansko-upravni odjel Slavonski Brod</w:t>
      </w:r>
    </w:p>
    <w:p w:rsidRDefault="00D935DA" w:rsidP="00AA0639" w:rsidR="00881F02">
      <w:r>
        <w:t>-</w:t>
      </w:r>
      <w:r w:rsidR="00114780">
        <w:t xml:space="preserve"> </w:t>
      </w:r>
      <w:r>
        <w:t>Poreznoj upravi , Ispostavi</w:t>
      </w:r>
      <w:r w:rsidR="00881F02">
        <w:t xml:space="preserve"> Slavonski Brod</w:t>
      </w:r>
      <w:r w:rsidR="003645FD">
        <w:t xml:space="preserve"> po pravomoćnosti</w:t>
      </w:r>
    </w:p>
    <w:p w:rsidRDefault="0062205B" w:rsidP="0062205B" w:rsidR="0062205B">
      <w:r>
        <w:t>- sudskom registru po pravomoćnosti u elektronskom obliku</w:t>
      </w:r>
      <w:r w:rsidR="00114780">
        <w:t xml:space="preserve"> </w:t>
      </w:r>
      <w:r>
        <w:t>i u papirnatom obliku radi upisa stečajne mase</w:t>
      </w:r>
    </w:p>
    <w:p w:rsidRDefault="003645FD" w:rsidP="003645FD" w:rsidR="0062205B">
      <w:r>
        <w:t>- HZZO-u po pravomoćnosti</w:t>
      </w:r>
    </w:p>
    <w:p w:rsidRDefault="003645FD" w:rsidP="003645FD" w:rsidR="003645FD">
      <w:r>
        <w:t>- HZMO-u po pravomoćnosti</w:t>
      </w:r>
    </w:p>
    <w:p w:rsidRDefault="00AA0639" w:rsidP="00AA0639" w:rsidR="00AA0639">
      <w:r>
        <w:t xml:space="preserve">      </w:t>
      </w:r>
    </w:p>
    <w:p w:rsidRDefault="00AA0639" w:rsidP="00AA0639" w:rsidR="00AA0639"/>
    <w:sectPr w:rsidSect="001F2549" w:rsidR="00AA06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AA9" w:rsidR="00D76AA9">
      <w:r>
        <w:separator/>
      </w:r>
    </w:p>
  </w:endnote>
  <w:endnote w:id="0" w:type="continuationSeparator">
    <w:p w:rsidRDefault="00D76AA9" w:rsidR="00D76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AA9" w:rsidR="00D76AA9">
      <w:r>
        <w:separator/>
      </w:r>
    </w:p>
  </w:footnote>
  <w:footnote w:id="0" w:type="continuationSeparator">
    <w:p w:rsidRDefault="00D76AA9" w:rsidR="00D76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C3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35C3D"/>
    <w:rsid w:val="00065EA5"/>
    <w:rsid w:val="000730CC"/>
    <w:rsid w:val="00082B6A"/>
    <w:rsid w:val="00093BDA"/>
    <w:rsid w:val="000C1AF8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6492"/>
    <w:rsid w:val="002219B3"/>
    <w:rsid w:val="0022662A"/>
    <w:rsid w:val="00242AD1"/>
    <w:rsid w:val="00257A4C"/>
    <w:rsid w:val="002646DC"/>
    <w:rsid w:val="0027348F"/>
    <w:rsid w:val="00290C4A"/>
    <w:rsid w:val="002912B5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E697B"/>
    <w:rsid w:val="003F2068"/>
    <w:rsid w:val="003F406C"/>
    <w:rsid w:val="00432733"/>
    <w:rsid w:val="00432ED8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E7E7A"/>
    <w:rsid w:val="005014E0"/>
    <w:rsid w:val="00507396"/>
    <w:rsid w:val="00511136"/>
    <w:rsid w:val="0051200C"/>
    <w:rsid w:val="00524E09"/>
    <w:rsid w:val="005940BF"/>
    <w:rsid w:val="005C057F"/>
    <w:rsid w:val="005C7BB9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4DB3"/>
    <w:rsid w:val="006904D0"/>
    <w:rsid w:val="006A4409"/>
    <w:rsid w:val="006A6C2E"/>
    <w:rsid w:val="006B3505"/>
    <w:rsid w:val="006B5DEB"/>
    <w:rsid w:val="006C1EDB"/>
    <w:rsid w:val="006C3B32"/>
    <w:rsid w:val="006C4996"/>
    <w:rsid w:val="006C4ED6"/>
    <w:rsid w:val="006F2DF4"/>
    <w:rsid w:val="006F7F8E"/>
    <w:rsid w:val="007007FF"/>
    <w:rsid w:val="00704F6A"/>
    <w:rsid w:val="00710ED2"/>
    <w:rsid w:val="00723104"/>
    <w:rsid w:val="00742C14"/>
    <w:rsid w:val="0074433D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34549"/>
    <w:rsid w:val="00841B85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B470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4F28"/>
    <w:rsid w:val="00B570A6"/>
    <w:rsid w:val="00B761D7"/>
    <w:rsid w:val="00B825A3"/>
    <w:rsid w:val="00B9151A"/>
    <w:rsid w:val="00BE4752"/>
    <w:rsid w:val="00BF06AF"/>
    <w:rsid w:val="00BF3DFC"/>
    <w:rsid w:val="00BF62B4"/>
    <w:rsid w:val="00C24EF1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D02E43"/>
    <w:rsid w:val="00D56945"/>
    <w:rsid w:val="00D75E1B"/>
    <w:rsid w:val="00D76AA9"/>
    <w:rsid w:val="00D85AFB"/>
    <w:rsid w:val="00D91044"/>
    <w:rsid w:val="00D935DA"/>
    <w:rsid w:val="00DA2A9F"/>
    <w:rsid w:val="00DB3993"/>
    <w:rsid w:val="00DD26BE"/>
    <w:rsid w:val="00DD3C49"/>
    <w:rsid w:val="00DE3C60"/>
    <w:rsid w:val="00E01721"/>
    <w:rsid w:val="00E02286"/>
    <w:rsid w:val="00E10D5A"/>
    <w:rsid w:val="00E14BB7"/>
    <w:rsid w:val="00E21784"/>
    <w:rsid w:val="00E3119A"/>
    <w:rsid w:val="00E33670"/>
    <w:rsid w:val="00E44141"/>
    <w:rsid w:val="00E527C8"/>
    <w:rsid w:val="00E57320"/>
    <w:rsid w:val="00E64EAE"/>
    <w:rsid w:val="00E677FB"/>
    <w:rsid w:val="00E82696"/>
    <w:rsid w:val="00EA5FA0"/>
    <w:rsid w:val="00EB16AA"/>
    <w:rsid w:val="00EB2D57"/>
    <w:rsid w:val="00EB6E01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5C19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C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C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C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C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C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C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C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C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studenog 2015.</izvorni_sadrzaj>
    <derivirana_varijabla naziv="DomainObject.Predmet.DatumRjesavanja_1">23.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Veza Stpn- 94/2014</izvorni_sadrzaj>
    <derivirana_varijabla naziv="DomainObject.Predmet.PrimjedbaSuca_1">Veza Stpn- 94/2014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PROFESSIONAL d. o. o. za trgovinu na veliko i malo, uvoz-izvoz i zastupanje</izvorni_sadrzaj>
    <derivirana_varijabla naziv="DomainObject.Predmet.ProtustrankaFormated_1">  PROFESSIONAL d. o. o. za trgovinu na veliko i malo, uvoz-izvoz i zastupanje</derivirana_varijabla>
  </DomainObject.Predmet.ProtustrankaFormated>
  <DomainObject.Predmet.ProtustrankaFormatedOIB>
    <izvorni_sadrzaj>  PROFESSIONAL d. o. o. za trgovinu na veliko i malo, uvoz-izvoz i zastupanje, OIB 45476504358</izvorni_sadrzaj>
    <derivirana_varijabla naziv="DomainObject.Predmet.ProtustrankaFormatedOIB_1">  PROFESSIONAL d. o. o. za trgovinu na veliko i malo, uvoz-izvoz i zastupanje, OIB 45476504358</derivirana_varijabla>
  </DomainObject.Predmet.ProtustrankaFormatedOIB>
  <DomainObject.Predmet.ProtustrankaFormatedWithAdress>
    <izvorni_sadrzaj> PROFESSIONAL d. o. o. za trgovinu na veliko i malo, uvoz-izvoz i zastupanje, Vjekoslava Bacha 1, 35000 Slavonski Brod</izvorni_sadrzaj>
    <derivirana_varijabla naziv="DomainObject.Predmet.ProtustrankaFormatedWithAdress_1"> PROFESSIONAL d. o. o. za trgovinu na veliko i malo, uvoz-izvoz i zastupanje, Vjekoslava Bacha 1, 35000 Slavonski Brod</derivirana_varijabla>
  </DomainObject.Predmet.ProtustrankaFormatedWithAdress>
  <DomainObject.Predmet.ProtustrankaFormatedWithAdressOIB>
    <izvorni_sadrzaj> PROFESSIONAL d. o. o. za trgovinu na veliko i malo, uvoz-izvoz i zastupanje, OIB 45476504358, Vjekoslava Bacha 1, 35000 Slavonski Brod</izvorni_sadrzaj>
    <derivirana_varijabla naziv="DomainObject.Predmet.ProtustrankaFormatedWithAdressOIB_1"> PROFESSIONAL d. o. o. za trgovinu na veliko i malo, uvoz-izvoz i zastupanje, OIB 45476504358, Vjekoslava Bacha 1, 35000 Slavonski Brod</derivirana_varijabla>
  </DomainObject.Predmet.ProtustrankaFormatedWithAdressOIB>
  <DomainObject.Predmet.ProtustrankaWithAdress>
    <izvorni_sadrzaj>PROFESSIONAL d. o. o. za trgovinu na veliko i malo, uvoz-izvoz i zastupanje Vjekoslava Bacha 1, 35000 Slavonski Brod</izvorni_sadrzaj>
    <derivirana_varijabla naziv="DomainObject.Predmet.ProtustrankaWithAdress_1">PROFESSIONAL d. o. o. za trgovinu na veliko i malo, uvoz-izvoz i zastupanje Vjekoslava Bacha 1, 35000 Slavonski Brod</derivirana_varijabla>
  </DomainObject.Predmet.ProtustrankaWithAdress>
  <DomainObject.Predmet.ProtustrankaWithAdressOIB>
    <izvorni_sadrzaj>PROFESSIONAL d. o. o. za trgovinu na veliko i malo, uvoz-izvoz i zastupanje, OIB 45476504358, Vjekoslava Bacha 1, 35000 Slavonski Brod</izvorni_sadrzaj>
    <derivirana_varijabla naziv="DomainObject.Predmet.ProtustrankaWithAdressOIB_1">PROFESSIONAL d. o. o. za trgovinu na veliko i malo, uvoz-izvoz i zastupanje, OIB 45476504358, Vjekoslava Bacha 1, 35000 Slavonski Brod</derivirana_varijabla>
  </DomainObject.Predmet.ProtustrankaWithAdressOIB>
  <DomainObject.Predmet.ProtustrankaNazivFormated>
    <izvorni_sadrzaj>PROFESSIONAL d. o. o. za trgovinu na veliko i malo, uvoz-izvoz i zastupanje</izvorni_sadrzaj>
    <derivirana_varijabla naziv="DomainObject.Predmet.ProtustrankaNazivFormated_1">PROFESSIONAL d. o. o. za trgovinu na veliko i malo, uvoz-izvoz i zastupanje</derivirana_varijabla>
  </DomainObject.Predmet.ProtustrankaNazivFormated>
  <DomainObject.Predmet.ProtustrankaNazivFormatedOIB>
    <izvorni_sadrzaj>PROFESSIONAL d. o. o. za trgovinu na veliko i malo, uvoz-izvoz i zastupanje, OIB 45476504358</izvorni_sadrzaj>
    <derivirana_varijabla naziv="DomainObject.Predmet.ProtustrankaNazivFormatedOIB_1">PROFESSIONAL d. o. o. za trgovinu na veliko i malo, uvoz-izvoz i zastupanje, OIB 45476504358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261555.02</izvorni_sadrzaj>
    <derivirana_varijabla naziv="DomainObject.Predmet.TrenutnaVrijednost_1">261555.02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PROFESSIONAL d. o. o. za trgovinu na veliko i malo, uvoz-izvoz i zastupanje</item>
    </izvorni_sadrzaj>
    <derivirana_varijabla naziv="DomainObject.Predmet.ProtuStrankaListFormated_1">
      <item>PROFESSIONAL d. o. o. za trgovinu na veliko i malo, uvoz-izvoz i zastupanje</item>
    </derivirana_varijabla>
  </DomainObject.Predmet.ProtuStrankaListFormated>
  <DomainObject.Predmet.ProtuStrankaListFormatedOIB>
    <izvorni_sadrzaj>
      <item>PROFESSIONAL d. o. o. za trgovinu na veliko i malo, uvoz-izvoz i zastupanje, OIB 45476504358</item>
    </izvorni_sadrzaj>
    <derivirana_varijabla naziv="DomainObject.Predmet.ProtuStrankaListFormatedOIB_1">
      <item>PROFESSIONAL d. o. o. za trgovinu na veliko i malo, uvoz-izvoz i zastupanje, OIB 45476504358</item>
    </derivirana_varijabla>
  </DomainObject.Predmet.ProtuStrankaListFormatedOIB>
  <DomainObject.Predmet.ProtuStrankaListFormatedWithAdress>
    <izvorni_sadrzaj>
      <item>PROFESSIONAL d. o. o. za trgovinu na veliko i malo, uvoz-izvoz i zastupanje, Vjekoslava Bacha 1, 35000 Slavonski Brod</item>
    </izvorni_sadrzaj>
    <derivirana_varijabla naziv="DomainObject.Predmet.ProtuStrankaListFormatedWithAdress_1">
      <item>PROFESSIONAL d. o. o. za trgovinu na veliko i malo, uvoz-izvoz i zastupanje, Vjekoslava Bacha 1, 35000 Slavonski Brod</item>
    </derivirana_varijabla>
  </DomainObject.Predmet.ProtuStrankaListFormatedWithAdress>
  <DomainObject.Predmet.ProtuStrankaListFormatedWithAdressOIB>
    <izvorni_sadrzaj>
      <item>PROFESSIONAL d. o. o. za trgovinu na veliko i malo, uvoz-izvoz i zastupanje, OIB 45476504358, Vjekoslava Bacha 1, 35000 Slavonski Brod</item>
    </izvorni_sadrzaj>
    <derivirana_varijabla naziv="DomainObject.Predmet.ProtuStrankaListFormatedWithAdressOIB_1">
      <item>PROFESSIONAL d. o. o. za trgovinu na veliko i malo, uvoz-izvoz i zastupanje, OIB 45476504358, Vjekoslava Bacha 1, 35000 Slavonski Brod</item>
    </derivirana_varijabla>
  </DomainObject.Predmet.ProtuStrankaListFormatedWithAdressOIB>
  <DomainObject.Predmet.ProtuStrankaListNazivFormated>
    <izvorni_sadrzaj>
      <item>PROFESSIONAL d. o. o. za trgovinu na veliko i malo, uvoz-izvoz i zastupanje</item>
    </izvorni_sadrzaj>
    <derivirana_varijabla naziv="DomainObject.Predmet.ProtuStrankaListNazivFormated_1">
      <item>PROFESSIONAL d. o. o. za trgovinu na veliko i malo, uvoz-izvoz i zastupanje</item>
    </derivirana_varijabla>
  </DomainObject.Predmet.ProtuStrankaListNazivFormated>
  <DomainObject.Predmet.ProtuStrankaListNazivFormatedOIB>
    <izvorni_sadrzaj>
      <item>PROFESSIONAL d. o. o. za trgovinu na veliko i malo, uvoz-izvoz i zastupanje, OIB 45476504358</item>
    </izvorni_sadrzaj>
    <derivirana_varijabla naziv="DomainObject.Predmet.ProtuStrankaListNazivFormatedOIB_1">
      <item>PROFESSIONAL d. o. o. za trgovinu na veliko i malo, uvoz-izvoz i zastupanje, OIB 45476504358</item>
    </derivirana_varijabla>
  </DomainObject.Predmet.ProtuStrankaListNazivFormatedOIB>
  <DomainObject.Predmet.OstaliListFormated>
    <izvorni_sadrzaj>
      <item>Mato Ilakovac</item>
      <item>Dragan Maduna</item>
    </izvorni_sadrzaj>
    <derivirana_varijabla naziv="DomainObject.Predmet.OstaliListFormated_1">
      <item>Mato Ilakovac</item>
      <item>Dragan Maduna</item>
    </derivirana_varijabla>
  </DomainObject.Predmet.OstaliListFormated>
  <DomainObject.Predmet.OstaliListFormatedOIB>
    <izvorni_sadrzaj>
      <item>Mato Ilakovac, OIB 70473909422</item>
      <item>Dragan Maduna, OIB 90105992104</item>
    </izvorni_sadrzaj>
    <derivirana_varijabla naziv="DomainObject.Predmet.OstaliListFormatedOIB_1">
      <item>Mato Ilakovac, OIB 70473909422</item>
      <item>Dragan Maduna, OIB 90105992104</item>
    </derivirana_varijabla>
  </DomainObject.Predmet.OstaliListFormatedOIB>
  <DomainObject.Predmet.OstaliListFormatedWithAdress>
    <izvorni_sadrzaj>
      <item>Mato Ilakovac, Dimitrija Demetra 6, 35000 Slavonski Brod</item>
      <item>Dragan Maduna, Ivana Cankara 9, 35000 Slavonski Brod</item>
    </izvorni_sadrzaj>
    <derivirana_varijabla naziv="DomainObject.Predmet.OstaliListFormatedWithAdress_1">
      <item>Mato Ilakovac, Dimitrija Demetra 6, 35000 Slavonski Brod</item>
      <item>Dragan Maduna, Ivana Cankara 9, 35000 Slavonski Brod</item>
    </derivirana_varijabla>
  </DomainObject.Predmet.OstaliListFormatedWithAdress>
  <DomainObject.Predmet.OstaliListFormatedWithAdressOIB>
    <izvorni_sadrzaj>
      <item>Mato Ilakovac, OIB 70473909422, Dimitrija Demetra 6, 35000 Slavonski Brod</item>
      <item>Dragan Maduna, OIB 90105992104, Ivana Cankara 9, 35000 Slavonski Brod</item>
    </izvorni_sadrzaj>
    <derivirana_varijabla naziv="DomainObject.Predmet.OstaliListFormatedWithAdressOIB_1">
      <item>Mato Ilakovac, OIB 70473909422, Dimitrija Demetra 6, 35000 Slavonski Brod</item>
      <item>Dragan Maduna, OIB 90105992104, Ivana Cankara 9, 35000 Slavonski Brod</item>
    </derivirana_varijabla>
  </DomainObject.Predmet.OstaliListFormatedWithAdressOIB>
  <DomainObject.Predmet.OstaliListNazivFormated>
    <izvorni_sadrzaj>
      <item>Mato Ilakovac</item>
      <item>Dragan Maduna</item>
    </izvorni_sadrzaj>
    <derivirana_varijabla naziv="DomainObject.Predmet.OstaliListNazivFormated_1">
      <item>Mato Ilakovac</item>
      <item>Dragan Maduna</item>
    </derivirana_varijabla>
  </DomainObject.Predmet.OstaliListNazivFormated>
  <DomainObject.Predmet.OstaliListNazivFormatedOIB>
    <izvorni_sadrzaj>
      <item>Mato Ilakovac, OIB 70473909422</item>
      <item>Dragan Maduna, OIB 90105992104</item>
    </izvorni_sadrzaj>
    <derivirana_varijabla naziv="DomainObject.Predmet.OstaliListNazivFormatedOIB_1">
      <item>Mato Ilakovac, OIB 70473909422</item>
      <item>Dragan Maduna, OIB 90105992104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PROFESSIONAL d. o. o. za trgovinu na veliko i malo, uvoz-izvoz i zastupanje</izvorni_sadrzaj>
    <derivirana_varijabla naziv="DomainObject.Predmet.ProtustrankaIDrugi_1">PROFESSIONAL d. o. o. za trgovinu na veliko i malo, uvoz-izvoz i zastupanje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PROFESSIONAL d. o. o. za trgovinu na veliko i malo, uvoz-izvoz i zastupanje, OIB 45476504358, Vjekoslava Bacha 1, 35000 Slavonski Brod</izvorni_sadrzaj>
    <derivirana_varijabla naziv="DomainObject.Predmet.ProtustrankaIDrugiAdressOIB_1">PROFESSIONAL d. o. o. za trgovinu na veliko i malo, uvoz-izvoz i zastupanje, OIB 45476504358, Vjekoslava Bacha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2015.</izvorni_sadrzaj>
    <derivirana_varijabla naziv="DomainObject.Predmet.OdlukaRjesenje.DatumDonosenjaOdluke_1">23.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St-708/2015-2</izvorni_sadrzaj>
    <derivirana_varijabla naziv="DomainObject.Predmet.OdlukaRjesenje.Oznaka_1">St-708/2015-2</derivirana_varijabla>
  </DomainObject.Predmet.OdlukaRjesenje.Oznaka>
  <DomainObject.Predmet.SudioniciListNaziv>
    <izvorni_sadrzaj>
      <item>Financijska agencija</item>
      <item>PROFESSIONAL d. o. o. za trgovinu na veliko i malo, uvoz-izvoz i zastupanje</item>
      <item>Mato Ilakovac</item>
      <item>Dragan Maduna</item>
    </izvorni_sadrzaj>
    <derivirana_varijabla naziv="DomainObject.Predmet.SudioniciListNaziv_1">
      <item>Financijska agencija</item>
      <item>PROFESSIONAL d. o. o. za trgovinu na veliko i malo, uvoz-izvoz i zastupanje</item>
      <item>Mato Ilakovac</item>
      <item>Dragan Maduna</item>
    </derivirana_varijabla>
  </DomainObject.Predmet.SudioniciListNaziv>
  <DomainObject.Predmet.SudioniciListAdressOIB>
    <izvorni_sadrzaj>
      <item>Financijska agencija, OIB 85821130368, Ulica grada Vukovara 70,Zagreb</item>
      <item>PROFESSIONAL d. o. o. za trgovinu na veliko i malo, uvoz-izvoz i zastupanje, OIB 45476504358, Vjekoslava Bacha 1,35000 Slavonski Brod</item>
      <item>Mato Ilakovac, OIB 70473909422, Dimitrija Demetra 6,35000 Slavonski Brod</item>
      <item>Dragan Maduna, OIB 90105992104, Ivana Cankara 9,35000 Slavonski Brod</item>
    </izvorni_sadrzaj>
    <derivirana_varijabla naziv="DomainObject.Predmet.SudioniciListAdressOIB_1">
      <item>Financijska agencija, OIB 85821130368, Ulica grada Vukovara 70,Zagreb</item>
      <item>PROFESSIONAL d. o. o. za trgovinu na veliko i malo, uvoz-izvoz i zastupanje, OIB 45476504358, Vjekoslava Bacha 1,35000 Slavonski Brod</item>
      <item>Mato Ilakovac, OIB 70473909422, Dimitrija Demetra 6,35000 Slavonski Brod</item>
      <item>Dragan Maduna, OIB 90105992104, Ivana Cankara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45476504358</item>
      <item>, OIB 70473909422</item>
      <item>, OIB 90105992104</item>
    </izvorni_sadrzaj>
    <derivirana_varijabla naziv="DomainObject.Predmet.SudioniciListNazivOIB_1">
      <item>, OIB 85821130368</item>
      <item>, OIB 45476504358</item>
      <item>, OIB 70473909422</item>
      <item>, OIB 90105992104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1501</properties:Words>
  <properties:Characters>8423</properties:Characters>
  <properties:Lines>166</properties:Lines>
  <properties:Paragraphs>55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2016-06-17T06:11:00Z</dcterms:created>
  <dc:creator>alet</dc:creator>
  <cp:lastModifiedBy>wsadmin</cp:lastModifiedBy>
  <cp:lastPrinted>2016-06-17T07:47:00Z</cp:lastPrinted>
  <dcterms:modified xmlns:xsi="http://www.w3.org/2001/XMLSchema-instance" xsi:type="dcterms:W3CDTF">2016-06-17T07:49:00Z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