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b7b0" w14:paraId="eb5b7b0" w:rsidRDefault="00AE649C" w:rsidP="00E67D40" w:rsidR="00AE649C" w:rsidRPr="00B76F3C">
      <w:pPr>
        <w:pStyle w:val="FiksniRH"/>
        <w15:collapsed w:val="false"/>
      </w:pPr>
    </w:p>
    <w:p w:rsidRDefault="00180E26" w:rsidP="00180E26" w:rsidR="00180E26" w:rsidRPr="00180E2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180E26" w:rsidP="00180E26" w:rsidR="00180E26" w:rsidRPr="00180E26">
      <w:pPr>
        <w:spacing w:after="0"/>
        <w:ind w:firstLine="4536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                              5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Stpn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>-34/2015-7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center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Z A P I S N I K</w:t>
      </w:r>
    </w:p>
    <w:p w:rsidRDefault="00180E26" w:rsidP="00180E26" w:rsidR="00180E26" w:rsidRPr="00180E26">
      <w:pPr>
        <w:spacing w:after="0"/>
        <w:jc w:val="center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od 2. listopada 2015.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center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sa ročišta radi sklapanja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nagodbe, </w:t>
      </w:r>
    </w:p>
    <w:p w:rsidRDefault="00180E26" w:rsidP="00180E26" w:rsidR="00180E26" w:rsidRPr="00180E26">
      <w:pPr>
        <w:spacing w:after="0"/>
        <w:jc w:val="center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održanog kod Trgovačkog suda u Bjelovaru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Prisutni od suda: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MARIJA PETRINA KUBICA                   PREDLAGATELJ-DUŽNIK: 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sudac</w:t>
      </w:r>
    </w:p>
    <w:p w:rsidRDefault="00180E26" w:rsidP="00180E26" w:rsidR="00180E26" w:rsidRPr="00180E26">
      <w:pPr>
        <w:spacing w:after="0"/>
        <w:rPr>
          <w:rFonts w:cs="Calibri" w:eastAsia="Calibri" w:hAnsi="Calibri" w:ascii="Calibri"/>
          <w:b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b/>
          <w:sz w:val="22"/>
          <w:szCs w:val="22"/>
          <w:lang w:eastAsia="hr-HR"/>
        </w:rPr>
        <w:t xml:space="preserve">                                                             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HODAK društvo s ograničenom odgovornošću za proizvodnju</w:t>
      </w:r>
      <w:r w:rsidRPr="00180E26">
        <w:rPr>
          <w:rFonts w:cs="Calibri" w:eastAsia="Calibri" w:hAnsi="Calibri" w:ascii="Calibri"/>
          <w:b/>
          <w:sz w:val="22"/>
          <w:szCs w:val="22"/>
          <w:lang w:eastAsia="hr-HR"/>
        </w:rPr>
        <w:t xml:space="preserve">, 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  <w:lang w:eastAsia="hr-HR"/>
        </w:rPr>
        <w:t xml:space="preserve">zapisničar     </w:t>
      </w:r>
      <w:r w:rsidRPr="00180E26">
        <w:rPr>
          <w:rFonts w:cs="Calibri" w:eastAsia="Calibri" w:hAnsi="Calibri" w:ascii="Calibri"/>
          <w:b/>
          <w:sz w:val="22"/>
          <w:szCs w:val="22"/>
          <w:lang w:eastAsia="hr-HR"/>
        </w:rPr>
        <w:t xml:space="preserve">                                      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trgovinu i usluge,</w:t>
      </w:r>
      <w:r w:rsidRPr="00180E26">
        <w:rPr>
          <w:rFonts w:cs="Times New Roman" w:eastAsia="Calibri" w:hAnsi="Calibri" w:ascii="Calibri"/>
          <w:sz w:val="22"/>
          <w:szCs w:val="22"/>
        </w:rPr>
        <w:t xml:space="preserve"> Bjelovar                                                             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Željka Vitez 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Početak u 9,30 sati.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Utvrđuje se da su pristupili: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Za predlagatelja i dužnika: zakonski zastupnik  Joso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Utvrđuje se da su pristupili vjerovnici: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-vjerovnik Marija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(utvrđena tražbina u iznosu od 1.000.000,00 kn)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-za vjerovnika CRODUX DERIVATI DVA d.o.o. Zagreb – zamjenik punomoćnika Tomislav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Dumenčić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>, odvjetnik iz Zagreba (utvrđena tražbina u iznosu od 2.559.188,42 kn)</w:t>
      </w:r>
    </w:p>
    <w:p w:rsidRDefault="00180E26" w:rsidP="00180E26" w:rsidR="00180E26" w:rsidRPr="00180E26">
      <w:pPr>
        <w:tabs>
          <w:tab w:pos="8640" w:val="left"/>
        </w:tabs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-za vjerovnika PRIVREDNA BANKA ZAGREB d.d. Zagreb – zamjenik punomoćnika Josip Jelić, odvjetnik u Bjelovaru  (utvrđena tražbina u iznosu od 2.241.271,99 kn)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-za vjerovnika ZAGREBAČKA BANKA d.d. Zagreb – punomoćnik Arin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Močenić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, dipl. pravnik, zaposlenik vjerovnika (utvrđena tražbina u iznosu od 239.708,20 kn) 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-vjerovnik Ante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(utvrđena tražbina u iznosu od 1.600.000,00 kn)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-vjerovnik Marko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(utvrđena tražbina u iznosu od 1.600.000,00 kn)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ab/>
        <w:t xml:space="preserve">Ovo ročište sazvano je rješenjem i oglasom od 1. rujna 2015., koji oglas je objavljen na oglasnoj ploči i e-oglasnoj ploči suda 1. rujna 2015. te na web stranicama Fine 10. rujna 2015. 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2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ab/>
        <w:t xml:space="preserve">Utvrđuje se da je dužnik sukladno čl.66. st.1. Zakona o financijskom poslovanju i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predstečajnoj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nagodbi 11. kolovoza 2015. podnio ovom sudu prijedlog za sklapanje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nagodbe, budući da je izvršnim rješenjem Nagodbenog vijeća ZG07, Financijske agencije, Regionalni centar Zagreb, Klasa: UP-I/110/07/14-01/7099,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Urbroj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: 04-06-15-7099-128 od 13. srpnja 2015., utvrđeno da je u postupku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nad dužnikom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HODAK društvo s ograničenom odgovornošću za proizvodnju, trgovinu i usluge, OIB: 47620282872, Bjelovar, Marka Križevčanina 1,</w:t>
      </w:r>
      <w:r w:rsidRPr="00180E26">
        <w:rPr>
          <w:rFonts w:cs="Calibri" w:eastAsia="Calibri" w:hAnsi="Calibri" w:ascii="Calibri"/>
          <w:b/>
          <w:sz w:val="22"/>
          <w:szCs w:val="22"/>
          <w:lang w:eastAsia="hr-HR"/>
        </w:rPr>
        <w:t xml:space="preserve"> </w:t>
      </w:r>
      <w:r w:rsidRPr="00180E26">
        <w:rPr>
          <w:rFonts w:cs="Times New Roman" w:eastAsia="Calibri" w:hAnsi="Calibri" w:ascii="Calibri"/>
          <w:sz w:val="22"/>
          <w:szCs w:val="22"/>
        </w:rPr>
        <w:t xml:space="preserve"> izmijenjeni Plan financijskog restrukturiranja prihvaćen jer su za njega glasovali vjerovnici čije tražbine prelaze 2/3 vrijednosti svih utvrđenih tražbina, a postupak je proveden u skladu sa odredbama Zakona.</w:t>
      </w:r>
    </w:p>
    <w:p w:rsidRDefault="00180E26" w:rsidP="00180E26" w:rsidR="00180E26" w:rsidRPr="00180E26">
      <w:pPr>
        <w:spacing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lastRenderedPageBreak/>
        <w:t xml:space="preserve">Utvrđuje se da su na današnjem ročištu nazočni vjerovnici koji imaju utvrđene tražbine u visini više od 2/3 vrijednosti svih utvrđenih tražbina. </w:t>
      </w:r>
    </w:p>
    <w:p w:rsidRDefault="00180E26" w:rsidP="00180E26" w:rsidR="00180E26" w:rsidRPr="00180E26">
      <w:pPr>
        <w:tabs>
          <w:tab w:pos="0" w:val="left"/>
        </w:tabs>
        <w:spacing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Sudac poziva zakonskog zastupnika dužnika i vjerovnike da se izjasne daju li pristanak na sklapanje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u skladu sa prihvaćenim planom financijskog restrukturiranja.</w:t>
      </w:r>
    </w:p>
    <w:p w:rsidRDefault="00180E26" w:rsidP="00180E26" w:rsidR="00180E26" w:rsidRPr="00180E26">
      <w:pPr>
        <w:tabs>
          <w:tab w:pos="0" w:val="left"/>
        </w:tabs>
        <w:spacing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Zakonski zastupnik dužnika navodi da dužnik daje pristanak na sklapanje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nagodbe. </w:t>
      </w:r>
    </w:p>
    <w:p w:rsidRDefault="00180E26" w:rsidP="00180E26" w:rsidR="00180E26" w:rsidRPr="00180E26">
      <w:pPr>
        <w:spacing w:after="0"/>
        <w:ind w:firstLine="708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Nazočni zamjenik punomoćnika vjerovnika CRODUX DERIVATI DVA d.o.o. Zagreb, zamjenik punomoćnika vjerovnika PRIVREDNA BANKA ZAGREB d.d. Zagreb, punomoćnik vjerovnika ZAGREBAČKA BANKA d.d. Zagreb, vjerovnik Ante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i vjerovnik Marko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Bjelovara, izjavljuju da pristaju na sklapanje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sukladno prijedlogu dužnika koji je u skladu sa prihvaćenim planom financijskog restrukturiranja. </w:t>
      </w:r>
    </w:p>
    <w:p w:rsidRDefault="00180E26" w:rsidP="00180E26" w:rsidR="00180E26" w:rsidRPr="00180E26">
      <w:pPr>
        <w:tabs>
          <w:tab w:pos="6660" w:val="left"/>
          <w:tab w:pos="8640" w:val="left"/>
        </w:tabs>
        <w:spacing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Sudac utvrđuje da su za sklapanje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svoj pristanak dali dužnik i vjerovnici koji su prihvatili plan financijskog restrukturiranja, a čije tražbine prelaze 2/3 vrijednosti svih utvrđenih tražbina.</w:t>
      </w:r>
    </w:p>
    <w:p w:rsidRDefault="00180E26" w:rsidP="00180E26" w:rsidR="00180E26" w:rsidRPr="00180E26">
      <w:pPr>
        <w:tabs>
          <w:tab w:pos="8460" w:val="left"/>
        </w:tabs>
        <w:spacing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Nakon toga dužnik navodi da je suglasan sa sklapanjem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kako je navedeno u prijedlogu.</w:t>
      </w:r>
    </w:p>
    <w:p w:rsidRDefault="00180E26" w:rsidP="00180E26" w:rsidR="00180E26" w:rsidRPr="00180E26">
      <w:pPr>
        <w:tabs>
          <w:tab w:pos="8460" w:val="left"/>
        </w:tabs>
        <w:spacing w:after="200"/>
        <w:ind w:firstLine="900"/>
        <w:jc w:val="both"/>
        <w:rPr>
          <w:rFonts w:cs="Times New Roman" w:eastAsia="Calibri" w:hAnsi="Calibri" w:ascii="Calibri"/>
          <w:b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Vjerovnici - zamjenik punomoćnika vjerovnika CRODUX DERIVATI DVA d.o.o. Zagreb, zamjenik punomoćnika vjerovnika PRIVREDNA BANKA ZAGREB d.d. Zagreb, punomoćnik vjerovnika ZAGREBAČKA BANKA d.d. Zagreb, vjerovnik Ante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i vjerovnik Marko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Bjelovara, navode da su suglasni sa sklapanjem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 kako je navedeno u prijedlogu te se sklapa sljedeća</w:t>
      </w:r>
      <w:r w:rsidRPr="00180E26">
        <w:rPr>
          <w:rFonts w:cs="Times New Roman" w:eastAsia="Calibri" w:hAnsi="Calibri" w:ascii="Calibri"/>
          <w:b/>
          <w:sz w:val="22"/>
          <w:szCs w:val="22"/>
        </w:rPr>
        <w:tab/>
      </w:r>
      <w:r w:rsidRPr="00180E26">
        <w:rPr>
          <w:rFonts w:cs="Times New Roman" w:eastAsia="Calibri" w:hAnsi="Calibri" w:ascii="Calibri"/>
          <w:b/>
          <w:sz w:val="22"/>
          <w:szCs w:val="22"/>
        </w:rPr>
        <w:tab/>
      </w:r>
      <w:r w:rsidRPr="00180E26">
        <w:rPr>
          <w:rFonts w:cs="Times New Roman" w:eastAsia="Calibri" w:hAnsi="Calibri" w:ascii="Calibri"/>
          <w:b/>
          <w:sz w:val="22"/>
          <w:szCs w:val="22"/>
        </w:rPr>
        <w:tab/>
      </w:r>
      <w:r w:rsidRPr="00180E26">
        <w:rPr>
          <w:rFonts w:cs="Times New Roman" w:eastAsia="Calibri" w:hAnsi="Calibri" w:ascii="Calibri"/>
          <w:b/>
          <w:sz w:val="22"/>
          <w:szCs w:val="22"/>
        </w:rPr>
        <w:tab/>
        <w:t xml:space="preserve">        </w:t>
      </w:r>
    </w:p>
    <w:p w:rsidRDefault="00180E26" w:rsidP="00180E26" w:rsidR="00180E26" w:rsidRPr="00180E26">
      <w:pPr>
        <w:keepNext/>
        <w:numPr>
          <w:ilvl w:val="0"/>
          <w:numId w:val="22"/>
        </w:numPr>
        <w:tabs>
          <w:tab w:pos="360" w:val="num"/>
        </w:tabs>
        <w:spacing w:lineRule="auto" w:line="276" w:after="0"/>
        <w:jc w:val="center"/>
        <w:outlineLvl w:val="0"/>
        <w:rPr>
          <w:rFonts w:cs="Arial" w:eastAsia="Times New Roman" w:hAnsi="Arial" w:ascii="Arial"/>
          <w:b/>
          <w:bCs/>
          <w:szCs w:val="20"/>
          <w:lang w:eastAsia="hr-HR" w:val="en-US"/>
        </w:rPr>
      </w:pPr>
      <w:r w:rsidRPr="00180E26">
        <w:rPr>
          <w:rFonts w:cs="Arial" w:eastAsia="Times New Roman" w:hAnsi="Arial" w:ascii="Arial"/>
          <w:b/>
          <w:bCs/>
          <w:szCs w:val="20"/>
          <w:lang w:eastAsia="hr-HR" w:val="en-US"/>
        </w:rPr>
        <w:t>PREDSTEČAJNA NAGODBA</w:t>
      </w:r>
    </w:p>
    <w:p w:rsidRDefault="00180E26" w:rsidP="00180E26" w:rsidR="00180E26" w:rsidRPr="00180E26">
      <w:pPr>
        <w:spacing w:lineRule="auto" w:line="276" w:after="20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uto" w:line="276" w:after="200"/>
        <w:ind w:firstLine="90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Ova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predstečajna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nagodba sklapa se između dužnika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HODAK društvo s ograničenom odgovornošću za proizvodnju, trgovinu i usluge, OIB: 47620282872, Bjelovar, Marka Križevčanina 1,</w:t>
      </w:r>
      <w:r w:rsidRPr="00180E26">
        <w:rPr>
          <w:rFonts w:cs="Calibri" w:eastAsia="Calibri" w:hAnsi="Calibri" w:ascii="Calibri"/>
          <w:b/>
          <w:sz w:val="22"/>
          <w:szCs w:val="22"/>
          <w:lang w:eastAsia="hr-HR"/>
        </w:rPr>
        <w:t xml:space="preserve">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 xml:space="preserve"> i</w:t>
      </w:r>
      <w:r w:rsidRPr="00180E26">
        <w:rPr>
          <w:rFonts w:cs="Times New Roman" w:eastAsia="Calibri" w:hAnsi="Calibri" w:ascii="Calibri"/>
          <w:sz w:val="22"/>
          <w:szCs w:val="22"/>
        </w:rPr>
        <w:t xml:space="preserve"> Vjerovnika:</w:t>
      </w:r>
    </w:p>
    <w:p w:rsidRDefault="00180E26" w:rsidP="00180E26" w:rsidR="00180E26" w:rsidRPr="00180E26">
      <w:pPr>
        <w:tabs>
          <w:tab w:pos="630" w:val="left"/>
        </w:tabs>
        <w:spacing w:lineRule="auto" w:line="276" w:after="0"/>
        <w:jc w:val="both"/>
        <w:rPr>
          <w:rFonts w:cs="Calibri" w:eastAsia="Times New Roman" w:hAnsi="Calibri" w:ascii="Calibri"/>
          <w:b/>
          <w:bCs/>
          <w:sz w:val="22"/>
          <w:szCs w:val="22"/>
          <w:lang w:eastAsia="hr-HR"/>
        </w:rPr>
      </w:pPr>
    </w:p>
    <w:tbl>
      <w:tblPr>
        <w:tblW w:type="dxa" w:w="9396"/>
        <w:tblInd w:type="dxa" w:w="68"/>
        <w:tblLayout w:type="fixed"/>
        <w:tblLook w:val="04A0" w:noVBand="1" w:noHBand="0" w:lastColumn="0" w:firstColumn="1" w:lastRow="0" w:firstRow="1"/>
      </w:tblPr>
      <w:tblGrid>
        <w:gridCol w:w="574"/>
        <w:gridCol w:w="1510"/>
        <w:gridCol w:w="3343"/>
        <w:gridCol w:w="3969"/>
      </w:tblGrid>
      <w:tr w:rsidTr="00180E26" w:rsidR="00180E26" w:rsidRPr="00180E26">
        <w:trPr>
          <w:trHeight w:val="600"/>
        </w:trPr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R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BR</w:t>
            </w:r>
          </w:p>
        </w:tc>
        <w:tc>
          <w:tcPr>
            <w:tcW w:type="dxa" w:w="1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3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NASLOV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47227514767 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AGS HRVATSKA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100 A,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33563785663 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AMMI-BELJE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45, 48214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Ivan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Žabno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47620282872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ANTE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65106679992 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ATLANTIC TRADE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Lončareva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06127936660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Automehaničarski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obrt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Vuković</w:t>
            </w:r>
            <w:proofErr w:type="spellEnd"/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Prgomelje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69, 43252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Prgomelje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88128276692 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BALEV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Delnička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8/b,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80051835685 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BUTAN PLIN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rijeke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Dragonje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23, 52466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Novigrad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62595301902 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C.I.A.K. AUTO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Gornjostupnička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96, 10255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Gornji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Stupnik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00228269289 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COCA COLA BEVERAGES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Sachsova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17295810199 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CROATIAINSPECT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Tkalčićeva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00865396224 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DERIVATI DVA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Marohnića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12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50388109754 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PLIN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Kaptol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46550671661 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ERSTE LEASING D.O.O. 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Zelinska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23057039320 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ERSTE STEIERMARKISCHE BANK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Jadranski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3/a, 51000 Rijeka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99681708224 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EUROAGRAM TIS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282,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12693249615 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EURONOVAK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Bernarda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Vukasa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13,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10634598453 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FIBIS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Medarska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13532840968 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FOROL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Svilarska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2, 42000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10840749604 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GENERALI OSIGURANJE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Bani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110,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49261504510 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GLAMUR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Tome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Sermagea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5, 48260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20517689411 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GOLMAX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 S.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58, 10312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Kloštar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Ivanić</w:t>
            </w:r>
            <w:proofErr w:type="spellEnd"/>
          </w:p>
        </w:tc>
      </w:tr>
      <w:tr w:rsidTr="00180E26" w:rsidR="00180E26" w:rsidRPr="00180E26">
        <w:trPr>
          <w:trHeight w:val="329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74364571096 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GRADSKA PLINARA ZAG.-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OPSK.d.o.o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80109799763 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GRGIĆ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Krste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Frankopana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60204973674 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HARD JURA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Jelačića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3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46830600751 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HEP OPERATOR DISTRIBUCIJSKOG SUSTAVA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37,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63073332379 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HEP OPLSKRBA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37,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68419124305 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HRT 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Prisavlje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55545787885 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 CESTE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Vončinina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69693144506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HRVATSKE ŠUME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Ljudevita</w:t>
            </w:r>
            <w:proofErr w:type="spellEnd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Farkaša</w:t>
            </w:r>
            <w:proofErr w:type="spellEnd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Vukotinovića</w:t>
            </w:r>
            <w:proofErr w:type="spellEnd"/>
            <w:r w:rsidRPr="00180E26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2, 10 000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28921383001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 VODE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220,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56668956985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HRVATSKO DRUŠTVO SKLADATELJA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Heinzelova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62a,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27759560625 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V.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Holjevca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10, 10000 Zagreb 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10703769128 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INFORM.CENTAR ČAZMA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čazmanskog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kaptola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13, 43240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Čazma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96029153234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IPC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Mihovljanska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72, 40000 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Čakovec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32677374790 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IVASIM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Industrijska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4, 10310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Ivanić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-Grad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05050436541 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JAMNICA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Getaldićeva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90556971388 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JAVNI BILJ.M. DUJMOVIĆ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JURIŠIĆEVA 21,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56698400944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JOSO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39546130894 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JULIUS MEINL BONFANTI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Kerestinec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Svetonedjeljska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66, 10431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Nedelja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43340401454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KLIK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KENĐELOVEC 61, KENĐELOVEC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27962400486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KOMUNALAC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Ferde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Livadića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14/a,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80548869650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KOMUNALIJE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61, 48350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Đurđevac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87214344239 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KOMUNALNO PODUZEĆE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Drage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Grdenića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7, 48260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82991135294 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KONI TRADE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Kraljevački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Novaki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11, 10360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Sesvete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29955634590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KONZUM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Zagreb, 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Marijana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Čavića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1a 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95970838122 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KTC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N.Tesle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18, 48260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87955947581 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LEDO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Čavićeva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1a,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80810821515 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LEGENDA PROMET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227,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96060214692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MARKO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42207919107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MARIJA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51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65673920115 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MAGMA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-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I. 14, 42000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63744119907 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METALOTEKSTIL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 Dr.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Milana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Šufflaya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18683136487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MINISTARSTVO FINANCIJA PU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Katančićeva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5, 10000,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21427787197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MOHARIĆ COMERCE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Čakovečka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119, 40305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Nedelišće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85611744662 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ORBICO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Koturaška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56877926470 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PETROL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Selska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19, 10361 Sop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18928523252 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PODRAVKA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A.Starčevića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32, 48000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Koprivnica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02535697732 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PRIVREDNA BANKA ZAGREB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50,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72696474044 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Staroplavnička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27855699502 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REVIZ OLYMP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Ruđera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Boškovića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41, 43000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66385801110 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ROBERTO PLUS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Velikopoljska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42,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20534431136 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ROX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100,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90491206575 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SALESIANER MIETTEX LOTOS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169,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31395903706 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SATELIT-TBM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Odranska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1/a,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1758180970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SCHEDIT BACHMAN TUBS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Dolenica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20, 10250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Donji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Stupnik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83274548370 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SCHWARZMULLER CROATIA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63, 10360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Sesvete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04857727612 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SERVIS B.P. VL JAKOPOVIĆ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IDRIJSKA 29,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30322785480 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SIROVINA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29.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rujna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18907358249 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SISTEM ZA PRANJE SZABO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Karlovačka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4/H,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22248533094 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TAPESS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Zona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Žegoti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5/C, 51215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Kastav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37014645007 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TDR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Obala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V.Nazora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1, 52210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Rovinj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10759023217 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TDS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III, 42000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Jalkove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6843343297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TRG. PROIZ. OBRT AM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KRIŽEVAČKA 39, 10340 VRBOVEC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78170814407 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TRGO AGENCIJA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Cubinec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58, 48260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Cubinec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43527611605 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TRGOVINA POLJOCENTAR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ROVIŠĆE 128, 43212 ROVIŠĆE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19273907226 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VEDAPROM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87, 43000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42098054984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VELEBIT OSIGURANJE DD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Savska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180E26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144A, 10000,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78202821722 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VIDEON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Zenička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24,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63869637255 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VIDIK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Viteza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Trnskog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29524210204 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VIPNET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Vrtni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put 1,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95475446501 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VITO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Kalnička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7, 40000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Strahoninec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43307218011 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VODNE USLUGE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Ferde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Livadića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14/a,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52641439848 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WURTH- HRVATSKA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Franje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Lučića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32,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92963223473 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 BANKA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bana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Jelačića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10, 10000 Zagreb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57284631035 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ZAVOD ZA JAVN. Z. - BJELOVAR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Matice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15, 43000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15298701472 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ZLATKA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Dvojkovićev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6, 10000 Zagreb</w:t>
            </w:r>
          </w:p>
        </w:tc>
      </w:tr>
    </w:tbl>
    <w:p w:rsidRDefault="00180E26" w:rsidP="00180E26" w:rsidR="00180E26" w:rsidRPr="00180E26">
      <w:pPr>
        <w:tabs>
          <w:tab w:pos="630" w:val="left"/>
        </w:tabs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uto" w:line="276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I.  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lastRenderedPageBreak/>
        <w:t xml:space="preserve">Utvrđuje se da je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I/110/07/14-01/7099,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Ur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.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br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: 04-06-14-7099-23 dana 22.09.2014.g. doneseno Rješenje o otvaranju postupka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Utvrđuje se da je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I/110/07/14-01/7099, </w:t>
      </w:r>
      <w:proofErr w:type="spellStart"/>
      <w:r w:rsidRPr="00180E26">
        <w:rPr>
          <w:rFonts w:cs="Calibri" w:eastAsia="Calibri" w:hAnsi="Calibri" w:ascii="Calibri"/>
          <w:sz w:val="22"/>
          <w:szCs w:val="22"/>
          <w:lang w:eastAsia="hr-HR"/>
        </w:rPr>
        <w:t>Ur</w:t>
      </w:r>
      <w:proofErr w:type="spellEnd"/>
      <w:r w:rsidRPr="00180E26">
        <w:rPr>
          <w:rFonts w:cs="Calibri" w:eastAsia="Calibri" w:hAnsi="Calibri" w:ascii="Calibri"/>
          <w:sz w:val="22"/>
          <w:szCs w:val="22"/>
          <w:lang w:eastAsia="hr-HR"/>
        </w:rPr>
        <w:t xml:space="preserve">. </w:t>
      </w:r>
      <w:proofErr w:type="spellStart"/>
      <w:r w:rsidRPr="00180E26">
        <w:rPr>
          <w:rFonts w:cs="Calibri" w:eastAsia="Calibri" w:hAnsi="Calibri" w:ascii="Calibri"/>
          <w:sz w:val="22"/>
          <w:szCs w:val="22"/>
          <w:lang w:eastAsia="hr-HR"/>
        </w:rPr>
        <w:t>br</w:t>
      </w:r>
      <w:proofErr w:type="spellEnd"/>
      <w:r w:rsidRPr="00180E26">
        <w:rPr>
          <w:rFonts w:cs="Calibri" w:eastAsia="Calibri" w:hAnsi="Calibri" w:ascii="Calibri"/>
          <w:sz w:val="22"/>
          <w:szCs w:val="22"/>
          <w:lang w:eastAsia="hr-HR"/>
        </w:rPr>
        <w:t>: 04-06-14-7099-86, dana 26.01.2015. godine</w:t>
      </w:r>
      <w:r w:rsidRPr="00180E26">
        <w:rPr>
          <w:rFonts w:cs="Calibri" w:eastAsia="Calibri" w:hAnsi="Calibri" w:ascii="Calibri"/>
          <w:sz w:val="22"/>
          <w:szCs w:val="22"/>
        </w:rPr>
        <w:t xml:space="preserve"> doneseno Rješenje kojim su utvrđene tražbine vjerovnika. 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Rješenjem od 20. travnja 2015. je naknadno, nakon odricanja od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razlučnog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prava, utvrđena tražbina vjerovnika Privredne banke Zagreb d.d. Zagreb u iznosu od 2.241.271,99 kn i tražbina vjerovnika Zagrebačke banke d.d. Zagreb u iznosu od 204.349,49 kn.</w:t>
      </w:r>
    </w:p>
    <w:p w:rsidRDefault="00180E26" w:rsidP="00180E26" w:rsidR="00180E26" w:rsidRPr="00180E26">
      <w:pPr>
        <w:spacing w:lineRule="auto" w:line="276" w:after="0"/>
        <w:jc w:val="center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uto" w:line="276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II.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Utvrđuje se da su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I/110/07/14-01/7099 na ročištu za glasovanje dana 20.04.2015.g. za Plan financijskog restrukturiranja glasovali vjerovnici čije tražbine prelaze polovinu vrijednosti utvrđenih tražbina za svaku grupu vjerovnika odnosno 2/3 vrijednosti svih utvrđenih tražbina.</w:t>
      </w:r>
    </w:p>
    <w:p w:rsidRDefault="00180E26" w:rsidP="00180E26" w:rsidR="00180E26" w:rsidRPr="00180E26">
      <w:pPr>
        <w:spacing w:lineRule="auto" w:line="276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III.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Utvrđuje se da je u Planu financijskog restrukturiranja koji je prihvaćen u postupku 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</w:t>
      </w:r>
      <w:r w:rsidRPr="00180E26">
        <w:rPr>
          <w:rFonts w:cs="Calibri" w:eastAsia="Arial" w:hAnsi="Calibri" w:ascii="Calibri"/>
          <w:sz w:val="22"/>
          <w:szCs w:val="22"/>
        </w:rPr>
        <w:t xml:space="preserve"> </w:t>
      </w:r>
      <w:r w:rsidRPr="00180E26">
        <w:rPr>
          <w:rFonts w:cs="Calibri" w:eastAsia="Calibri" w:hAnsi="Calibri" w:ascii="Calibri"/>
          <w:sz w:val="22"/>
          <w:szCs w:val="22"/>
        </w:rPr>
        <w:t xml:space="preserve">vodio pred Financijskom agencijom pod Klasom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UP - I/110/07/14-01/7099</w:t>
      </w:r>
      <w:r w:rsidRPr="00180E26">
        <w:rPr>
          <w:rFonts w:cs="Calibri" w:eastAsia="Calibri" w:hAnsi="Calibri" w:ascii="Calibri"/>
          <w:sz w:val="22"/>
          <w:szCs w:val="22"/>
        </w:rPr>
        <w:t xml:space="preserve"> na ročištu za glasovanje dana 20.04.2015. za </w:t>
      </w:r>
      <w:r w:rsidRPr="00180E26">
        <w:rPr>
          <w:rFonts w:cs="Calibri" w:eastAsia="Calibri" w:hAnsi="Calibri" w:ascii="Calibri"/>
          <w:b/>
          <w:bCs/>
          <w:sz w:val="22"/>
          <w:szCs w:val="22"/>
        </w:rPr>
        <w:t>1. grupu</w:t>
      </w:r>
      <w:r w:rsidRPr="00180E26">
        <w:rPr>
          <w:rFonts w:cs="Calibri" w:eastAsia="Calibri" w:hAnsi="Calibri" w:ascii="Calibri"/>
          <w:color w:val="000000"/>
          <w:sz w:val="22"/>
          <w:szCs w:val="22"/>
        </w:rPr>
        <w:t xml:space="preserve"> </w:t>
      </w:r>
      <w:r w:rsidRPr="00180E26">
        <w:rPr>
          <w:rFonts w:cs="Calibri" w:eastAsia="Calibri" w:hAnsi="Calibri" w:ascii="Calibri"/>
          <w:sz w:val="22"/>
          <w:szCs w:val="22"/>
        </w:rPr>
        <w:t>predviđeno sljedeće:</w:t>
      </w:r>
    </w:p>
    <w:p w:rsidRDefault="00180E26" w:rsidP="00180E26" w:rsidR="00180E26" w:rsidRPr="00180E26">
      <w:pPr>
        <w:widowControl w:val="false"/>
        <w:numPr>
          <w:ilvl w:val="0"/>
          <w:numId w:val="49"/>
        </w:numPr>
        <w:suppressAutoHyphens/>
        <w:spacing w:lineRule="auto" w:line="276" w:after="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  <w:r w:rsidRPr="00180E26">
        <w:rPr>
          <w:rFonts w:cs="Calibri" w:eastAsia="Calibri" w:hAnsi="Calibri" w:ascii="Calibri"/>
          <w:b/>
          <w:sz w:val="22"/>
          <w:szCs w:val="22"/>
          <w:u w:val="single"/>
        </w:rPr>
        <w:t xml:space="preserve">skupina vjerovnika – Javna uprava i trgovačka društva u većinskom vlasništvu RH </w:t>
      </w:r>
    </w:p>
    <w:p w:rsidRDefault="00180E26" w:rsidP="00180E26" w:rsidR="00180E26" w:rsidRPr="00180E26">
      <w:pPr>
        <w:spacing w:lineRule="auto" w:line="276" w:after="200"/>
        <w:ind w:left="72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 xml:space="preserve">1.a skupina - Javna uprava i trgovačka društva u većinskom vlasništvu RH - iznos tražbina 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 xml:space="preserve">                        manji od 10.000,00 kn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sz w:val="22"/>
          <w:szCs w:val="22"/>
        </w:rPr>
        <w:t>-Otpis 100 % kamata i 40% glavnice; otplata preostalog iznosa glavnice jednokratno 31. prosinca 2015., bez kamata,</w:t>
      </w:r>
    </w:p>
    <w:tbl>
      <w:tblPr>
        <w:tblW w:type="dxa" w:w="10308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98"/>
        <w:gridCol w:w="1444"/>
        <w:gridCol w:w="2392"/>
        <w:gridCol w:w="1417"/>
        <w:gridCol w:w="992"/>
        <w:gridCol w:w="1276"/>
        <w:gridCol w:w="1418"/>
        <w:gridCol w:w="751"/>
        <w:gridCol w:w="20"/>
      </w:tblGrid>
      <w:tr w:rsidTr="00180E26" w:rsidR="00180E26" w:rsidRPr="00180E26">
        <w:trPr>
          <w:trHeight w:val="900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3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JEDNOKRATNA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ISPLATA KN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proofErr w:type="spellStart"/>
            <w:proofErr w:type="gram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</w:t>
            </w:r>
            <w:proofErr w:type="spellEnd"/>
            <w:proofErr w:type="gram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dan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31.12.2015. 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953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JAVNA UPRAVA I TRGOVAČKA DRUŠTVA U VEĆINSKOM VLASNIŠTVU RH-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do 10.000,00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74364571096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Gradska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plinara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Zagreb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opskrba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172,05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68,82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103,23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2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46830600751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HEP OPERATOR DISTRIBUCIJSKOG SUSTAVA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3.210,26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3,28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1.282,79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1.924,19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68419124305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HRT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240,00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96,00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144,00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55545787885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HRVATSKE CESTE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3.402,90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1.361,16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2.041,74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69693144506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HRVATSKE ŠUME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5.857,93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839,75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2.007,27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3.010,91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28921383001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HRVATSKE VODE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2.983,91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18,55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1.186,14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1.779,22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56668956985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društvo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skladatelja</w:t>
            </w:r>
            <w:proofErr w:type="spellEnd"/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902,29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8,84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357,38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536,07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27962400486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KOMUNALAC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513,15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205,26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307,89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80548869650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KOMUNALIJE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2.066,07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826,43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1.239,64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87214344239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KOMUNALNO PODUZEĆE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1.057,23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422,89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634,34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57284631035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Zavod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javno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zdravstvo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BBŽ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1.160,00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464,00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696,00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gridAfter w:val="2"/>
          <w:wAfter w:type="dxa" w:w="771"/>
          <w:trHeight w:val="300"/>
        </w:trPr>
        <w:tc>
          <w:tcPr>
            <w:tcW w:type="dxa" w:w="599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4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21.565,79</w:t>
            </w:r>
          </w:p>
        </w:tc>
        <w:tc>
          <w:tcPr>
            <w:tcW w:type="dxa" w:w="9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870,42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8.278,15</w:t>
            </w:r>
          </w:p>
        </w:tc>
        <w:tc>
          <w:tcPr>
            <w:tcW w:type="dxa" w:w="141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12.417,22</w:t>
            </w:r>
          </w:p>
        </w:tc>
      </w:tr>
    </w:tbl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1.b skupina - Javna uprava i trgovačka društva u većinskom vlasništvu RH - iznos tražbina veći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 xml:space="preserve">                        od 10.000,00 kn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       -      Otpis 100 % kamata i 20% glavnice; otplata preostalog iznosa glavnice u 7 godina, uz 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              1 godinu počeka (1+6); jednake mjesečne rate, 1 rata dospijeva 30. rujna 2016., kamata 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              4,5%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p.a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>. za vrijeme počeka i otplate,</w:t>
      </w:r>
    </w:p>
    <w:tbl>
      <w:tblPr>
        <w:tblW w:type="dxa" w:w="10224"/>
        <w:tblInd w:type="dxa" w:w="68"/>
        <w:tblLayout w:type="fixed"/>
        <w:tblLook w:val="04A0" w:noVBand="1" w:noHBand="0" w:lastColumn="0" w:firstColumn="1" w:lastRow="0" w:firstRow="1"/>
      </w:tblPr>
      <w:tblGrid>
        <w:gridCol w:w="404"/>
        <w:gridCol w:w="1456"/>
        <w:gridCol w:w="2150"/>
        <w:gridCol w:w="1561"/>
        <w:gridCol w:w="1276"/>
        <w:gridCol w:w="1277"/>
        <w:gridCol w:w="1277"/>
        <w:gridCol w:w="823"/>
      </w:tblGrid>
      <w:tr w:rsidTr="00180E26" w:rsidR="00180E26" w:rsidRPr="00180E26">
        <w:trPr>
          <w:gridAfter w:val="1"/>
          <w:wAfter w:type="dxa" w:w="823"/>
          <w:trHeight w:val="1455"/>
        </w:trPr>
        <w:tc>
          <w:tcPr>
            <w:tcW w:type="dxa" w:w="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20%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OTPLATA U 7 GODINA UZ 4</w:t>
            </w:r>
            <w:proofErr w:type="gram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,5</w:t>
            </w:r>
            <w:proofErr w:type="gram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% KAMATE, POČEK 1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 1. Rata 30. IX 2016.</w:t>
            </w:r>
          </w:p>
        </w:tc>
      </w:tr>
      <w:tr w:rsidTr="00180E26" w:rsidR="00180E26" w:rsidRPr="00180E26">
        <w:trPr>
          <w:gridAfter w:val="1"/>
          <w:wAfter w:type="dxa" w:w="823"/>
          <w:trHeight w:val="300"/>
        </w:trPr>
        <w:tc>
          <w:tcPr>
            <w:tcW w:type="dxa" w:w="9396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JAVNA UPRAVA I TRGOVAČKA DRUŠTVA U VEĆINSKOM VLASNIŠTVU RH -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iznad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10.000,000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</w:tr>
      <w:tr w:rsidTr="00180E26" w:rsidR="00180E26" w:rsidRPr="00180E26">
        <w:trPr>
          <w:gridAfter w:val="1"/>
          <w:wAfter w:type="dxa" w:w="823"/>
          <w:trHeight w:val="300"/>
        </w:trPr>
        <w:tc>
          <w:tcPr>
            <w:tcW w:type="dxa" w:w="4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5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63073332379</w:t>
            </w:r>
          </w:p>
        </w:tc>
        <w:tc>
          <w:tcPr>
            <w:tcW w:type="dxa" w:w="21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HEP OPSKRBA D.O.O.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44.336,19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386,24   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8.789,99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35.159,96</w:t>
            </w:r>
          </w:p>
        </w:tc>
      </w:tr>
      <w:tr w:rsidTr="00180E26" w:rsidR="00180E26" w:rsidRPr="00180E26">
        <w:trPr>
          <w:gridAfter w:val="1"/>
          <w:wAfter w:type="dxa" w:w="823"/>
          <w:trHeight w:val="300"/>
        </w:trPr>
        <w:tc>
          <w:tcPr>
            <w:tcW w:type="dxa" w:w="4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5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18683136487</w:t>
            </w:r>
          </w:p>
        </w:tc>
        <w:tc>
          <w:tcPr>
            <w:tcW w:type="dxa" w:w="21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MINISTARSTVO FINANCIJA PU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230.301,44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2.459,36   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45.568,42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182.273,66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405"/>
            <w:shd w:fill="FFFFFF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55"/>
            <w:shd w:fill="FFFFFF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14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560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274.637,63</w:t>
            </w:r>
          </w:p>
        </w:tc>
        <w:tc>
          <w:tcPr>
            <w:tcW w:type="dxa" w:w="1275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2.845,60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54.358,41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217.433,62</w:t>
            </w:r>
          </w:p>
        </w:tc>
        <w:tc>
          <w:tcPr>
            <w:tcW w:type="dxa" w:w="82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</w:tr>
    </w:tbl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Dužnik se obvezuje izvršiti isplatu tražbina umanjenih sukladno prihvaćenom Planu financijskog restrukturiranja, u iznosima i rokovima kako je gore navedeno.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180E26" w:rsidP="00180E26" w:rsidR="00180E26" w:rsidRPr="00180E26">
      <w:pPr>
        <w:spacing w:lineRule="atLeast" w:line="100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IV.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  <w:r w:rsidRPr="00180E26">
        <w:rPr>
          <w:rFonts w:cs="Calibri" w:eastAsia="Calibri" w:hAnsi="Calibri" w:ascii="Calibri"/>
          <w:sz w:val="22"/>
          <w:szCs w:val="22"/>
        </w:rPr>
        <w:lastRenderedPageBreak/>
        <w:t xml:space="preserve">Utvrđuje se da je u Planu financijskog restrukturiranja koji je prihvaćen u postupku 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</w:t>
      </w:r>
      <w:r w:rsidRPr="00180E26">
        <w:rPr>
          <w:rFonts w:cs="Calibri" w:eastAsia="Arial" w:hAnsi="Calibri" w:ascii="Calibri"/>
          <w:sz w:val="22"/>
          <w:szCs w:val="22"/>
        </w:rPr>
        <w:t xml:space="preserve">, </w:t>
      </w:r>
      <w:r w:rsidRPr="00180E26">
        <w:rPr>
          <w:rFonts w:cs="Calibri" w:eastAsia="Calibri" w:hAnsi="Calibri" w:ascii="Calibri"/>
          <w:sz w:val="22"/>
          <w:szCs w:val="22"/>
        </w:rPr>
        <w:t xml:space="preserve">vodio pred Financijskom agencijom pod Klasom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UP - I/110/07/14-01/7099</w:t>
      </w:r>
      <w:r w:rsidRPr="00180E26">
        <w:rPr>
          <w:rFonts w:cs="Calibri" w:eastAsia="Calibri" w:hAnsi="Calibri" w:ascii="Calibri"/>
          <w:sz w:val="22"/>
          <w:szCs w:val="22"/>
        </w:rPr>
        <w:t xml:space="preserve"> na ročištu za glasovanje dana 20.04.2015.g. za </w:t>
      </w:r>
      <w:r w:rsidRPr="00180E26">
        <w:rPr>
          <w:rFonts w:cs="Calibri" w:eastAsia="Calibri" w:hAnsi="Calibri" w:ascii="Calibri"/>
          <w:b/>
          <w:bCs/>
          <w:sz w:val="22"/>
          <w:szCs w:val="22"/>
        </w:rPr>
        <w:t>2. grupu</w:t>
      </w:r>
      <w:r w:rsidRPr="00180E26">
        <w:rPr>
          <w:rFonts w:cs="Calibri" w:eastAsia="Calibri" w:hAnsi="Calibri" w:ascii="Calibri"/>
          <w:color w:val="000000"/>
          <w:sz w:val="22"/>
          <w:szCs w:val="22"/>
        </w:rPr>
        <w:t xml:space="preserve"> </w:t>
      </w:r>
      <w:r w:rsidRPr="00180E26">
        <w:rPr>
          <w:rFonts w:cs="Calibri" w:eastAsia="Calibri" w:hAnsi="Calibri" w:ascii="Calibri"/>
          <w:sz w:val="22"/>
          <w:szCs w:val="22"/>
        </w:rPr>
        <w:t>predviđeno sljedeće: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</w:p>
    <w:p w:rsidRDefault="00180E26" w:rsidP="00180E26" w:rsidR="00180E26" w:rsidRPr="00180E26">
      <w:pPr>
        <w:widowControl w:val="false"/>
        <w:numPr>
          <w:ilvl w:val="0"/>
          <w:numId w:val="49"/>
        </w:numPr>
        <w:suppressAutoHyphens/>
        <w:spacing w:lineRule="atLeast" w:line="100" w:after="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  <w:r w:rsidRPr="00180E26">
        <w:rPr>
          <w:rFonts w:cs="Calibri" w:eastAsia="Calibri" w:hAnsi="Calibri" w:ascii="Calibri"/>
          <w:b/>
          <w:sz w:val="22"/>
          <w:szCs w:val="22"/>
          <w:u w:val="single"/>
        </w:rPr>
        <w:t>skupina vjerovnika – Financijske institucije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</w:rPr>
      </w:pP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2.a skupina vjerovnika – financijske institucije, neosigurane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-  Otpis 100% kamata i 25% glavnice; otplata preostalog iznosa glavnice u 1 godinu, 12 jednakih mjesečnih rata, 1. rata dospijeva 31. listopada 2015., kamata 5%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p.a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>.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tbl>
      <w:tblPr>
        <w:tblW w:type="dxa" w:w="10344"/>
        <w:tblInd w:type="dxa" w:w="-4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88"/>
        <w:gridCol w:w="1444"/>
        <w:gridCol w:w="2273"/>
        <w:gridCol w:w="1276"/>
        <w:gridCol w:w="992"/>
        <w:gridCol w:w="1134"/>
        <w:gridCol w:w="1559"/>
        <w:gridCol w:w="1025"/>
        <w:gridCol w:w="23"/>
        <w:gridCol w:w="30"/>
      </w:tblGrid>
      <w:tr w:rsidTr="00180E26" w:rsidR="00180E26" w:rsidRPr="00180E26">
        <w:trPr>
          <w:trHeight w:val="1560"/>
        </w:trPr>
        <w:tc>
          <w:tcPr>
            <w:tcW w:type="dxa" w:w="5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2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UTVRĐENI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IZNOS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TRAŽBINE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GLAVNICE 25%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OTPLATA U 12 JEDNAKIHMJESEČNIH RATA, 1. </w:t>
            </w:r>
            <w:proofErr w:type="gram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rata</w:t>
            </w:r>
            <w:proofErr w:type="gram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 X 2015.,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kamata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5%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9264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FINANCIJSKE INSTITUCIJE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46550671661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leasing </w:t>
            </w: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31.647,66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7.911,92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23.735,74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02305703932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Steiermarkische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bank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8.798,32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2.199,58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6.598,74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10840749604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GENERALI OSIGURANJE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4.839,99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1.210,00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3.629,99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42098054984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Velebit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osiguranje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48.085,15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2.857,97 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11.306,80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33.920,38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92963223473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ZAGREBAČKA BANKA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35.358,71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598,54 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8.690,04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26.070,13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c>
          <w:tcPr>
            <w:tcW w:type="dxa" w:w="587"/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3"/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273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128.729,83</w:t>
            </w:r>
          </w:p>
        </w:tc>
        <w:tc>
          <w:tcPr>
            <w:tcW w:type="dxa" w:w="9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3.456,51</w:t>
            </w:r>
          </w:p>
        </w:tc>
        <w:tc>
          <w:tcPr>
            <w:tcW w:type="dxa" w:w="113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31.318,34</w:t>
            </w:r>
          </w:p>
        </w:tc>
        <w:tc>
          <w:tcPr>
            <w:tcW w:type="dxa" w:w="155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Liberation Serif" w:eastAsia="Calibri" w:hAnsi="Liberation Serif" w:ascii="Liberation Serif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93.954,99  </w:t>
            </w:r>
          </w:p>
        </w:tc>
        <w:tc>
          <w:tcPr>
            <w:tcW w:type="dxa" w:w="1078"/>
            <w:gridSpan w:val="3"/>
            <w:tcBorders>
              <w:top w:val="nil"/>
              <w:left w:space="0" w:sz="12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Liberation Serif" w:eastAsia="Calibri" w:hAnsi="Liberation Serif" w:ascii="Liberation Serif"/>
                <w:sz w:val="22"/>
                <w:szCs w:val="22"/>
                <w:lang w:val="en-US"/>
              </w:rPr>
            </w:pPr>
          </w:p>
        </w:tc>
      </w:tr>
    </w:tbl>
    <w:p w:rsidRDefault="00180E26" w:rsidP="00180E26" w:rsidR="00180E26" w:rsidRPr="00180E26">
      <w:pPr>
        <w:spacing w:lineRule="atLeast" w:line="100" w:after="20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</w:p>
    <w:p w:rsidRDefault="00180E26" w:rsidP="00180E26" w:rsidR="00180E26" w:rsidRPr="00180E26">
      <w:pPr>
        <w:spacing w:lineRule="auto" w:line="276" w:after="200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</w:p>
    <w:p w:rsidRDefault="00180E26" w:rsidP="00180E26" w:rsidR="00180E26" w:rsidRPr="00180E26">
      <w:pPr>
        <w:spacing w:lineRule="auto" w:line="276" w:after="200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2.b skupina vjerovnika – financijske institucije, osigurane založnim pravom</w:t>
      </w:r>
    </w:p>
    <w:tbl>
      <w:tblPr>
        <w:tblW w:type="dxa" w:w="10332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25"/>
        <w:gridCol w:w="275"/>
        <w:gridCol w:w="1444"/>
        <w:gridCol w:w="2959"/>
        <w:gridCol w:w="3543"/>
        <w:gridCol w:w="1766"/>
        <w:gridCol w:w="20"/>
      </w:tblGrid>
      <w:tr w:rsidTr="00180E26" w:rsidR="00180E26" w:rsidRPr="00180E26">
        <w:trPr>
          <w:trHeight w:val="597"/>
        </w:trPr>
        <w:tc>
          <w:tcPr>
            <w:tcW w:type="dxa" w:w="5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35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15"/>
        </w:trPr>
        <w:tc>
          <w:tcPr>
            <w:tcW w:type="dxa" w:w="5002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RAZLUČNI VJEROVNICI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02305703932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Steiermarkische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bank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19.451.802,76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02535697732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Privredna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banka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Zagreb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2.241.271,99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92963223473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ZAGREBAČKA BANKA D.D.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204.349,49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gridAfter w:val="2"/>
          <w:wAfter w:type="dxa" w:w="1786"/>
          <w:trHeight w:val="315"/>
        </w:trPr>
        <w:tc>
          <w:tcPr>
            <w:tcW w:type="dxa" w:w="324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719"/>
            <w:gridSpan w:val="2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959"/>
            <w:tcBorders>
              <w:top w:val="nil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3543"/>
            <w:tcBorders>
              <w:top w:val="nil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21.897.424,24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kn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</w:p>
        </w:tc>
      </w:tr>
    </w:tbl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Vjerovnik: </w:t>
      </w:r>
      <w:r w:rsidRPr="00180E26">
        <w:rPr>
          <w:rFonts w:cs="Calibri" w:eastAsia="Calibri" w:hAnsi="Calibri" w:ascii="Calibri"/>
          <w:b/>
          <w:sz w:val="22"/>
          <w:szCs w:val="22"/>
          <w:u w:val="single"/>
        </w:rPr>
        <w:t>Privredna banka Zagreb d.d</w:t>
      </w:r>
      <w:r w:rsidRPr="00180E26">
        <w:rPr>
          <w:rFonts w:cs="Calibri" w:eastAsia="Calibri" w:hAnsi="Calibri" w:ascii="Calibri"/>
          <w:sz w:val="22"/>
          <w:szCs w:val="22"/>
        </w:rPr>
        <w:t xml:space="preserve">. -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razlučno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pravo 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- Utvrđene tražbine: kn 2.241.271,99 od toga: 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glavnice: kn 2.171.199,52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kamate (redovne i zatezne): kn 30.072,47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naknade: kn 40.000,00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uto" w:line="276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Obvezu prema vjerovniku Privredna banka</w:t>
      </w:r>
      <w:r w:rsidRPr="00180E26">
        <w:rPr>
          <w:rFonts w:cs="Calibri" w:eastAsia="Calibri" w:hAnsi="Calibri" w:ascii="Calibri"/>
          <w:color w:val="000000"/>
          <w:sz w:val="22"/>
          <w:szCs w:val="22"/>
          <w:lang w:eastAsia="hr-HR"/>
        </w:rPr>
        <w:t xml:space="preserve"> d.d., OIB 02535697732</w:t>
      </w:r>
      <w:r w:rsidRPr="00180E26">
        <w:rPr>
          <w:rFonts w:cs="Calibri" w:eastAsia="Calibri" w:hAnsi="Calibri" w:ascii="Calibri"/>
          <w:sz w:val="22"/>
          <w:szCs w:val="22"/>
        </w:rPr>
        <w:t xml:space="preserve">, dužnik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d.o.o. podmirit će na slijedeći način:</w:t>
      </w:r>
    </w:p>
    <w:p w:rsidRDefault="00180E26" w:rsidP="00180E26" w:rsidR="00180E26" w:rsidRPr="00180E26">
      <w:pPr>
        <w:spacing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-Otpis redovnih i zateznih kamata u cijelosti (100%) u iznosu kn 30.072,47.</w:t>
      </w:r>
    </w:p>
    <w:p w:rsidRDefault="00180E26" w:rsidP="00180E26" w:rsidR="00180E26" w:rsidRPr="00180E26">
      <w:pPr>
        <w:spacing w:after="200"/>
        <w:ind w:firstLine="408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   </w:t>
      </w:r>
      <w:r w:rsidRPr="00180E26">
        <w:rPr>
          <w:rFonts w:cs="Calibri" w:eastAsia="Calibri" w:hAnsi="Calibri" w:ascii="Calibri"/>
          <w:sz w:val="22"/>
          <w:szCs w:val="22"/>
        </w:rPr>
        <w:tab/>
        <w:t xml:space="preserve">Otplata glavnice i naknade u iznosu od  kn 2.211.199,52 u 108 jednakih mjesečnih obroka </w:t>
      </w:r>
      <w:r w:rsidRPr="00180E26">
        <w:rPr>
          <w:rFonts w:cs="Calibri" w:eastAsia="Calibri" w:hAnsi="Calibri" w:ascii="Calibri"/>
          <w:sz w:val="22"/>
          <w:szCs w:val="22"/>
          <w:u w:val="single"/>
        </w:rPr>
        <w:t>(</w:t>
      </w:r>
      <w:r w:rsidRPr="00180E26">
        <w:rPr>
          <w:rFonts w:cs="Calibri" w:eastAsia="Calibri" w:hAnsi="Calibri" w:ascii="Calibri"/>
          <w:sz w:val="22"/>
          <w:szCs w:val="22"/>
        </w:rPr>
        <w:t>mjera izmjena rokova dospjelosti), od kojih prvi dospijeva 30. rujna 2016.g., a posljednja 31. kolovoza 2025.g., uz kamatnu stopu po stopi u visini prinosa na trezorske zapise Ministarstva financija RH na 182 dana, uvećano za kamatnu maržu od 5,20 postotnih poena, godišnje, promjenjiva, maksimalno 6%, a koja će se obračunavati i naplaćivati mjesečno, zadnjeg dana svakog kalendarskog mjeseca. Prvo kamatno razdoblje započinje s danom sklapanja ove nagodbe. Posljednje kamatno razdoblje završava o dospijeću zadnjeg obroka glavnice kredita.</w:t>
      </w:r>
    </w:p>
    <w:p w:rsidRDefault="00180E26" w:rsidP="00180E26" w:rsidR="00180E26" w:rsidRPr="00180E26">
      <w:pPr>
        <w:spacing w:after="200"/>
        <w:contextualSpacing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Vjerovnik: </w:t>
      </w:r>
      <w:r w:rsidRPr="00180E26">
        <w:rPr>
          <w:rFonts w:cs="Calibri" w:eastAsia="Calibri" w:hAnsi="Calibri" w:ascii="Calibri"/>
          <w:b/>
          <w:sz w:val="22"/>
          <w:szCs w:val="22"/>
          <w:u w:val="single"/>
        </w:rPr>
        <w:t>Zagrebačka banka d.d</w:t>
      </w:r>
      <w:r w:rsidRPr="00180E26">
        <w:rPr>
          <w:rFonts w:cs="Calibri" w:eastAsia="Calibri" w:hAnsi="Calibri" w:ascii="Calibri"/>
          <w:sz w:val="22"/>
          <w:szCs w:val="22"/>
          <w:u w:val="single"/>
        </w:rPr>
        <w:t>.</w:t>
      </w:r>
      <w:r w:rsidRPr="00180E26">
        <w:rPr>
          <w:rFonts w:cs="Calibri" w:eastAsia="Calibri" w:hAnsi="Calibri" w:ascii="Calibri"/>
          <w:sz w:val="22"/>
          <w:szCs w:val="22"/>
        </w:rPr>
        <w:t xml:space="preserve"> -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razlučno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pravo 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-Utvrđene tražbine: kn 239.708,20 kn od toga: 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glavnice: 200.000,00 kn osigurano i 35.358,71 kn neosigurano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kamate (redovne i zatezne): 4.948,03 kn (osigurano 4.349,49 i neosigurano 598,54 kn)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                  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Obvezu prema vjerovniku Zagrebačka banka d.d., OIB 92963223473, dužnik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d.o.o. podmirit će na slijedeći način: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- Otpis osiguranih redovnih i zateznih kamata u cijelosti (100%) u iznosu 4.349,49 kn,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- Otpis djela glavnice (25%) u iznosu 50.000,00 kn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- Otplata djela glavnice u iznosu od 117.380,08 kn jednokratno, u roku do 30 dana nakon pravomoćnosti rješenja suda o prihvaćanju sklopljene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pred nadležnim Trgovačkim sudom,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- Otplata djela glavnice u iznosu od 32.619,92 kn u 12 jednakih mjesečnih rata po 2.718,33 kn i to asignacijom priljeva po kartičnom poslovanju na EFT POS konfiguraciji Zagrebačke banke. Kamata na taj plasman je promjenjiv vezana uz Trezorske zapise Ministarstva financija RH, te će u trenutku formiranja nove kreditne partije iznositi 6% godišnje, 1. rata dospijeva 31. listopada 2015.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Dužnik se obvezuje izvršiti isplatu tražbina umanjenih sukladno prihvaćenom Planu financijskog restrukturiranja, u iznosima i rokovima kako je gore navedeno.</w:t>
      </w:r>
    </w:p>
    <w:p w:rsidRDefault="00180E26" w:rsidP="00180E26" w:rsidR="00180E26" w:rsidRPr="00180E26">
      <w:pPr>
        <w:tabs>
          <w:tab w:pos="707" w:val="left"/>
        </w:tabs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tabs>
          <w:tab w:pos="707" w:val="left"/>
        </w:tabs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V.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Utvrđuje se da je u Planu financijskog restrukturiranja koji je prihvaćen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pred Financijskom agencijom pod Klasom </w:t>
      </w:r>
      <w:r w:rsidRPr="00180E26">
        <w:rPr>
          <w:rFonts w:cs="Calibri" w:eastAsia="Calibri" w:hAnsi="Calibri" w:ascii="Calibri"/>
          <w:sz w:val="22"/>
          <w:szCs w:val="22"/>
          <w:lang w:eastAsia="hr-HR"/>
        </w:rPr>
        <w:t>UP-I/110/07/14-01/7099</w:t>
      </w:r>
      <w:r w:rsidRPr="00180E26">
        <w:rPr>
          <w:rFonts w:cs="Calibri" w:eastAsia="Calibri" w:hAnsi="Calibri" w:ascii="Calibri"/>
          <w:sz w:val="22"/>
          <w:szCs w:val="22"/>
        </w:rPr>
        <w:t xml:space="preserve"> na ročištu za glasovanje dana 20.04.2015.g. za </w:t>
      </w:r>
      <w:r w:rsidRPr="00180E26">
        <w:rPr>
          <w:rFonts w:cs="Calibri" w:eastAsia="Calibri" w:hAnsi="Calibri" w:ascii="Calibri"/>
          <w:b/>
          <w:bCs/>
          <w:sz w:val="22"/>
          <w:szCs w:val="22"/>
        </w:rPr>
        <w:t>3. grupu</w:t>
      </w:r>
      <w:r w:rsidRPr="00180E26">
        <w:rPr>
          <w:rFonts w:cs="Calibri" w:eastAsia="Calibri" w:hAnsi="Calibri" w:ascii="Calibri"/>
          <w:color w:val="000000"/>
          <w:sz w:val="22"/>
          <w:szCs w:val="22"/>
        </w:rPr>
        <w:t xml:space="preserve"> </w:t>
      </w:r>
      <w:r w:rsidRPr="00180E26">
        <w:rPr>
          <w:rFonts w:cs="Calibri" w:eastAsia="Calibri" w:hAnsi="Calibri" w:ascii="Calibri"/>
          <w:sz w:val="22"/>
          <w:szCs w:val="22"/>
        </w:rPr>
        <w:t>predviđeno sljedeće: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20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  <w:shd w:fill="FFFF00" w:color="auto" w:val="clear"/>
        </w:rPr>
      </w:pPr>
      <w:r w:rsidRPr="00180E26">
        <w:rPr>
          <w:rFonts w:cs="Calibri" w:eastAsia="Calibri" w:hAnsi="Calibri" w:ascii="Calibri"/>
          <w:b/>
          <w:sz w:val="22"/>
          <w:szCs w:val="22"/>
          <w:u w:val="single"/>
        </w:rPr>
        <w:t>3. skupina  - Ostali vjerovnici – dobavljači</w:t>
      </w:r>
    </w:p>
    <w:p w:rsidRDefault="00180E26" w:rsidP="00180E26" w:rsidR="00180E26" w:rsidRPr="00180E26">
      <w:pPr>
        <w:spacing w:lineRule="atLeast" w:line="100" w:after="200"/>
        <w:ind w:left="720"/>
        <w:contextualSpacing/>
        <w:jc w:val="both"/>
        <w:rPr>
          <w:rFonts w:cs="Calibri" w:eastAsia="Calibri" w:hAnsi="Calibri" w:ascii="Calibri"/>
          <w:b/>
          <w:sz w:val="22"/>
          <w:szCs w:val="22"/>
          <w:u w:val="single"/>
          <w:shd w:fill="FFFF00" w:color="auto" w:val="clear"/>
        </w:rPr>
      </w:pP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3.a. skupina  - Ostali vjerovnici - dobavljači - iznos obveza manji od 10.000,00 kn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  <w:t>- Otpis 100 % kamata i 40% glavnice; otplata preostalog iznosa glavnice jednokratno 31. srpnja 2016., bez kamata,</w:t>
      </w:r>
    </w:p>
    <w:tbl>
      <w:tblPr>
        <w:tblW w:type="dxa" w:w="9684"/>
        <w:tblInd w:type="dxa" w:w="83"/>
        <w:tblLayout w:type="fixed"/>
        <w:tblLook w:val="04A0" w:noVBand="1" w:noHBand="0" w:lastColumn="0" w:firstColumn="1" w:lastRow="0" w:firstRow="1"/>
      </w:tblPr>
      <w:tblGrid>
        <w:gridCol w:w="589"/>
        <w:gridCol w:w="1444"/>
        <w:gridCol w:w="2390"/>
        <w:gridCol w:w="168"/>
        <w:gridCol w:w="1285"/>
        <w:gridCol w:w="1038"/>
        <w:gridCol w:w="1156"/>
        <w:gridCol w:w="1594"/>
        <w:gridCol w:w="20"/>
      </w:tblGrid>
      <w:tr w:rsidTr="00180E26" w:rsidR="00180E26" w:rsidRPr="00180E26">
        <w:trPr>
          <w:trHeight w:val="1200"/>
        </w:trPr>
        <w:tc>
          <w:tcPr>
            <w:tcW w:type="dxa" w:w="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OIB VJEROVNIKA</w:t>
            </w:r>
          </w:p>
        </w:tc>
        <w:tc>
          <w:tcPr>
            <w:tcW w:type="dxa" w:w="255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2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0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1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61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180E26" w:rsidP="00180E26" w:rsidR="00180E26" w:rsidRPr="00180E26">
            <w:pPr>
              <w:spacing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JEDNOKRATNA ISPLATA KN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dan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31.07.2016. 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9681"/>
            <w:gridSpan w:val="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OSTALI VJEROVNICI -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do 10.000,00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33563785663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AMMI BELJE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238,00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95,20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142,80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06127936660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Automehaničarski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obrt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Vuković</w:t>
            </w:r>
            <w:proofErr w:type="spellEnd"/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266,64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106,66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159,98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88128276692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BALEV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2.210,20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884,08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1.326,12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62595301902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C.I.A.K. AUTO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295,31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118,12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177,19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00228269289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COCA COLA BEVERAGES DD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2.856,35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1.142,54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1.713,81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99681708224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EUROAGRAM TIS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870,59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348,24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522,35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12693249615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EURONOVAK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1.575,00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630,00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945,00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49261504510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GLAMUR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3.015,30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1.206,12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1.809,18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80109799763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GRGIĆ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1.785,27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714,11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1.071,16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60204973674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HARD JURA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193,71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77,48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116,23</w:t>
            </w:r>
          </w:p>
        </w:tc>
      </w:tr>
      <w:tr w:rsidTr="00180E26" w:rsidR="00180E26" w:rsidRPr="00180E26">
        <w:trPr>
          <w:trHeight w:val="9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10703769128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INFORMATIVNI CENTAR HRVATSKA RADIO POSTAJA ČAZMA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5.752,00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2.300,80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3.451,20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32677374790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IVASIM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4.919,83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1.967,93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2.951,90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39546130894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Julius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Meinl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Bonfanti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6.803,76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2.721,50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4.082,26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43340401454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KILIK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elektroinst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.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Vl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. Ivan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Kunjek</w:t>
            </w:r>
            <w:proofErr w:type="spellEnd"/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4.660,34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1.864,14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2.796,20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29955634590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KONZUM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243,75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97,50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146,25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80810821515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LEGENDA PROMET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3.004,30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1.201,72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1.802,58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65673920115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MAGMA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8.492,07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3.396,83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5.095,24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63744119907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METALOTEKSTIL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66,53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26,61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39,92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72696474044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RAK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3,67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1,47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2,20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90491206575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Salesianer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miettex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lotos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3.225,04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1.290,02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1.935,02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31395903706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SATELIT-TBM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1.127,60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451,04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676,56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83274548370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SCHWARZMULLER CROATIA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56,25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33,75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04857727612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SERVIS B.P. VL.JAKOPOVIĆ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2.500,00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1.500,00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24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30322785480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SIROVINA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187,50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75,00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112,50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18907358249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SISTEM ZA PRANJE SZABO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1.206,24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482,50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723,74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22248533094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TAPESS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871,68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69,27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320,96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481,45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10759023217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TDS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1.104,70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441,88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662,82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37366676729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TEHNO PARTNER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4.401,83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1.760,73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2.641,10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06843343297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TRG. PROIZ. OBRT AM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289,50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115,80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173,70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78170814407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TRGO AGENCIJA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30,45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12,18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18,27</w:t>
            </w:r>
          </w:p>
        </w:tc>
      </w:tr>
      <w:tr w:rsidTr="00180E26" w:rsidR="00180E26" w:rsidRPr="00180E26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43527611605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TRGOVINA POLJOCENTAR VL.D. GRADEČAK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6.109,00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2.443,60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3.665,40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52455004403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VITO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6.566,08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2.626,43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3.939,65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19273907226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VEDAPROM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2.047,24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818,90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1.228,34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78202821722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VIDEON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4.647,62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1.859,05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2.788,57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63869637255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VIDIK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572,10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228,84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343,26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29524210204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VIPnet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4.463,90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1.785,56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2.678,34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43307218011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VODNE USLUGE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3.519,57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1.407,83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2.111,74</w:t>
            </w:r>
          </w:p>
        </w:tc>
      </w:tr>
      <w:tr w:rsidTr="00180E26" w:rsidR="00180E26" w:rsidRPr="00180E26">
        <w:trPr>
          <w:trHeight w:val="315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52641439848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WURTH HRVATSKA D.D.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1.250,60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10,23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496,15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744,22</w:t>
            </w:r>
          </w:p>
        </w:tc>
      </w:tr>
      <w:tr w:rsidTr="00180E26" w:rsidR="00180E26" w:rsidRPr="00180E26">
        <w:trPr>
          <w:gridAfter w:val="1"/>
          <w:wAfter w:type="dxa" w:w="20"/>
          <w:trHeight w:val="330"/>
        </w:trPr>
        <w:tc>
          <w:tcPr>
            <w:tcW w:type="dxa" w:w="588"/>
            <w:vAlign w:val="bottom"/>
          </w:tcPr>
          <w:p w:rsidRDefault="00180E26" w:rsidP="00180E26" w:rsidR="00180E26" w:rsidRPr="00180E26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3"/>
            <w:vAlign w:val="bottom"/>
          </w:tcPr>
          <w:p w:rsidRDefault="00180E26" w:rsidP="00180E26" w:rsidR="00180E26" w:rsidRPr="00180E26">
            <w:pPr>
              <w:snapToGrid w:val="false"/>
              <w:spacing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8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53"/>
            <w:gridSpan w:val="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91.429,52</w:t>
            </w:r>
          </w:p>
        </w:tc>
        <w:tc>
          <w:tcPr>
            <w:tcW w:type="dxa" w:w="103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79,50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36.540,01</w:t>
            </w:r>
          </w:p>
        </w:tc>
        <w:tc>
          <w:tcPr>
            <w:tcW w:type="dxa" w:w="159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54.810,01</w:t>
            </w:r>
          </w:p>
        </w:tc>
      </w:tr>
    </w:tbl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3.b. skupina - Ostali vjerovnici - dobavljači - iznos obveza iznad 10.000,00 kn</w:t>
      </w:r>
    </w:p>
    <w:p w:rsidRDefault="00180E26" w:rsidP="00180E26" w:rsidR="00180E26" w:rsidRPr="00180E26">
      <w:pPr>
        <w:spacing w:lineRule="atLeast" w:line="100" w:after="200"/>
        <w:jc w:val="both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-   Otpis 100 % kamata i 20% glavnice; otplata preostalog iznosa glavnice u 7 godina, uz 1 godinu počeka (1+6); jednake mjesečne rate, 1 rata dospijeva 30. rujna 2016., kamata 4,5%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p.a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>. za vrijeme počeka i otplate,</w:t>
      </w:r>
    </w:p>
    <w:tbl>
      <w:tblPr>
        <w:tblW w:type="dxa" w:w="10332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67"/>
        <w:gridCol w:w="1418"/>
        <w:gridCol w:w="2410"/>
        <w:gridCol w:w="1417"/>
        <w:gridCol w:w="1134"/>
        <w:gridCol w:w="1418"/>
        <w:gridCol w:w="1417"/>
        <w:gridCol w:w="631"/>
        <w:gridCol w:w="20"/>
      </w:tblGrid>
      <w:tr w:rsidTr="00180E26" w:rsidR="00180E26" w:rsidRPr="00180E26">
        <w:trPr>
          <w:trHeight w:val="900"/>
        </w:trPr>
        <w:tc>
          <w:tcPr>
            <w:tcW w:type="dxa" w:w="4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GLAVNICE 20%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OTPLATA U 6 GODINA UZ 4</w:t>
            </w:r>
            <w:proofErr w:type="gram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,5</w:t>
            </w:r>
            <w:proofErr w:type="gram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% KAMATE, POČEK 1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, 1. </w:t>
            </w:r>
            <w:proofErr w:type="gram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rata</w:t>
            </w:r>
            <w:proofErr w:type="gramEnd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30.IX 2016.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val="300"/>
        </w:trPr>
        <w:tc>
          <w:tcPr>
            <w:tcW w:type="dxa" w:w="9679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OSTALI VJEROVNICI -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iznad</w:t>
            </w:r>
            <w:proofErr w:type="spellEnd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10.000,00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47227514767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AGS HRVATSKA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588.652,53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38.006,26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110.129,25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440.517,02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65106679992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ATLANTIC TRADE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32.111,55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475,74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6.327,16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25.308,65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80051835685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BUTAN PLIN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190.091,88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38.018,38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152.073,50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17295810199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CROATIAINSPECT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13.750,07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29,42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2.744,13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10.976,52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608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00865396224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DERIVATI DVA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2.559.188,42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3.493,80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511.138,92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2.044.555,70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50388109754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CRODUX PLIN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113.445,29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2.156,35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22.257,79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89.031,15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10634598453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FIBIS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33.719,05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6.743,81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26.975,24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13532840968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FOROL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30.331,29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9.713,45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4.123,57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16.494,27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20517689411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GOLMAX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15.168,01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3.033,60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12.134,41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27759560625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INA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48.163,77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9.632,75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38.531,02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11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96029153234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IPC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21.025,00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4.205,00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16.820,00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05050436541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JAMNICA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13.712,35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178,17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2.706,84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10.827,34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36676911716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Javni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bilježnik</w:t>
            </w:r>
            <w:proofErr w:type="spellEnd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M.Dujmović</w:t>
            </w:r>
            <w:proofErr w:type="spellEnd"/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11.719,00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2.343,80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9.375,20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82991135294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KONI TRADE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13.669,10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2.733,82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10.935,28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95970838122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KTC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443.149,14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12.583,13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86.113,20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344.452,81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87955947581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LEDO D.D.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28.911,13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592,52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5.663,72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22.654,89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21427787197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MOHARIĆ COMERCE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96.923,89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19.384,78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77.539,11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85611744662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ORBICO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67.535,45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13.507,09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54.028,36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75550985023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PETROL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899.467,64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179.893,53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719.574,11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18928523252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PODRAVKA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11.930,29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1.636,85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2.058,69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8.234,75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27855699502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REVIZ OLYMP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27.500,00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5.500,00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22.000,00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66385801110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ROBERTO PLUS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11.810,43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2.362,09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9.448,34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20534431136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ROX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31.110,22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1.229,28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5.976,19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23.904,75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609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01758180970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SCHEDIT BACHMAN TUBS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153.281,31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1.063,51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30.443,56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121.774,24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37014645007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TDR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93.027,17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5.657,87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17.473,86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69.895,44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15298701472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ZLATKA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13.263,38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2.652,68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10.610,70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180E26" w:rsidP="00180E26" w:rsidR="00180E26" w:rsidRPr="00180E26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180E26" w:rsidR="00180E26" w:rsidRPr="00180E26">
        <w:trPr>
          <w:gridAfter w:val="2"/>
          <w:wAfter w:type="dxa" w:w="651"/>
          <w:trHeight w:val="300"/>
        </w:trPr>
        <w:tc>
          <w:tcPr>
            <w:tcW w:type="dxa" w:w="466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17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180E26" w:rsidP="00180E26" w:rsidR="00180E26" w:rsidRPr="00180E26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410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5.562.657,36</w:t>
            </w:r>
          </w:p>
        </w:tc>
        <w:tc>
          <w:tcPr>
            <w:tcW w:type="dxa" w:w="113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76.816,35</w:t>
            </w:r>
          </w:p>
        </w:tc>
        <w:tc>
          <w:tcPr>
            <w:tcW w:type="dxa" w:w="141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1.097.168,20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4.388.672,81</w:t>
            </w:r>
          </w:p>
        </w:tc>
      </w:tr>
    </w:tbl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 xml:space="preserve">3.c. skupina  - Ostali vjerovnici - obveze prema </w:t>
      </w:r>
      <w:proofErr w:type="spellStart"/>
      <w:r w:rsidRPr="00180E26">
        <w:rPr>
          <w:rFonts w:cs="Calibri" w:eastAsia="Calibri" w:hAnsi="Calibri" w:ascii="Calibri"/>
          <w:b/>
          <w:sz w:val="22"/>
          <w:szCs w:val="22"/>
        </w:rPr>
        <w:t>sudužništvu</w:t>
      </w:r>
      <w:proofErr w:type="spellEnd"/>
      <w:r w:rsidRPr="00180E26">
        <w:rPr>
          <w:rFonts w:cs="Calibri" w:eastAsia="Calibri" w:hAnsi="Calibri" w:ascii="Calibri"/>
          <w:b/>
          <w:sz w:val="22"/>
          <w:szCs w:val="22"/>
        </w:rPr>
        <w:t>-jamstvu, regresno pravo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  <w:r w:rsidRPr="00180E26">
        <w:rPr>
          <w:rFonts w:cs="Calibri" w:eastAsia="Calibri" w:hAnsi="Calibri" w:ascii="Calibri"/>
          <w:sz w:val="22"/>
          <w:szCs w:val="22"/>
        </w:rPr>
        <w:t>-Sudužnici-jamci će koristiti regresno pravo ukoliko dođe do slučaja naplate prema izdanim garancijama, namirenje 100% glavnice iznosa utvrđenih tražbina vjerovnika iz grupe ostalih vjerovnika – regresno pravo, dok se kamate otpisuju u 100%-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tnom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iznosu; otplata u 72 jednake mjesečnih rate (6 godina), 1. rata dospijeva 12 mjeseci nakon što dođe do slučaja naplate prema izdanim garancijama; kamata 4,5%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p.a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>., obračunava se i plaća mjesečno.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tbl>
      <w:tblPr>
        <w:tblW w:type="dxa" w:w="9396"/>
        <w:tblInd w:type="dxa" w:w="68"/>
        <w:tblLayout w:type="fixed"/>
        <w:tblLook w:val="04A0" w:noVBand="1" w:noHBand="0" w:lastColumn="0" w:firstColumn="1" w:lastRow="0" w:firstRow="1"/>
      </w:tblPr>
      <w:tblGrid>
        <w:gridCol w:w="587"/>
        <w:gridCol w:w="1443"/>
        <w:gridCol w:w="1696"/>
        <w:gridCol w:w="1701"/>
        <w:gridCol w:w="1134"/>
        <w:gridCol w:w="1276"/>
        <w:gridCol w:w="1559"/>
      </w:tblGrid>
      <w:tr w:rsidTr="00180E26" w:rsidR="00180E26" w:rsidRPr="00180E26">
        <w:trPr>
          <w:trHeight w:val="1414"/>
        </w:trPr>
        <w:tc>
          <w:tcPr>
            <w:tcW w:type="dxa" w:w="5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16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UTVRĐENI IZNOS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TRAŽBINE KN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OTPLATA U 7 GODINA UZ 4,5% KAMATE, POČEK 1 </w:t>
            </w:r>
            <w:proofErr w:type="spellStart"/>
            <w:r w:rsidRPr="00180E26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</w:p>
        </w:tc>
      </w:tr>
      <w:tr w:rsidTr="00180E26" w:rsidR="00180E26" w:rsidRPr="00180E26">
        <w:trPr>
          <w:trHeight w:val="300"/>
        </w:trPr>
        <w:tc>
          <w:tcPr>
            <w:tcW w:type="dxa" w:w="9396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OSTALI VJEROVNICI - DOBAVLJAČI, OBVEZE PREMA SUDUŽNIŠTVU-JAMSTVU, REGRESNO PRAVO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60262505677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ANTE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1.600.000,00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640.000,00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960.000,00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56698400944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JOSO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600.000,00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96060214692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MARKO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1.600.000,00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640.000,00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960.000,00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42207919107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MARIJA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600.000,00</w:t>
            </w:r>
          </w:p>
        </w:tc>
      </w:tr>
      <w:tr w:rsidTr="00180E26" w:rsidR="00180E26" w:rsidRPr="00180E26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180E26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5.200.000,00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bottom"/>
            <w:hideMark/>
          </w:tcPr>
          <w:p w:rsidRDefault="00180E26" w:rsidP="00180E26" w:rsidR="00180E26" w:rsidRPr="00180E26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180E2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3.120.000,00</w:t>
            </w:r>
          </w:p>
        </w:tc>
      </w:tr>
    </w:tbl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Dužnik se obvezuje izvršiti isplatu tražbina umanjenih sukladno prihvaćenom Planu financijskog restrukturiranja, u iznosima i rokovima kako je gore navedeno.</w:t>
      </w:r>
    </w:p>
    <w:p w:rsidRDefault="00180E26" w:rsidP="00180E26" w:rsidR="00180E26" w:rsidRPr="00180E26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lineRule="auto" w:line="276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VI.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lastRenderedPageBreak/>
        <w:t xml:space="preserve">Stranke suglasno utvrđuju da ova Nagodba ima snagu ovršne isprave za sve vjerovnike čije su tražbine utvrđene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vodio nad dužnikom HODAK društvo s ograničenom odgovornošću za proizvodnju, trgovinu i usluge, OIB: 47620282872, Bjelovar, Marka Križevčanina 1,  pred Financijskom agencijom pod Klasom UP - I/110/07/14-01/7099.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Stranke suglasno utvrđuju da ova Nagodba ima snagu i pravne učinke ovršne isprave temeljem koje svaki vjerovnik iz ove Nagodbe može ostvariti tražbinu u smislu točke III. do V. ove Nagodbe prema dužniku HODAK društvo s ograničenom odgovornošću za proizvodnju, trgovinu i usluge, OIB: 47620282872, Bjelovar, Marka Križevčanina 1.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Stranke suglasno utvrđuju da se dužnik HODAK društvo s ograničenom odgovornošću za proizvodnju, trgovinu i usluge, OIB: 47620282872, Bjelovar, Marka Križevčanina 1,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oslobođa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od obveza namirenja tražbina vjerovnika iz Nagodbe  ako namiri tražbine u skladu s točkom  III. do V. ove Nagodbe. </w:t>
      </w:r>
    </w:p>
    <w:p w:rsidRDefault="00180E26" w:rsidP="00180E26" w:rsidR="00180E26" w:rsidRPr="00180E26">
      <w:pPr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>Stranke suglasno utvrđuju da se dužnik HODAK društvo s ograničenom odgovornošću za proizvodnju, trgovinu i usluge, OIB: 47620282872, Bjelovar, Marka Križevčanina 1, na temelju ove Nagodbe oslobađa od obveze da vjerovnicima isplati iznos koji je veći od postotka prihvaćenog u ovoj Nagodbi odnosno koji je veći od iznosa tražbina u smislu točke III. do V. ove Nagodbe, a rokovi plaćanja se odgađaju u skladu s ovom Nagodbom.</w:t>
      </w:r>
    </w:p>
    <w:p w:rsidRDefault="00180E26" w:rsidP="00180E26" w:rsidR="00180E26" w:rsidRPr="00180E26">
      <w:pPr>
        <w:widowControl w:val="false"/>
        <w:suppressAutoHyphens/>
        <w:spacing w:lineRule="auto" w:line="276" w:after="0"/>
        <w:jc w:val="both"/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</w:pPr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 xml:space="preserve">Ovršne isprave </w:t>
      </w:r>
      <w:proofErr w:type="spellStart"/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>razlučnih</w:t>
      </w:r>
      <w:proofErr w:type="spellEnd"/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 xml:space="preserve"> vjerovnika ne gube pravnu snagu glede namirenja na predmetu na kojem postoji </w:t>
      </w:r>
      <w:proofErr w:type="spellStart"/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>razlučno</w:t>
      </w:r>
      <w:proofErr w:type="spellEnd"/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 xml:space="preserve"> pravo.</w:t>
      </w:r>
    </w:p>
    <w:p w:rsidRDefault="00180E26" w:rsidP="00180E26" w:rsidR="00180E26" w:rsidRPr="00180E26">
      <w:pPr>
        <w:spacing w:lineRule="auto" w:line="276" w:after="0"/>
        <w:jc w:val="both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sz w:val="22"/>
          <w:szCs w:val="22"/>
        </w:rPr>
        <w:t xml:space="preserve">Izjave o odricanju od prava na odvojeno namirenje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razlučnih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vjerovnika dane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 pred Financijskom agencijom pod Klasom UP - I/110/07/14-01/7099  se smatraju samo izjavama o odricanju od pokretanja i vođenja postupka prisilne naplate za vrijeme trajanja navedenog postupka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i za vrijeme urednog izvršavanja ove Nagodbe. Navedene izjave o odricanju ne znače odricanje od upisanog založnog prava ili druge vrste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razlučnog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prava niti se one smatraju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brisovnim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očitovanjima. U slučaju neurednog izvršavanja obveza preuzetih ovom Nagodbom,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razlučni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vjerovnici koji su se u postupku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nagodbe koji se nad dužnikom HODAK društvo s ograničenom odgovornošću za proizvodnju, trgovinu i usluge, OIB: 47620282872, Bjelovar, Marka Križevčanina 1, vodio  pred Financijskom agencijom pod Klasom UP - I/110/07/14-01/7099  odrekli prava na odvojeno namirenje, imaju pravo namiriti svoje tražbine iz predmeta </w:t>
      </w:r>
      <w:proofErr w:type="spellStart"/>
      <w:r w:rsidRPr="00180E26">
        <w:rPr>
          <w:rFonts w:cs="Calibri" w:eastAsia="Calibri" w:hAnsi="Calibri" w:ascii="Calibri"/>
          <w:sz w:val="22"/>
          <w:szCs w:val="22"/>
        </w:rPr>
        <w:t>razlučnog</w:t>
      </w:r>
      <w:proofErr w:type="spellEnd"/>
      <w:r w:rsidRPr="00180E26">
        <w:rPr>
          <w:rFonts w:cs="Calibri" w:eastAsia="Calibri" w:hAnsi="Calibri" w:ascii="Calibri"/>
          <w:sz w:val="22"/>
          <w:szCs w:val="22"/>
        </w:rPr>
        <w:t xml:space="preserve"> prava neovisno o danoj izjavi o odricanju od prava na odvojeno namirenje.</w:t>
      </w:r>
    </w:p>
    <w:p w:rsidRDefault="00180E26" w:rsidP="00180E26" w:rsidR="00180E26" w:rsidRPr="00180E26">
      <w:pPr>
        <w:widowControl w:val="false"/>
        <w:suppressAutoHyphens/>
        <w:spacing w:lineRule="auto" w:line="276" w:after="200"/>
        <w:jc w:val="both"/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</w:pPr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>Ako se ova Nagodba potpuno ne izvrši, vjerovnici koji su namireni u smislu točke III. do V. ove Nagodbe nisu dužni vratiti ono što su primili, a tražbine tih vjerovnika smatrat će se potpuno namirenim ako su namireni iznosi utvrđeni u točki III. do V. ove Nagodbe.</w:t>
      </w:r>
    </w:p>
    <w:p w:rsidRDefault="00180E26" w:rsidP="00180E26" w:rsidR="00180E26" w:rsidRPr="00180E26">
      <w:pPr>
        <w:spacing w:lineRule="auto" w:line="276" w:after="0"/>
        <w:rPr>
          <w:rFonts w:cs="Calibri" w:eastAsia="Calibri" w:hAnsi="Calibri" w:ascii="Calibri"/>
          <w:b/>
          <w:sz w:val="22"/>
          <w:szCs w:val="22"/>
        </w:rPr>
      </w:pPr>
    </w:p>
    <w:p w:rsidRDefault="00180E26" w:rsidP="00180E26" w:rsidR="00180E26" w:rsidRPr="00180E26">
      <w:pPr>
        <w:spacing w:lineRule="auto" w:line="276" w:after="200"/>
        <w:jc w:val="center"/>
        <w:rPr>
          <w:rFonts w:cs="Calibri" w:eastAsia="Calibri" w:hAnsi="Calibri" w:ascii="Calibri"/>
          <w:sz w:val="22"/>
          <w:szCs w:val="22"/>
        </w:rPr>
      </w:pPr>
      <w:r w:rsidRPr="00180E26">
        <w:rPr>
          <w:rFonts w:cs="Calibri" w:eastAsia="Calibri" w:hAnsi="Calibri" w:ascii="Calibri"/>
          <w:b/>
          <w:sz w:val="22"/>
          <w:szCs w:val="22"/>
        </w:rPr>
        <w:t>VII.</w:t>
      </w:r>
    </w:p>
    <w:p w:rsidRDefault="00180E26" w:rsidP="00180E26" w:rsidR="00180E26" w:rsidRPr="00180E26">
      <w:pPr>
        <w:widowControl w:val="false"/>
        <w:suppressAutoHyphens/>
        <w:spacing w:lineRule="auto" w:line="276" w:after="0"/>
        <w:jc w:val="both"/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</w:pPr>
      <w:r w:rsidRPr="00180E26">
        <w:rPr>
          <w:rFonts w:cs="Calibri" w:eastAsia="SimSun" w:hAnsi="Calibri" w:ascii="Calibri"/>
          <w:color w:val="00000A"/>
          <w:kern w:val="2"/>
          <w:sz w:val="22"/>
          <w:szCs w:val="22"/>
          <w:lang w:bidi="hi-IN" w:eastAsia="zh-CN"/>
        </w:rPr>
        <w:t>U znak prihvata prava i obveza koje za njih iz ove Nagodbe proistječu, stranke ove Nagodbe vlastoručno potpisuju zapisnik o ovoj Nagodbi.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</w:t>
      </w:r>
    </w:p>
    <w:p w:rsidRDefault="00180E26" w:rsidP="00180E26" w:rsidR="00180E26" w:rsidRPr="00180E26">
      <w:pPr>
        <w:spacing w:lineRule="auto" w:line="276"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Za dužnika:</w:t>
      </w:r>
    </w:p>
    <w:p w:rsidRDefault="00180E26" w:rsidP="00180E26" w:rsidR="00180E26" w:rsidRPr="00180E26">
      <w:pPr>
        <w:spacing w:lineRule="auto" w:line="276"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lastRenderedPageBreak/>
        <w:t xml:space="preserve">Joso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>, zakonski zastupnik ___________________________</w:t>
      </w:r>
    </w:p>
    <w:p w:rsidRDefault="00180E26" w:rsidP="00180E26" w:rsidR="00180E26" w:rsidRPr="00180E26">
      <w:pPr>
        <w:spacing w:lineRule="auto" w:line="276"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-za vjerovnika CRODUX DERIVATI DVA d.o.o. Zagreb – zamjenik punomoćnika Tomislav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Dumenčić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>, odvjetnik iz Zagreba ___________________________________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tabs>
          <w:tab w:pos="8640" w:val="left"/>
        </w:tabs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-za vjerovnika PRIVREDNA BANKA ZAGREB d.d. Zagreb – zamjenik punomoćnika Josip Jelić, odvjetnik u Bjelovaru  ______________________________</w:t>
      </w:r>
    </w:p>
    <w:p w:rsidRDefault="00180E26" w:rsidP="00180E26" w:rsidR="00180E26" w:rsidRPr="00180E26">
      <w:pPr>
        <w:tabs>
          <w:tab w:pos="8640" w:val="left"/>
        </w:tabs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-za vjerovnika ZAGREBAČKA BANKA d.d. Zagreb – punomoćnik Arin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Močenić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, dipl. pravnik, zaposlenik vjerovnika _______________________________ 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-vjerovnik Ante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______________________________</w:t>
      </w: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-vjerovnik Marko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Hodak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iz Bjelovara _____________________________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tabs>
          <w:tab w:pos="8280" w:val="left"/>
        </w:tabs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 xml:space="preserve">Sudac navodi da će pisano donijeti rješenje o odobrenju sklapanja </w:t>
      </w:r>
      <w:proofErr w:type="spellStart"/>
      <w:r w:rsidRPr="00180E26">
        <w:rPr>
          <w:rFonts w:cs="Times New Roman" w:eastAsia="Calibri" w:hAnsi="Calibri" w:ascii="Calibri"/>
          <w:sz w:val="22"/>
          <w:szCs w:val="22"/>
        </w:rPr>
        <w:t>predstečajne</w:t>
      </w:r>
      <w:proofErr w:type="spellEnd"/>
      <w:r w:rsidRPr="00180E26">
        <w:rPr>
          <w:rFonts w:cs="Times New Roman" w:eastAsia="Calibri" w:hAnsi="Calibri" w:ascii="Calibri"/>
          <w:sz w:val="22"/>
          <w:szCs w:val="22"/>
        </w:rPr>
        <w:t xml:space="preserve"> nagodbe, koje rješenje će biti dostavljeno Fini radi objave na web stranicama.</w:t>
      </w:r>
    </w:p>
    <w:p w:rsidRDefault="00180E26" w:rsidP="00180E26" w:rsidR="00180E26" w:rsidRPr="00180E26">
      <w:pPr>
        <w:tabs>
          <w:tab w:pos="8280" w:val="left"/>
        </w:tabs>
        <w:spacing w:after="0"/>
        <w:jc w:val="both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Zapisničar                                                           Sudac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Željka Vitez                                             Marija Petrina Kubica</w:t>
      </w: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180E26" w:rsidP="00180E26" w:rsidR="00180E26" w:rsidRPr="00180E26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180E26">
        <w:rPr>
          <w:rFonts w:cs="Times New Roman" w:eastAsia="Calibri" w:hAnsi="Calibri" w:ascii="Calibri"/>
          <w:sz w:val="22"/>
          <w:szCs w:val="22"/>
        </w:rPr>
        <w:t>Dovršeno u 10,00 sati.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Calibri" w:eastAsia="Calibri" w:hAnsi="Calibri" w:ascii="Calibri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2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2"/>
  </w:num>
  <w:num w:numId="3">
    <w:abstractNumId w:val="20"/>
  </w:num>
  <w:num w:numId="4">
    <w:abstractNumId w:val="42"/>
  </w:num>
  <w:num w:numId="5">
    <w:abstractNumId w:val="44"/>
  </w:num>
  <w:num w:numId="6">
    <w:abstractNumId w:val="22"/>
  </w:num>
  <w:num w:numId="7">
    <w:abstractNumId w:val="23"/>
  </w:num>
  <w:num w:numId="8">
    <w:abstractNumId w:val="31"/>
  </w:num>
  <w:num w:numId="9">
    <w:abstractNumId w:val="18"/>
  </w:num>
  <w:num w:numId="10">
    <w:abstractNumId w:val="37"/>
  </w:num>
  <w:num w:numId="11">
    <w:abstractNumId w:val="17"/>
  </w:num>
  <w:num w:numId="12">
    <w:abstractNumId w:val="16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4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3"/>
  </w:num>
  <w:num w:numId="40">
    <w:abstractNumId w:val="12"/>
  </w:num>
  <w:num w:numId="41">
    <w:abstractNumId w:val="41"/>
  </w:num>
  <w:num w:numId="42">
    <w:abstractNumId w:val="45"/>
  </w:num>
  <w:num w:numId="43">
    <w:abstractNumId w:val="15"/>
  </w:num>
  <w:num w:numId="44">
    <w:abstractNumId w:val="43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7"/>
    <w:lvlOverride w:ilvl="0"/>
  </w:num>
  <w:num w:numId="48">
    <w:abstractNumId w:val="10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E26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3"/>
    <w:lsdException w:uiPriority="0" w:name="Hyperlink"/>
    <w:lsdException w:uiPriority="0" w:name="Followed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1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180E26"/>
  </w:style>
  <w:style w:customStyle="true" w:styleId="BezproredaChar" w:type="character">
    <w:name w:val="Bez proreda Char"/>
    <w:basedOn w:val="Zadanifontodlomka"/>
    <w:link w:val="Bezproreda"/>
    <w:uiPriority w:val="1"/>
    <w:locked/>
    <w:rsid w:val="00180E26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ezproreda1" w:type="paragraph">
    <w:name w:val="Bez proreda1"/>
    <w:uiPriority w:val="1"/>
    <w:qFormat/>
    <w:rsid w:val="00180E26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Bezproreda2" w:type="paragraph">
    <w:name w:val="Bez proreda2"/>
    <w:uiPriority w:val="1"/>
    <w:qFormat/>
    <w:rsid w:val="00180E26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Heading" w:type="paragraph">
    <w:name w:val="Heading"/>
    <w:basedOn w:val="Normal"/>
    <w:next w:val="Tijeloteksta"/>
    <w:rsid w:val="00180E26"/>
    <w:pPr>
      <w:keepNext/>
      <w:widowControl w:val="false"/>
      <w:suppressAutoHyphens/>
      <w:spacing w:lineRule="auto" w:line="276" w:after="120" w:before="240"/>
    </w:pPr>
    <w:rPr>
      <w:rFonts w:cs="Mangal" w:eastAsia="Microsoft YaHei" w:hAnsi="Arial" w:ascii="Arial"/>
      <w:color w:val="00000A"/>
      <w:kern w:val="2"/>
      <w:sz w:val="28"/>
      <w:szCs w:val="28"/>
      <w:lang w:bidi="hi-IN" w:eastAsia="zh-CN"/>
    </w:rPr>
  </w:style>
  <w:style w:customStyle="true" w:styleId="Index" w:type="paragraph">
    <w:name w:val="Index"/>
    <w:basedOn w:val="Normal"/>
    <w:rsid w:val="00180E26"/>
    <w:pPr>
      <w:widowControl w:val="false"/>
      <w:suppressLineNumbers/>
      <w:suppressAutoHyphens/>
      <w:spacing w:lineRule="auto" w:line="276" w:after="200"/>
    </w:pPr>
    <w:rPr>
      <w:rFonts w:cs="Mangal" w:eastAsia="SimSun"/>
      <w:color w:val="00000A"/>
      <w:kern w:val="2"/>
      <w:lang w:bidi="hi-IN" w:eastAsia="zh-CN"/>
    </w:rPr>
  </w:style>
  <w:style w:customStyle="true" w:styleId="Opisslike1" w:type="paragraph">
    <w:name w:val="Opis slike1"/>
    <w:basedOn w:val="Normal"/>
    <w:rsid w:val="00180E26"/>
    <w:pPr>
      <w:widowControl w:val="false"/>
      <w:suppressLineNumbers/>
      <w:suppressAutoHyphens/>
      <w:spacing w:lineRule="auto" w:line="276" w:after="120" w:before="120"/>
    </w:pPr>
    <w:rPr>
      <w:rFonts w:cs="Mangal" w:eastAsia="SimSun"/>
      <w:i/>
      <w:iCs/>
      <w:color w:val="00000A"/>
      <w:kern w:val="2"/>
      <w:lang w:bidi="hi-IN" w:eastAsia="zh-CN"/>
    </w:rPr>
  </w:style>
  <w:style w:customStyle="true" w:styleId="xl67" w:type="paragraph">
    <w:name w:val="xl67"/>
    <w:basedOn w:val="Normal"/>
    <w:rsid w:val="00180E26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68" w:type="paragraph">
    <w:name w:val="xl68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69" w:type="paragraph">
    <w:name w:val="xl69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0" w:type="paragraph">
    <w:name w:val="xl70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71" w:type="paragraph">
    <w:name w:val="xl71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right"/>
    </w:pPr>
    <w:rPr>
      <w:rFonts w:cs="Times New Roman" w:eastAsia="Times New Roman"/>
      <w:color w:val="00000A"/>
      <w:kern w:val="2"/>
      <w:lang w:eastAsia="zh-CN"/>
    </w:rPr>
  </w:style>
  <w:style w:customStyle="true" w:styleId="xl72" w:type="paragraph">
    <w:name w:val="xl72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66" w:type="paragraph">
    <w:name w:val="xl66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4" w:type="paragraph">
    <w:name w:val="xl74"/>
    <w:basedOn w:val="Normal"/>
    <w:rsid w:val="00180E26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6" w:type="paragraph">
    <w:name w:val="xl76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C0C0C0" w:color="auto" w:val="clear"/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7" w:type="paragraph">
    <w:name w:val="xl77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3" w:type="paragraph">
    <w:name w:val="xl73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75" w:type="paragraph">
    <w:name w:val="xl75"/>
    <w:basedOn w:val="Normal"/>
    <w:rsid w:val="00180E26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8" w:type="paragraph">
    <w:name w:val="xl78"/>
    <w:basedOn w:val="Normal"/>
    <w:rsid w:val="00180E26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80" w:type="paragraph">
    <w:name w:val="xl80"/>
    <w:basedOn w:val="Normal"/>
    <w:rsid w:val="00180E26"/>
    <w:pPr>
      <w:pBdr>
        <w:top w:space="0" w:sz="8" w:color="000000" w:val="single"/>
        <w:left w:space="0" w:sz="8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1" w:type="paragraph">
    <w:name w:val="xl81"/>
    <w:basedOn w:val="Normal"/>
    <w:rsid w:val="00180E26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2" w:type="paragraph">
    <w:name w:val="xl82"/>
    <w:basedOn w:val="Normal"/>
    <w:rsid w:val="00180E26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3" w:type="paragraph">
    <w:name w:val="xl83"/>
    <w:basedOn w:val="Normal"/>
    <w:rsid w:val="00180E26"/>
    <w:pPr>
      <w:pBdr>
        <w:top w:space="0" w:sz="8" w:color="000000" w:val="single"/>
        <w:left w:space="0" w:sz="4" w:color="000000" w:val="single"/>
        <w:right w:space="0" w:sz="8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4" w:type="paragraph">
    <w:name w:val="xl84"/>
    <w:basedOn w:val="Normal"/>
    <w:rsid w:val="00180E26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85" w:type="paragraph">
    <w:name w:val="xl85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86" w:type="paragraph">
    <w:name w:val="xl86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87" w:type="paragraph">
    <w:name w:val="xl87"/>
    <w:basedOn w:val="Normal"/>
    <w:rsid w:val="00180E26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8" w:type="paragraph">
    <w:name w:val="xl88"/>
    <w:basedOn w:val="Normal"/>
    <w:rsid w:val="00180E26"/>
    <w:pPr>
      <w:pBdr>
        <w:top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  <w:jc w:val="right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9" w:type="paragraph">
    <w:name w:val="xl89"/>
    <w:basedOn w:val="Normal"/>
    <w:rsid w:val="00180E26"/>
    <w:pP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0" w:type="paragraph">
    <w:name w:val="xl90"/>
    <w:basedOn w:val="Normal"/>
    <w:rsid w:val="00180E26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1" w:type="paragraph">
    <w:name w:val="xl91"/>
    <w:basedOn w:val="Normal"/>
    <w:rsid w:val="00180E26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92" w:type="paragraph">
    <w:name w:val="xl92"/>
    <w:basedOn w:val="Normal"/>
    <w:rsid w:val="00180E26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93" w:type="paragraph">
    <w:name w:val="xl93"/>
    <w:basedOn w:val="Normal"/>
    <w:rsid w:val="00180E26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4" w:type="paragraph">
    <w:name w:val="xl94"/>
    <w:basedOn w:val="Normal"/>
    <w:rsid w:val="00180E26"/>
    <w:pPr>
      <w:pBdr>
        <w:top w:space="0" w:sz="8" w:color="000000" w:val="single"/>
        <w:bottom w:space="0" w:sz="8" w:color="000000" w:val="single"/>
        <w:right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5" w:type="paragraph">
    <w:name w:val="xl95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6" w:type="paragraph">
    <w:name w:val="xl96"/>
    <w:basedOn w:val="Normal"/>
    <w:rsid w:val="00180E26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7" w:type="paragraph">
    <w:name w:val="xl97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8" w:type="paragraph">
    <w:name w:val="xl98"/>
    <w:basedOn w:val="Normal"/>
    <w:rsid w:val="00180E26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9" w:type="paragraph">
    <w:name w:val="xl99"/>
    <w:basedOn w:val="Normal"/>
    <w:rsid w:val="00180E26"/>
    <w:pP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100" w:type="paragraph">
    <w:name w:val="xl100"/>
    <w:basedOn w:val="Normal"/>
    <w:rsid w:val="00180E26"/>
    <w:pP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9" w:type="paragraph">
    <w:name w:val="xl79"/>
    <w:basedOn w:val="Normal"/>
    <w:rsid w:val="00180E26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TableContents" w:type="paragraph">
    <w:name w:val="Table Contents"/>
    <w:basedOn w:val="Normal"/>
    <w:rsid w:val="00180E26"/>
    <w:pPr>
      <w:widowControl w:val="false"/>
      <w:suppressAutoHyphens/>
      <w:spacing w:lineRule="auto" w:line="276" w:after="200"/>
    </w:pPr>
    <w:rPr>
      <w:rFonts w:cs="Mangal" w:eastAsia="SimSun"/>
      <w:color w:val="00000A"/>
      <w:kern w:val="2"/>
      <w:lang w:bidi="hi-IN" w:eastAsia="zh-CN"/>
    </w:rPr>
  </w:style>
  <w:style w:customStyle="true" w:styleId="TableHeading" w:type="paragraph">
    <w:name w:val="Table Heading"/>
    <w:basedOn w:val="TableContents"/>
    <w:rsid w:val="00180E26"/>
  </w:style>
  <w:style w:customStyle="true" w:styleId="Heading1Char" w:type="character">
    <w:name w:val="Heading 1 Char"/>
    <w:basedOn w:val="Zadanifontodlomka"/>
    <w:uiPriority w:val="99"/>
    <w:locked/>
    <w:rsid w:val="00180E26"/>
    <w:rPr>
      <w:rFonts w:cs="Times New Roman" w:hAnsi="Cambria" w:ascii="Cambria" w:hint="default"/>
      <w:b/>
      <w:bCs/>
      <w:kern w:val="32"/>
      <w:sz w:val="32"/>
      <w:szCs w:val="32"/>
      <w:lang w:val="hr-HR"/>
    </w:rPr>
  </w:style>
  <w:style w:customStyle="true" w:styleId="WW8Num1z0" w:type="character">
    <w:name w:val="WW8Num1z0"/>
    <w:rsid w:val="00180E26"/>
  </w:style>
  <w:style w:customStyle="true" w:styleId="WW8Num1z1" w:type="character">
    <w:name w:val="WW8Num1z1"/>
    <w:rsid w:val="00180E26"/>
  </w:style>
  <w:style w:customStyle="true" w:styleId="WW8Num1z2" w:type="character">
    <w:name w:val="WW8Num1z2"/>
    <w:rsid w:val="00180E26"/>
  </w:style>
  <w:style w:customStyle="true" w:styleId="WW8Num1z3" w:type="character">
    <w:name w:val="WW8Num1z3"/>
    <w:rsid w:val="00180E26"/>
  </w:style>
  <w:style w:customStyle="true" w:styleId="WW8Num1z4" w:type="character">
    <w:name w:val="WW8Num1z4"/>
    <w:rsid w:val="00180E26"/>
  </w:style>
  <w:style w:customStyle="true" w:styleId="WW8Num1z5" w:type="character">
    <w:name w:val="WW8Num1z5"/>
    <w:rsid w:val="00180E26"/>
  </w:style>
  <w:style w:customStyle="true" w:styleId="WW8Num1z6" w:type="character">
    <w:name w:val="WW8Num1z6"/>
    <w:rsid w:val="00180E26"/>
  </w:style>
  <w:style w:customStyle="true" w:styleId="WW8Num1z7" w:type="character">
    <w:name w:val="WW8Num1z7"/>
    <w:rsid w:val="00180E26"/>
  </w:style>
  <w:style w:customStyle="true" w:styleId="WW8Num1z8" w:type="character">
    <w:name w:val="WW8Num1z8"/>
    <w:rsid w:val="00180E26"/>
  </w:style>
  <w:style w:customStyle="true" w:styleId="WW8Num2z0" w:type="character">
    <w:name w:val="WW8Num2z0"/>
    <w:rsid w:val="00180E26"/>
  </w:style>
  <w:style w:customStyle="true" w:styleId="WW8Num2z1" w:type="character">
    <w:name w:val="WW8Num2z1"/>
    <w:rsid w:val="00180E26"/>
  </w:style>
  <w:style w:customStyle="true" w:styleId="WW8Num2z2" w:type="character">
    <w:name w:val="WW8Num2z2"/>
    <w:rsid w:val="00180E26"/>
  </w:style>
  <w:style w:customStyle="true" w:styleId="WW8Num2z3" w:type="character">
    <w:name w:val="WW8Num2z3"/>
    <w:rsid w:val="00180E26"/>
  </w:style>
  <w:style w:customStyle="true" w:styleId="WW8Num2z4" w:type="character">
    <w:name w:val="WW8Num2z4"/>
    <w:rsid w:val="00180E26"/>
  </w:style>
  <w:style w:customStyle="true" w:styleId="WW8Num2z5" w:type="character">
    <w:name w:val="WW8Num2z5"/>
    <w:rsid w:val="00180E26"/>
  </w:style>
  <w:style w:customStyle="true" w:styleId="WW8Num2z6" w:type="character">
    <w:name w:val="WW8Num2z6"/>
    <w:rsid w:val="00180E26"/>
  </w:style>
  <w:style w:customStyle="true" w:styleId="WW8Num2z7" w:type="character">
    <w:name w:val="WW8Num2z7"/>
    <w:rsid w:val="00180E26"/>
  </w:style>
  <w:style w:customStyle="true" w:styleId="WW8Num2z8" w:type="character">
    <w:name w:val="WW8Num2z8"/>
    <w:rsid w:val="00180E26"/>
  </w:style>
  <w:style w:customStyle="true" w:styleId="WW8Num3z0" w:type="character">
    <w:name w:val="WW8Num3z0"/>
    <w:rsid w:val="00180E26"/>
    <w:rPr>
      <w:rFonts w:cs="Calibri" w:eastAsia="Calibri" w:hAnsi="Calibri" w:ascii="Calibri" w:hint="default"/>
    </w:rPr>
  </w:style>
  <w:style w:customStyle="true" w:styleId="WW8Num3z1" w:type="character">
    <w:name w:val="WW8Num3z1"/>
    <w:rsid w:val="00180E26"/>
  </w:style>
  <w:style w:customStyle="true" w:styleId="WW8Num3z2" w:type="character">
    <w:name w:val="WW8Num3z2"/>
    <w:rsid w:val="00180E26"/>
  </w:style>
  <w:style w:customStyle="true" w:styleId="WW8Num3z3" w:type="character">
    <w:name w:val="WW8Num3z3"/>
    <w:rsid w:val="00180E26"/>
  </w:style>
  <w:style w:customStyle="true" w:styleId="WW8Num3z4" w:type="character">
    <w:name w:val="WW8Num3z4"/>
    <w:rsid w:val="00180E26"/>
  </w:style>
  <w:style w:customStyle="true" w:styleId="WW8Num3z5" w:type="character">
    <w:name w:val="WW8Num3z5"/>
    <w:rsid w:val="00180E26"/>
  </w:style>
  <w:style w:customStyle="true" w:styleId="WW8Num3z6" w:type="character">
    <w:name w:val="WW8Num3z6"/>
    <w:rsid w:val="00180E26"/>
  </w:style>
  <w:style w:customStyle="true" w:styleId="WW8Num3z7" w:type="character">
    <w:name w:val="WW8Num3z7"/>
    <w:rsid w:val="00180E26"/>
  </w:style>
  <w:style w:customStyle="true" w:styleId="WW8Num3z8" w:type="character">
    <w:name w:val="WW8Num3z8"/>
    <w:rsid w:val="00180E26"/>
  </w:style>
  <w:style w:customStyle="true" w:styleId="WW8Num4z0" w:type="character">
    <w:name w:val="WW8Num4z0"/>
    <w:rsid w:val="00180E26"/>
  </w:style>
  <w:style w:customStyle="true" w:styleId="WW8Num4z1" w:type="character">
    <w:name w:val="WW8Num4z1"/>
    <w:rsid w:val="00180E26"/>
  </w:style>
  <w:style w:customStyle="true" w:styleId="WW8Num4z2" w:type="character">
    <w:name w:val="WW8Num4z2"/>
    <w:rsid w:val="00180E26"/>
  </w:style>
  <w:style w:customStyle="true" w:styleId="WW8Num4z3" w:type="character">
    <w:name w:val="WW8Num4z3"/>
    <w:rsid w:val="00180E26"/>
  </w:style>
  <w:style w:customStyle="true" w:styleId="WW8Num4z4" w:type="character">
    <w:name w:val="WW8Num4z4"/>
    <w:rsid w:val="00180E26"/>
  </w:style>
  <w:style w:customStyle="true" w:styleId="WW8Num4z5" w:type="character">
    <w:name w:val="WW8Num4z5"/>
    <w:rsid w:val="00180E26"/>
  </w:style>
  <w:style w:customStyle="true" w:styleId="WW8Num4z6" w:type="character">
    <w:name w:val="WW8Num4z6"/>
    <w:rsid w:val="00180E26"/>
  </w:style>
  <w:style w:customStyle="true" w:styleId="WW8Num4z7" w:type="character">
    <w:name w:val="WW8Num4z7"/>
    <w:rsid w:val="00180E26"/>
  </w:style>
  <w:style w:customStyle="true" w:styleId="WW8Num4z8" w:type="character">
    <w:name w:val="WW8Num4z8"/>
    <w:rsid w:val="00180E26"/>
  </w:style>
  <w:style w:customStyle="true" w:styleId="WW8Num5z0" w:type="character">
    <w:name w:val="WW8Num5z0"/>
    <w:rsid w:val="00180E26"/>
    <w:rPr>
      <w:rFonts w:cs="OpenSymbol" w:hAnsi="Symbol" w:ascii="Symbol" w:hint="default"/>
    </w:rPr>
  </w:style>
  <w:style w:customStyle="true" w:styleId="WW8Num5z1" w:type="character">
    <w:name w:val="WW8Num5z1"/>
    <w:rsid w:val="00180E26"/>
    <w:rPr>
      <w:rFonts w:cs="OpenSymbol" w:hAnsi="OpenSymbol" w:ascii="OpenSymbol" w:hint="default"/>
    </w:rPr>
  </w:style>
  <w:style w:customStyle="true" w:styleId="WW8Num6z0" w:type="character">
    <w:name w:val="WW8Num6z0"/>
    <w:rsid w:val="00180E26"/>
    <w:rPr>
      <w:rFonts w:cs="Calibri" w:hAnsi="Symbol" w:ascii="Symbol" w:hint="default"/>
      <w:b w:val="false"/>
      <w:bCs w:val="false"/>
    </w:rPr>
  </w:style>
  <w:style w:customStyle="true" w:styleId="WW8Num6z1" w:type="character">
    <w:name w:val="WW8Num6z1"/>
    <w:rsid w:val="00180E26"/>
    <w:rPr>
      <w:rFonts w:cs="OpenSymbol" w:hAnsi="OpenSymbol" w:ascii="OpenSymbol" w:hint="default"/>
    </w:rPr>
  </w:style>
  <w:style w:customStyle="true" w:styleId="WW8Num7z0" w:type="character">
    <w:name w:val="WW8Num7z0"/>
    <w:rsid w:val="00180E26"/>
  </w:style>
  <w:style w:customStyle="true" w:styleId="WW8Num7z1" w:type="character">
    <w:name w:val="WW8Num7z1"/>
    <w:rsid w:val="00180E26"/>
  </w:style>
  <w:style w:customStyle="true" w:styleId="WW8Num7z2" w:type="character">
    <w:name w:val="WW8Num7z2"/>
    <w:rsid w:val="00180E26"/>
  </w:style>
  <w:style w:customStyle="true" w:styleId="WW8Num7z3" w:type="character">
    <w:name w:val="WW8Num7z3"/>
    <w:rsid w:val="00180E26"/>
  </w:style>
  <w:style w:customStyle="true" w:styleId="WW8Num7z4" w:type="character">
    <w:name w:val="WW8Num7z4"/>
    <w:rsid w:val="00180E26"/>
  </w:style>
  <w:style w:customStyle="true" w:styleId="WW8Num7z5" w:type="character">
    <w:name w:val="WW8Num7z5"/>
    <w:rsid w:val="00180E26"/>
  </w:style>
  <w:style w:customStyle="true" w:styleId="WW8Num7z6" w:type="character">
    <w:name w:val="WW8Num7z6"/>
    <w:rsid w:val="00180E26"/>
  </w:style>
  <w:style w:customStyle="true" w:styleId="WW8Num7z7" w:type="character">
    <w:name w:val="WW8Num7z7"/>
    <w:rsid w:val="00180E26"/>
  </w:style>
  <w:style w:customStyle="true" w:styleId="WW8Num7z8" w:type="character">
    <w:name w:val="WW8Num7z8"/>
    <w:rsid w:val="00180E26"/>
  </w:style>
  <w:style w:customStyle="true" w:styleId="WW8Num1zfalse" w:type="character">
    <w:name w:val="WW8Num1zfalse"/>
    <w:rsid w:val="00180E26"/>
  </w:style>
  <w:style w:customStyle="true" w:styleId="WW8Num1ztrue" w:type="character">
    <w:name w:val="WW8Num1ztrue"/>
    <w:rsid w:val="00180E26"/>
  </w:style>
  <w:style w:customStyle="true" w:styleId="WW-WW8Num1ztrue" w:type="character">
    <w:name w:val="WW-WW8Num1ztrue"/>
    <w:rsid w:val="00180E26"/>
  </w:style>
  <w:style w:customStyle="true" w:styleId="WW-WW8Num1ztrue1" w:type="character">
    <w:name w:val="WW-WW8Num1ztrue1"/>
    <w:rsid w:val="00180E26"/>
  </w:style>
  <w:style w:customStyle="true" w:styleId="WW-WW8Num1ztrue2" w:type="character">
    <w:name w:val="WW-WW8Num1ztrue2"/>
    <w:rsid w:val="00180E26"/>
  </w:style>
  <w:style w:customStyle="true" w:styleId="WW-WW8Num1ztrue3" w:type="character">
    <w:name w:val="WW-WW8Num1ztrue3"/>
    <w:rsid w:val="00180E26"/>
  </w:style>
  <w:style w:customStyle="true" w:styleId="WW-WW8Num1ztrue4" w:type="character">
    <w:name w:val="WW-WW8Num1ztrue4"/>
    <w:rsid w:val="00180E26"/>
  </w:style>
  <w:style w:customStyle="true" w:styleId="WW-WW8Num1ztrue5" w:type="character">
    <w:name w:val="WW-WW8Num1ztrue5"/>
    <w:rsid w:val="00180E26"/>
  </w:style>
  <w:style w:customStyle="true" w:styleId="WW-WW8Num1ztrue6" w:type="character">
    <w:name w:val="WW-WW8Num1ztrue6"/>
    <w:rsid w:val="00180E26"/>
  </w:style>
  <w:style w:customStyle="true" w:styleId="WW8Num2zfalse" w:type="character">
    <w:name w:val="WW8Num2zfalse"/>
    <w:rsid w:val="00180E26"/>
  </w:style>
  <w:style w:customStyle="true" w:styleId="WW8Num2ztrue" w:type="character">
    <w:name w:val="WW8Num2ztrue"/>
    <w:rsid w:val="00180E26"/>
  </w:style>
  <w:style w:customStyle="true" w:styleId="WW-WW8Num2ztrue" w:type="character">
    <w:name w:val="WW-WW8Num2ztrue"/>
    <w:rsid w:val="00180E26"/>
  </w:style>
  <w:style w:customStyle="true" w:styleId="WW-WW8Num2ztrue1" w:type="character">
    <w:name w:val="WW-WW8Num2ztrue1"/>
    <w:rsid w:val="00180E26"/>
  </w:style>
  <w:style w:customStyle="true" w:styleId="WW-WW8Num2ztrue2" w:type="character">
    <w:name w:val="WW-WW8Num2ztrue2"/>
    <w:rsid w:val="00180E26"/>
  </w:style>
  <w:style w:customStyle="true" w:styleId="WW-WW8Num2ztrue3" w:type="character">
    <w:name w:val="WW-WW8Num2ztrue3"/>
    <w:rsid w:val="00180E26"/>
  </w:style>
  <w:style w:customStyle="true" w:styleId="WW-WW8Num2ztrue4" w:type="character">
    <w:name w:val="WW-WW8Num2ztrue4"/>
    <w:rsid w:val="00180E26"/>
  </w:style>
  <w:style w:customStyle="true" w:styleId="WW-WW8Num2ztrue5" w:type="character">
    <w:name w:val="WW-WW8Num2ztrue5"/>
    <w:rsid w:val="00180E26"/>
  </w:style>
  <w:style w:customStyle="true" w:styleId="WW-WW8Num2ztrue6" w:type="character">
    <w:name w:val="WW-WW8Num2ztrue6"/>
    <w:rsid w:val="00180E26"/>
  </w:style>
  <w:style w:customStyle="true" w:styleId="WW8Num3ztrue" w:type="character">
    <w:name w:val="WW8Num3ztrue"/>
    <w:rsid w:val="00180E26"/>
  </w:style>
  <w:style w:customStyle="true" w:styleId="WW-WW8Num3ztrue" w:type="character">
    <w:name w:val="WW-WW8Num3ztrue"/>
    <w:rsid w:val="00180E26"/>
  </w:style>
  <w:style w:customStyle="true" w:styleId="WW-WW8Num3ztrue1" w:type="character">
    <w:name w:val="WW-WW8Num3ztrue1"/>
    <w:rsid w:val="00180E26"/>
  </w:style>
  <w:style w:customStyle="true" w:styleId="WW-WW8Num3ztrue2" w:type="character">
    <w:name w:val="WW-WW8Num3ztrue2"/>
    <w:rsid w:val="00180E26"/>
  </w:style>
  <w:style w:customStyle="true" w:styleId="WW-WW8Num3ztrue3" w:type="character">
    <w:name w:val="WW-WW8Num3ztrue3"/>
    <w:rsid w:val="00180E26"/>
  </w:style>
  <w:style w:customStyle="true" w:styleId="WW-WW8Num3ztrue4" w:type="character">
    <w:name w:val="WW-WW8Num3ztrue4"/>
    <w:rsid w:val="00180E26"/>
  </w:style>
  <w:style w:customStyle="true" w:styleId="WW-WW8Num3ztrue5" w:type="character">
    <w:name w:val="WW-WW8Num3ztrue5"/>
    <w:rsid w:val="00180E26"/>
  </w:style>
  <w:style w:customStyle="true" w:styleId="WW-WW8Num3ztrue6" w:type="character">
    <w:name w:val="WW-WW8Num3ztrue6"/>
    <w:rsid w:val="00180E26"/>
  </w:style>
  <w:style w:customStyle="true" w:styleId="WW8Num7zfalse" w:type="character">
    <w:name w:val="WW8Num7zfalse"/>
    <w:rsid w:val="00180E26"/>
  </w:style>
  <w:style w:customStyle="true" w:styleId="WW8Num7ztrue" w:type="character">
    <w:name w:val="WW8Num7ztrue"/>
    <w:rsid w:val="00180E26"/>
  </w:style>
  <w:style w:customStyle="true" w:styleId="WW-WW8Num7ztrue" w:type="character">
    <w:name w:val="WW-WW8Num7ztrue"/>
    <w:rsid w:val="00180E26"/>
  </w:style>
  <w:style w:customStyle="true" w:styleId="WW-WW8Num7ztrue1" w:type="character">
    <w:name w:val="WW-WW8Num7ztrue1"/>
    <w:rsid w:val="00180E26"/>
  </w:style>
  <w:style w:customStyle="true" w:styleId="WW-WW8Num7ztrue2" w:type="character">
    <w:name w:val="WW-WW8Num7ztrue2"/>
    <w:rsid w:val="00180E26"/>
  </w:style>
  <w:style w:customStyle="true" w:styleId="WW-WW8Num7ztrue3" w:type="character">
    <w:name w:val="WW-WW8Num7ztrue3"/>
    <w:rsid w:val="00180E26"/>
  </w:style>
  <w:style w:customStyle="true" w:styleId="WW-WW8Num7ztrue4" w:type="character">
    <w:name w:val="WW-WW8Num7ztrue4"/>
    <w:rsid w:val="00180E26"/>
  </w:style>
  <w:style w:customStyle="true" w:styleId="WW-WW8Num7ztrue5" w:type="character">
    <w:name w:val="WW-WW8Num7ztrue5"/>
    <w:rsid w:val="00180E26"/>
  </w:style>
  <w:style w:customStyle="true" w:styleId="WW-WW8Num7ztrue6" w:type="character">
    <w:name w:val="WW-WW8Num7ztrue6"/>
    <w:rsid w:val="00180E26"/>
  </w:style>
  <w:style w:customStyle="true" w:styleId="WW-WW8Num1ztrue7" w:type="character">
    <w:name w:val="WW-WW8Num1ztrue7"/>
    <w:rsid w:val="00180E26"/>
  </w:style>
  <w:style w:customStyle="true" w:styleId="WW-WW8Num1ztrue11" w:type="character">
    <w:name w:val="WW-WW8Num1ztrue11"/>
    <w:rsid w:val="00180E26"/>
  </w:style>
  <w:style w:customStyle="true" w:styleId="WW-WW8Num1ztrue21" w:type="character">
    <w:name w:val="WW-WW8Num1ztrue21"/>
    <w:rsid w:val="00180E26"/>
  </w:style>
  <w:style w:customStyle="true" w:styleId="WW-WW8Num1ztrue31" w:type="character">
    <w:name w:val="WW-WW8Num1ztrue31"/>
    <w:rsid w:val="00180E26"/>
  </w:style>
  <w:style w:customStyle="true" w:styleId="WW-WW8Num1ztrue41" w:type="character">
    <w:name w:val="WW-WW8Num1ztrue41"/>
    <w:rsid w:val="00180E26"/>
  </w:style>
  <w:style w:customStyle="true" w:styleId="WW-WW8Num1ztrue51" w:type="character">
    <w:name w:val="WW-WW8Num1ztrue51"/>
    <w:rsid w:val="00180E26"/>
  </w:style>
  <w:style w:customStyle="true" w:styleId="WW-WW8Num1ztrue61" w:type="character">
    <w:name w:val="WW-WW8Num1ztrue61"/>
    <w:rsid w:val="00180E26"/>
  </w:style>
  <w:style w:customStyle="true" w:styleId="WW-WW8Num2ztrue7" w:type="character">
    <w:name w:val="WW-WW8Num2ztrue7"/>
    <w:rsid w:val="00180E26"/>
  </w:style>
  <w:style w:customStyle="true" w:styleId="WW-WW8Num2ztrue11" w:type="character">
    <w:name w:val="WW-WW8Num2ztrue11"/>
    <w:rsid w:val="00180E26"/>
  </w:style>
  <w:style w:customStyle="true" w:styleId="WW-WW8Num2ztrue21" w:type="character">
    <w:name w:val="WW-WW8Num2ztrue21"/>
    <w:rsid w:val="00180E26"/>
  </w:style>
  <w:style w:customStyle="true" w:styleId="WW-WW8Num2ztrue31" w:type="character">
    <w:name w:val="WW-WW8Num2ztrue31"/>
    <w:rsid w:val="00180E26"/>
  </w:style>
  <w:style w:customStyle="true" w:styleId="WW-WW8Num2ztrue41" w:type="character">
    <w:name w:val="WW-WW8Num2ztrue41"/>
    <w:rsid w:val="00180E26"/>
  </w:style>
  <w:style w:customStyle="true" w:styleId="WW-WW8Num2ztrue51" w:type="character">
    <w:name w:val="WW-WW8Num2ztrue51"/>
    <w:rsid w:val="00180E26"/>
  </w:style>
  <w:style w:customStyle="true" w:styleId="WW-WW8Num2ztrue61" w:type="character">
    <w:name w:val="WW-WW8Num2ztrue61"/>
    <w:rsid w:val="00180E26"/>
  </w:style>
  <w:style w:customStyle="true" w:styleId="WW-WW8Num3ztrue7" w:type="character">
    <w:name w:val="WW-WW8Num3ztrue7"/>
    <w:rsid w:val="00180E26"/>
  </w:style>
  <w:style w:customStyle="true" w:styleId="WW-WW8Num3ztrue11" w:type="character">
    <w:name w:val="WW-WW8Num3ztrue11"/>
    <w:rsid w:val="00180E26"/>
  </w:style>
  <w:style w:customStyle="true" w:styleId="WW-WW8Num3ztrue21" w:type="character">
    <w:name w:val="WW-WW8Num3ztrue21"/>
    <w:rsid w:val="00180E26"/>
  </w:style>
  <w:style w:customStyle="true" w:styleId="WW-WW8Num3ztrue31" w:type="character">
    <w:name w:val="WW-WW8Num3ztrue31"/>
    <w:rsid w:val="00180E26"/>
  </w:style>
  <w:style w:customStyle="true" w:styleId="WW-WW8Num3ztrue41" w:type="character">
    <w:name w:val="WW-WW8Num3ztrue41"/>
    <w:rsid w:val="00180E26"/>
  </w:style>
  <w:style w:customStyle="true" w:styleId="WW-WW8Num3ztrue51" w:type="character">
    <w:name w:val="WW-WW8Num3ztrue51"/>
    <w:rsid w:val="00180E26"/>
  </w:style>
  <w:style w:customStyle="true" w:styleId="WW-WW8Num3ztrue61" w:type="character">
    <w:name w:val="WW-WW8Num3ztrue61"/>
    <w:rsid w:val="00180E26"/>
  </w:style>
  <w:style w:customStyle="true" w:styleId="WW-WW8Num7ztrue7" w:type="character">
    <w:name w:val="WW-WW8Num7ztrue7"/>
    <w:rsid w:val="00180E26"/>
  </w:style>
  <w:style w:customStyle="true" w:styleId="WW-WW8Num7ztrue11" w:type="character">
    <w:name w:val="WW-WW8Num7ztrue11"/>
    <w:rsid w:val="00180E26"/>
  </w:style>
  <w:style w:customStyle="true" w:styleId="WW-WW8Num7ztrue21" w:type="character">
    <w:name w:val="WW-WW8Num7ztrue21"/>
    <w:rsid w:val="00180E26"/>
  </w:style>
  <w:style w:customStyle="true" w:styleId="WW-WW8Num7ztrue31" w:type="character">
    <w:name w:val="WW-WW8Num7ztrue31"/>
    <w:rsid w:val="00180E26"/>
  </w:style>
  <w:style w:customStyle="true" w:styleId="WW-WW8Num7ztrue41" w:type="character">
    <w:name w:val="WW-WW8Num7ztrue41"/>
    <w:rsid w:val="00180E26"/>
  </w:style>
  <w:style w:customStyle="true" w:styleId="WW-WW8Num7ztrue51" w:type="character">
    <w:name w:val="WW-WW8Num7ztrue51"/>
    <w:rsid w:val="00180E26"/>
  </w:style>
  <w:style w:customStyle="true" w:styleId="WW-WW8Num7ztrue61" w:type="character">
    <w:name w:val="WW-WW8Num7ztrue61"/>
    <w:rsid w:val="00180E26"/>
  </w:style>
  <w:style w:customStyle="true" w:styleId="WW-WW8Num1ztrue71" w:type="character">
    <w:name w:val="WW-WW8Num1ztrue71"/>
    <w:rsid w:val="00180E26"/>
  </w:style>
  <w:style w:customStyle="true" w:styleId="WW-WW8Num1ztrue111" w:type="character">
    <w:name w:val="WW-WW8Num1ztrue111"/>
    <w:rsid w:val="00180E26"/>
  </w:style>
  <w:style w:customStyle="true" w:styleId="WW-WW8Num1ztrue211" w:type="character">
    <w:name w:val="WW-WW8Num1ztrue211"/>
    <w:rsid w:val="00180E26"/>
  </w:style>
  <w:style w:customStyle="true" w:styleId="WW-WW8Num1ztrue311" w:type="character">
    <w:name w:val="WW-WW8Num1ztrue311"/>
    <w:rsid w:val="00180E26"/>
  </w:style>
  <w:style w:customStyle="true" w:styleId="WW-WW8Num1ztrue411" w:type="character">
    <w:name w:val="WW-WW8Num1ztrue411"/>
    <w:rsid w:val="00180E26"/>
  </w:style>
  <w:style w:customStyle="true" w:styleId="WW-WW8Num1ztrue511" w:type="character">
    <w:name w:val="WW-WW8Num1ztrue511"/>
    <w:rsid w:val="00180E26"/>
  </w:style>
  <w:style w:customStyle="true" w:styleId="WW-WW8Num1ztrue611" w:type="character">
    <w:name w:val="WW-WW8Num1ztrue611"/>
    <w:rsid w:val="00180E26"/>
  </w:style>
  <w:style w:customStyle="true" w:styleId="WW-WW8Num2ztrue71" w:type="character">
    <w:name w:val="WW-WW8Num2ztrue71"/>
    <w:rsid w:val="00180E26"/>
  </w:style>
  <w:style w:customStyle="true" w:styleId="WW-WW8Num2ztrue111" w:type="character">
    <w:name w:val="WW-WW8Num2ztrue111"/>
    <w:rsid w:val="00180E26"/>
  </w:style>
  <w:style w:customStyle="true" w:styleId="WW-WW8Num2ztrue211" w:type="character">
    <w:name w:val="WW-WW8Num2ztrue211"/>
    <w:rsid w:val="00180E26"/>
  </w:style>
  <w:style w:customStyle="true" w:styleId="WW-WW8Num2ztrue311" w:type="character">
    <w:name w:val="WW-WW8Num2ztrue311"/>
    <w:rsid w:val="00180E26"/>
  </w:style>
  <w:style w:customStyle="true" w:styleId="WW-WW8Num2ztrue411" w:type="character">
    <w:name w:val="WW-WW8Num2ztrue411"/>
    <w:rsid w:val="00180E26"/>
  </w:style>
  <w:style w:customStyle="true" w:styleId="WW-WW8Num2ztrue511" w:type="character">
    <w:name w:val="WW-WW8Num2ztrue511"/>
    <w:rsid w:val="00180E26"/>
  </w:style>
  <w:style w:customStyle="true" w:styleId="WW-WW8Num2ztrue611" w:type="character">
    <w:name w:val="WW-WW8Num2ztrue611"/>
    <w:rsid w:val="00180E26"/>
  </w:style>
  <w:style w:customStyle="true" w:styleId="WW8Num3zfalse" w:type="character">
    <w:name w:val="WW8Num3zfalse"/>
    <w:rsid w:val="00180E26"/>
  </w:style>
  <w:style w:customStyle="true" w:styleId="WW-WW8Num3ztrue71" w:type="character">
    <w:name w:val="WW-WW8Num3ztrue71"/>
    <w:rsid w:val="00180E26"/>
  </w:style>
  <w:style w:customStyle="true" w:styleId="WW-WW8Num3ztrue111" w:type="character">
    <w:name w:val="WW-WW8Num3ztrue111"/>
    <w:rsid w:val="00180E26"/>
  </w:style>
  <w:style w:customStyle="true" w:styleId="WW-WW8Num3ztrue211" w:type="character">
    <w:name w:val="WW-WW8Num3ztrue211"/>
    <w:rsid w:val="00180E26"/>
  </w:style>
  <w:style w:customStyle="true" w:styleId="WW-WW8Num3ztrue311" w:type="character">
    <w:name w:val="WW-WW8Num3ztrue311"/>
    <w:rsid w:val="00180E26"/>
  </w:style>
  <w:style w:customStyle="true" w:styleId="WW-WW8Num3ztrue411" w:type="character">
    <w:name w:val="WW-WW8Num3ztrue411"/>
    <w:rsid w:val="00180E26"/>
  </w:style>
  <w:style w:customStyle="true" w:styleId="WW-WW8Num3ztrue511" w:type="character">
    <w:name w:val="WW-WW8Num3ztrue511"/>
    <w:rsid w:val="00180E26"/>
  </w:style>
  <w:style w:customStyle="true" w:styleId="WW-WW8Num3ztrue611" w:type="character">
    <w:name w:val="WW-WW8Num3ztrue611"/>
    <w:rsid w:val="00180E26"/>
  </w:style>
  <w:style w:customStyle="true" w:styleId="WW8Num4zfalse" w:type="character">
    <w:name w:val="WW8Num4zfalse"/>
    <w:rsid w:val="00180E26"/>
    <w:rPr>
      <w:rFonts w:cs="Calibri" w:hAnsi="Calibri" w:ascii="Calibri" w:hint="default"/>
    </w:rPr>
  </w:style>
  <w:style w:customStyle="true" w:styleId="WW8Num4ztrue" w:type="character">
    <w:name w:val="WW8Num4ztrue"/>
    <w:rsid w:val="00180E26"/>
  </w:style>
  <w:style w:customStyle="true" w:styleId="WW-WW8Num4ztrue" w:type="character">
    <w:name w:val="WW-WW8Num4ztrue"/>
    <w:rsid w:val="00180E26"/>
  </w:style>
  <w:style w:customStyle="true" w:styleId="WW-WW8Num4ztrue1" w:type="character">
    <w:name w:val="WW-WW8Num4ztrue1"/>
    <w:rsid w:val="00180E26"/>
  </w:style>
  <w:style w:customStyle="true" w:styleId="WW-WW8Num4ztrue2" w:type="character">
    <w:name w:val="WW-WW8Num4ztrue2"/>
    <w:rsid w:val="00180E26"/>
  </w:style>
  <w:style w:customStyle="true" w:styleId="WW-WW8Num4ztrue3" w:type="character">
    <w:name w:val="WW-WW8Num4ztrue3"/>
    <w:rsid w:val="00180E26"/>
  </w:style>
  <w:style w:customStyle="true" w:styleId="WW-WW8Num4ztrue4" w:type="character">
    <w:name w:val="WW-WW8Num4ztrue4"/>
    <w:rsid w:val="00180E26"/>
  </w:style>
  <w:style w:customStyle="true" w:styleId="WW-WW8Num4ztrue5" w:type="character">
    <w:name w:val="WW-WW8Num4ztrue5"/>
    <w:rsid w:val="00180E26"/>
  </w:style>
  <w:style w:customStyle="true" w:styleId="WW-WW8Num4ztrue6" w:type="character">
    <w:name w:val="WW-WW8Num4ztrue6"/>
    <w:rsid w:val="00180E26"/>
  </w:style>
  <w:style w:customStyle="true" w:styleId="WW8Num5zfalse" w:type="character">
    <w:name w:val="WW8Num5zfalse"/>
    <w:rsid w:val="00180E26"/>
    <w:rPr>
      <w:rFonts w:cs="Calibri" w:eastAsia="Calibri" w:hAnsi="Calibri" w:ascii="Calibri" w:hint="default"/>
    </w:rPr>
  </w:style>
  <w:style w:customStyle="true" w:styleId="WW8Num5ztrue" w:type="character">
    <w:name w:val="WW8Num5ztrue"/>
    <w:rsid w:val="00180E26"/>
  </w:style>
  <w:style w:customStyle="true" w:styleId="WW-WW8Num5ztrue" w:type="character">
    <w:name w:val="WW-WW8Num5ztrue"/>
    <w:rsid w:val="00180E26"/>
  </w:style>
  <w:style w:customStyle="true" w:styleId="WW-WW8Num5ztrue1" w:type="character">
    <w:name w:val="WW-WW8Num5ztrue1"/>
    <w:rsid w:val="00180E26"/>
  </w:style>
  <w:style w:customStyle="true" w:styleId="WW-WW8Num5ztrue2" w:type="character">
    <w:name w:val="WW-WW8Num5ztrue2"/>
    <w:rsid w:val="00180E26"/>
  </w:style>
  <w:style w:customStyle="true" w:styleId="WW-WW8Num5ztrue3" w:type="character">
    <w:name w:val="WW-WW8Num5ztrue3"/>
    <w:rsid w:val="00180E26"/>
  </w:style>
  <w:style w:customStyle="true" w:styleId="WW-WW8Num5ztrue4" w:type="character">
    <w:name w:val="WW-WW8Num5ztrue4"/>
    <w:rsid w:val="00180E26"/>
  </w:style>
  <w:style w:customStyle="true" w:styleId="WW-WW8Num5ztrue5" w:type="character">
    <w:name w:val="WW-WW8Num5ztrue5"/>
    <w:rsid w:val="00180E26"/>
  </w:style>
  <w:style w:customStyle="true" w:styleId="WW-WW8Num5ztrue6" w:type="character">
    <w:name w:val="WW-WW8Num5ztrue6"/>
    <w:rsid w:val="00180E26"/>
  </w:style>
  <w:style w:customStyle="true" w:styleId="WW8Num6ztrue" w:type="character">
    <w:name w:val="WW8Num6ztrue"/>
    <w:rsid w:val="00180E26"/>
  </w:style>
  <w:style w:customStyle="true" w:styleId="WW-WW8Num6ztrue" w:type="character">
    <w:name w:val="WW-WW8Num6ztrue"/>
    <w:rsid w:val="00180E26"/>
  </w:style>
  <w:style w:customStyle="true" w:styleId="WW-WW8Num6ztrue1" w:type="character">
    <w:name w:val="WW-WW8Num6ztrue1"/>
    <w:rsid w:val="00180E26"/>
  </w:style>
  <w:style w:customStyle="true" w:styleId="WW-WW8Num6ztrue2" w:type="character">
    <w:name w:val="WW-WW8Num6ztrue2"/>
    <w:rsid w:val="00180E26"/>
  </w:style>
  <w:style w:customStyle="true" w:styleId="WW-WW8Num6ztrue3" w:type="character">
    <w:name w:val="WW-WW8Num6ztrue3"/>
    <w:rsid w:val="00180E26"/>
  </w:style>
  <w:style w:customStyle="true" w:styleId="WW-WW8Num6ztrue4" w:type="character">
    <w:name w:val="WW-WW8Num6ztrue4"/>
    <w:rsid w:val="00180E26"/>
  </w:style>
  <w:style w:customStyle="true" w:styleId="WW-WW8Num6ztrue5" w:type="character">
    <w:name w:val="WW-WW8Num6ztrue5"/>
    <w:rsid w:val="00180E26"/>
  </w:style>
  <w:style w:customStyle="true" w:styleId="WW-WW8Num6ztrue6" w:type="character">
    <w:name w:val="WW-WW8Num6ztrue6"/>
    <w:rsid w:val="00180E26"/>
  </w:style>
  <w:style w:customStyle="true" w:styleId="WW-DefaultParagraphFont" w:type="character">
    <w:name w:val="WW-Default Paragraph Font"/>
    <w:rsid w:val="00180E26"/>
  </w:style>
  <w:style w:customStyle="true" w:styleId="WW-DefaultParagraphFont1" w:type="character">
    <w:name w:val="WW-Default Paragraph Font1"/>
    <w:rsid w:val="00180E26"/>
  </w:style>
  <w:style w:customStyle="true" w:styleId="WW-DefaultParagraphFont11111" w:type="character">
    <w:name w:val="WW-Default Paragraph Font11111"/>
    <w:rsid w:val="00180E26"/>
  </w:style>
  <w:style w:customStyle="true" w:styleId="st" w:type="character">
    <w:name w:val="st"/>
    <w:basedOn w:val="WW-DefaultParagraphFont11111"/>
    <w:rsid w:val="00180E26"/>
  </w:style>
  <w:style w:customStyle="true" w:styleId="Bullets" w:type="character">
    <w:name w:val="Bullets"/>
    <w:rsid w:val="00180E26"/>
    <w:rPr>
      <w:rFonts w:cs="OpenSymbol" w:eastAsia="OpenSymbol" w:hAnsi="OpenSymbol" w:ascii="OpenSymbol" w:hint="default"/>
    </w:rPr>
  </w:style>
  <w:style w:customStyle="true" w:styleId="ListLabel1" w:type="character">
    <w:name w:val="ListLabel 1"/>
    <w:rsid w:val="00180E26"/>
    <w:rPr>
      <w:rFonts w:cs="OpenSymbol" w:hAnsi="OpenSymbol" w:ascii="OpenSymbol" w:hint="default"/>
    </w:rPr>
  </w:style>
  <w:style w:customStyle="true" w:styleId="ListLabel2" w:type="character">
    <w:name w:val="ListLabel 2"/>
    <w:rsid w:val="00180E26"/>
    <w:rPr>
      <w:rFonts w:cs="Symbol" w:hAnsi="Symbol" w:ascii="Symbol" w:hint="default"/>
    </w:rPr>
  </w:style>
  <w:style w:customStyle="true" w:styleId="ListLabel3" w:type="character">
    <w:name w:val="ListLabel 3"/>
    <w:rsid w:val="00180E26"/>
    <w:rPr>
      <w:rFonts w:cs="Symbol" w:hAnsi="Symbol" w:ascii="Symbol" w:hint="default"/>
    </w:rPr>
  </w:style>
  <w:style w:customStyle="true" w:styleId="ListLabel4" w:type="character">
    <w:name w:val="ListLabel 4"/>
    <w:rsid w:val="00180E26"/>
    <w:rPr>
      <w:rFonts w:cs="Symbol" w:hAnsi="Symbol" w:ascii="Symbol" w:hint="default"/>
    </w:rPr>
  </w:style>
  <w:style w:customStyle="true" w:styleId="ListLabel5" w:type="character">
    <w:name w:val="ListLabel 5"/>
    <w:rsid w:val="00180E26"/>
    <w:rPr>
      <w:rFonts w:cs="Symbol" w:hAnsi="Symbol" w:ascii="Symbol" w:hint="default"/>
    </w:rPr>
  </w:style>
  <w:style w:customStyle="true" w:styleId="ListLabel6" w:type="character">
    <w:name w:val="ListLabel 6"/>
    <w:rsid w:val="00180E26"/>
    <w:rPr>
      <w:rFonts w:cs="Tahoma" w:hAnsi="Tahoma" w:ascii="Tahoma" w:hint="default"/>
      <w:color w:val="FF0000"/>
      <w:sz w:val="24"/>
      <w:szCs w:val="24"/>
    </w:rPr>
  </w:style>
  <w:style w:customStyle="true" w:styleId="ListLabel7" w:type="character">
    <w:name w:val="ListLabel 7"/>
    <w:rsid w:val="00180E26"/>
    <w:rPr>
      <w:rFonts w:cs="Calibri" w:hAnsi="Calibri" w:ascii="Calibri" w:hint="default"/>
    </w:rPr>
  </w:style>
  <w:style w:customStyle="true" w:styleId="ListLabel8" w:type="character">
    <w:name w:val="ListLabel 8"/>
    <w:rsid w:val="00180E26"/>
    <w:rPr>
      <w:rFonts w:cs="Calibri" w:hAnsi="Calibri" w:ascii="Calibri" w:hint="default"/>
    </w:rPr>
  </w:style>
  <w:style w:customStyle="true" w:styleId="ListLabel9" w:type="character">
    <w:name w:val="ListLabel 9"/>
    <w:rsid w:val="00180E26"/>
    <w:rPr>
      <w:rFonts w:cs="Calibri" w:hAnsi="Calibri" w:ascii="Calibri" w:hint="defaul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3" w:uiPriority="0"/>
    <w:lsdException w:name="Hyperlink" w:uiPriority="0"/>
    <w:lsdException w:name="Followed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1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180E26"/>
  </w:style>
  <w:style w:customStyle="1" w:styleId="BezproredaChar" w:type="character">
    <w:name w:val="Bez proreda Char"/>
    <w:basedOn w:val="Zadanifontodlomka"/>
    <w:link w:val="Bezproreda"/>
    <w:uiPriority w:val="1"/>
    <w:locked/>
    <w:rsid w:val="00180E26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ezproreda1" w:type="paragraph">
    <w:name w:val="Bez proreda1"/>
    <w:uiPriority w:val="1"/>
    <w:qFormat/>
    <w:rsid w:val="00180E26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Bezproreda2" w:type="paragraph">
    <w:name w:val="Bez proreda2"/>
    <w:uiPriority w:val="1"/>
    <w:qFormat/>
    <w:rsid w:val="00180E26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Heading" w:type="paragraph">
    <w:name w:val="Heading"/>
    <w:basedOn w:val="Normal"/>
    <w:next w:val="Tijeloteksta"/>
    <w:rsid w:val="00180E26"/>
    <w:pPr>
      <w:keepNext/>
      <w:widowControl w:val="0"/>
      <w:suppressAutoHyphens/>
      <w:spacing w:after="120" w:before="240" w:line="276" w:lineRule="auto"/>
    </w:pPr>
    <w:rPr>
      <w:rFonts w:ascii="Arial" w:cs="Mangal" w:eastAsia="Microsoft YaHei" w:hAnsi="Arial"/>
      <w:color w:val="00000A"/>
      <w:kern w:val="2"/>
      <w:sz w:val="28"/>
      <w:szCs w:val="28"/>
      <w:lang w:bidi="hi-IN" w:eastAsia="zh-CN"/>
    </w:rPr>
  </w:style>
  <w:style w:customStyle="1" w:styleId="Index" w:type="paragraph">
    <w:name w:val="Index"/>
    <w:basedOn w:val="Normal"/>
    <w:rsid w:val="00180E26"/>
    <w:pPr>
      <w:widowControl w:val="0"/>
      <w:suppressLineNumbers/>
      <w:suppressAutoHyphens/>
      <w:spacing w:after="200" w:line="276" w:lineRule="auto"/>
    </w:pPr>
    <w:rPr>
      <w:rFonts w:cs="Mangal" w:eastAsia="SimSun"/>
      <w:color w:val="00000A"/>
      <w:kern w:val="2"/>
      <w:lang w:bidi="hi-IN" w:eastAsia="zh-CN"/>
    </w:rPr>
  </w:style>
  <w:style w:customStyle="1" w:styleId="Opisslike1" w:type="paragraph">
    <w:name w:val="Opis slike1"/>
    <w:basedOn w:val="Normal"/>
    <w:rsid w:val="00180E26"/>
    <w:pPr>
      <w:widowControl w:val="0"/>
      <w:suppressLineNumbers/>
      <w:suppressAutoHyphens/>
      <w:spacing w:after="120" w:before="120" w:line="276" w:lineRule="auto"/>
    </w:pPr>
    <w:rPr>
      <w:rFonts w:cs="Mangal" w:eastAsia="SimSun"/>
      <w:i/>
      <w:iCs/>
      <w:color w:val="00000A"/>
      <w:kern w:val="2"/>
      <w:lang w:bidi="hi-IN" w:eastAsia="zh-CN"/>
    </w:rPr>
  </w:style>
  <w:style w:customStyle="1" w:styleId="xl67" w:type="paragraph">
    <w:name w:val="xl67"/>
    <w:basedOn w:val="Normal"/>
    <w:rsid w:val="00180E26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68" w:type="paragraph">
    <w:name w:val="xl68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69" w:type="paragraph">
    <w:name w:val="xl69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0" w:type="paragraph">
    <w:name w:val="xl70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71" w:type="paragraph">
    <w:name w:val="xl71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right"/>
    </w:pPr>
    <w:rPr>
      <w:rFonts w:cs="Times New Roman" w:eastAsia="Times New Roman"/>
      <w:color w:val="00000A"/>
      <w:kern w:val="2"/>
      <w:lang w:eastAsia="zh-CN"/>
    </w:rPr>
  </w:style>
  <w:style w:customStyle="1" w:styleId="xl72" w:type="paragraph">
    <w:name w:val="xl72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66" w:type="paragraph">
    <w:name w:val="xl66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4" w:type="paragraph">
    <w:name w:val="xl74"/>
    <w:basedOn w:val="Normal"/>
    <w:rsid w:val="00180E26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6" w:type="paragraph">
    <w:name w:val="xl76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C0C0C0" w:val="clear"/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7" w:type="paragraph">
    <w:name w:val="xl77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3" w:type="paragraph">
    <w:name w:val="xl73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75" w:type="paragraph">
    <w:name w:val="xl75"/>
    <w:basedOn w:val="Normal"/>
    <w:rsid w:val="00180E26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8" w:type="paragraph">
    <w:name w:val="xl78"/>
    <w:basedOn w:val="Normal"/>
    <w:rsid w:val="00180E26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80" w:type="paragraph">
    <w:name w:val="xl80"/>
    <w:basedOn w:val="Normal"/>
    <w:rsid w:val="00180E26"/>
    <w:pPr>
      <w:pBdr>
        <w:top w:color="000000" w:space="0" w:sz="8" w:val="single"/>
        <w:left w:color="000000" w:space="0" w:sz="8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1" w:type="paragraph">
    <w:name w:val="xl81"/>
    <w:basedOn w:val="Normal"/>
    <w:rsid w:val="00180E26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2" w:type="paragraph">
    <w:name w:val="xl82"/>
    <w:basedOn w:val="Normal"/>
    <w:rsid w:val="00180E26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3" w:type="paragraph">
    <w:name w:val="xl83"/>
    <w:basedOn w:val="Normal"/>
    <w:rsid w:val="00180E26"/>
    <w:pPr>
      <w:pBdr>
        <w:top w:color="000000" w:space="0" w:sz="8" w:val="single"/>
        <w:left w:color="000000" w:space="0" w:sz="4" w:val="single"/>
        <w:right w:color="000000" w:space="0" w:sz="8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4" w:type="paragraph">
    <w:name w:val="xl84"/>
    <w:basedOn w:val="Normal"/>
    <w:rsid w:val="00180E26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85" w:type="paragraph">
    <w:name w:val="xl85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86" w:type="paragraph">
    <w:name w:val="xl86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87" w:type="paragraph">
    <w:name w:val="xl87"/>
    <w:basedOn w:val="Normal"/>
    <w:rsid w:val="00180E26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8" w:type="paragraph">
    <w:name w:val="xl88"/>
    <w:basedOn w:val="Normal"/>
    <w:rsid w:val="00180E26"/>
    <w:pPr>
      <w:pBdr>
        <w:top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  <w:jc w:val="righ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9" w:type="paragraph">
    <w:name w:val="xl89"/>
    <w:basedOn w:val="Normal"/>
    <w:rsid w:val="00180E26"/>
    <w:pP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0" w:type="paragraph">
    <w:name w:val="xl90"/>
    <w:basedOn w:val="Normal"/>
    <w:rsid w:val="00180E26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1" w:type="paragraph">
    <w:name w:val="xl91"/>
    <w:basedOn w:val="Normal"/>
    <w:rsid w:val="00180E26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92" w:type="paragraph">
    <w:name w:val="xl92"/>
    <w:basedOn w:val="Normal"/>
    <w:rsid w:val="00180E26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93" w:type="paragraph">
    <w:name w:val="xl93"/>
    <w:basedOn w:val="Normal"/>
    <w:rsid w:val="00180E26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4" w:type="paragraph">
    <w:name w:val="xl94"/>
    <w:basedOn w:val="Normal"/>
    <w:rsid w:val="00180E26"/>
    <w:pPr>
      <w:pBdr>
        <w:top w:color="000000" w:space="0" w:sz="8" w:val="single"/>
        <w:bottom w:color="000000" w:space="0" w:sz="8" w:val="single"/>
        <w:right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5" w:type="paragraph">
    <w:name w:val="xl95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6" w:type="paragraph">
    <w:name w:val="xl96"/>
    <w:basedOn w:val="Normal"/>
    <w:rsid w:val="00180E26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7" w:type="paragraph">
    <w:name w:val="xl97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8" w:type="paragraph">
    <w:name w:val="xl98"/>
    <w:basedOn w:val="Normal"/>
    <w:rsid w:val="00180E26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9" w:type="paragraph">
    <w:name w:val="xl99"/>
    <w:basedOn w:val="Normal"/>
    <w:rsid w:val="00180E26"/>
    <w:pP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100" w:type="paragraph">
    <w:name w:val="xl100"/>
    <w:basedOn w:val="Normal"/>
    <w:rsid w:val="00180E26"/>
    <w:pP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9" w:type="paragraph">
    <w:name w:val="xl79"/>
    <w:basedOn w:val="Normal"/>
    <w:rsid w:val="00180E26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TableContents" w:type="paragraph">
    <w:name w:val="Table Contents"/>
    <w:basedOn w:val="Normal"/>
    <w:rsid w:val="00180E26"/>
    <w:pPr>
      <w:widowControl w:val="0"/>
      <w:suppressAutoHyphens/>
      <w:spacing w:after="200" w:line="276" w:lineRule="auto"/>
    </w:pPr>
    <w:rPr>
      <w:rFonts w:cs="Mangal" w:eastAsia="SimSun"/>
      <w:color w:val="00000A"/>
      <w:kern w:val="2"/>
      <w:lang w:bidi="hi-IN" w:eastAsia="zh-CN"/>
    </w:rPr>
  </w:style>
  <w:style w:customStyle="1" w:styleId="TableHeading" w:type="paragraph">
    <w:name w:val="Table Heading"/>
    <w:basedOn w:val="TableContents"/>
    <w:rsid w:val="00180E26"/>
  </w:style>
  <w:style w:customStyle="1" w:styleId="Heading1Char" w:type="character">
    <w:name w:val="Heading 1 Char"/>
    <w:basedOn w:val="Zadanifontodlomka"/>
    <w:uiPriority w:val="99"/>
    <w:locked/>
    <w:rsid w:val="00180E26"/>
    <w:rPr>
      <w:rFonts w:ascii="Cambria" w:cs="Times New Roman" w:hAnsi="Cambria" w:hint="default"/>
      <w:b/>
      <w:bCs/>
      <w:kern w:val="32"/>
      <w:sz w:val="32"/>
      <w:szCs w:val="32"/>
      <w:lang w:val="hr-HR"/>
    </w:rPr>
  </w:style>
  <w:style w:customStyle="1" w:styleId="WW8Num1z0" w:type="character">
    <w:name w:val="WW8Num1z0"/>
    <w:rsid w:val="00180E26"/>
  </w:style>
  <w:style w:customStyle="1" w:styleId="WW8Num1z1" w:type="character">
    <w:name w:val="WW8Num1z1"/>
    <w:rsid w:val="00180E26"/>
  </w:style>
  <w:style w:customStyle="1" w:styleId="WW8Num1z2" w:type="character">
    <w:name w:val="WW8Num1z2"/>
    <w:rsid w:val="00180E26"/>
  </w:style>
  <w:style w:customStyle="1" w:styleId="WW8Num1z3" w:type="character">
    <w:name w:val="WW8Num1z3"/>
    <w:rsid w:val="00180E26"/>
  </w:style>
  <w:style w:customStyle="1" w:styleId="WW8Num1z4" w:type="character">
    <w:name w:val="WW8Num1z4"/>
    <w:rsid w:val="00180E26"/>
  </w:style>
  <w:style w:customStyle="1" w:styleId="WW8Num1z5" w:type="character">
    <w:name w:val="WW8Num1z5"/>
    <w:rsid w:val="00180E26"/>
  </w:style>
  <w:style w:customStyle="1" w:styleId="WW8Num1z6" w:type="character">
    <w:name w:val="WW8Num1z6"/>
    <w:rsid w:val="00180E26"/>
  </w:style>
  <w:style w:customStyle="1" w:styleId="WW8Num1z7" w:type="character">
    <w:name w:val="WW8Num1z7"/>
    <w:rsid w:val="00180E26"/>
  </w:style>
  <w:style w:customStyle="1" w:styleId="WW8Num1z8" w:type="character">
    <w:name w:val="WW8Num1z8"/>
    <w:rsid w:val="00180E26"/>
  </w:style>
  <w:style w:customStyle="1" w:styleId="WW8Num2z0" w:type="character">
    <w:name w:val="WW8Num2z0"/>
    <w:rsid w:val="00180E26"/>
  </w:style>
  <w:style w:customStyle="1" w:styleId="WW8Num2z1" w:type="character">
    <w:name w:val="WW8Num2z1"/>
    <w:rsid w:val="00180E26"/>
  </w:style>
  <w:style w:customStyle="1" w:styleId="WW8Num2z2" w:type="character">
    <w:name w:val="WW8Num2z2"/>
    <w:rsid w:val="00180E26"/>
  </w:style>
  <w:style w:customStyle="1" w:styleId="WW8Num2z3" w:type="character">
    <w:name w:val="WW8Num2z3"/>
    <w:rsid w:val="00180E26"/>
  </w:style>
  <w:style w:customStyle="1" w:styleId="WW8Num2z4" w:type="character">
    <w:name w:val="WW8Num2z4"/>
    <w:rsid w:val="00180E26"/>
  </w:style>
  <w:style w:customStyle="1" w:styleId="WW8Num2z5" w:type="character">
    <w:name w:val="WW8Num2z5"/>
    <w:rsid w:val="00180E26"/>
  </w:style>
  <w:style w:customStyle="1" w:styleId="WW8Num2z6" w:type="character">
    <w:name w:val="WW8Num2z6"/>
    <w:rsid w:val="00180E26"/>
  </w:style>
  <w:style w:customStyle="1" w:styleId="WW8Num2z7" w:type="character">
    <w:name w:val="WW8Num2z7"/>
    <w:rsid w:val="00180E26"/>
  </w:style>
  <w:style w:customStyle="1" w:styleId="WW8Num2z8" w:type="character">
    <w:name w:val="WW8Num2z8"/>
    <w:rsid w:val="00180E26"/>
  </w:style>
  <w:style w:customStyle="1" w:styleId="WW8Num3z0" w:type="character">
    <w:name w:val="WW8Num3z0"/>
    <w:rsid w:val="00180E26"/>
    <w:rPr>
      <w:rFonts w:ascii="Calibri" w:cs="Calibri" w:eastAsia="Calibri" w:hAnsi="Calibri" w:hint="default"/>
    </w:rPr>
  </w:style>
  <w:style w:customStyle="1" w:styleId="WW8Num3z1" w:type="character">
    <w:name w:val="WW8Num3z1"/>
    <w:rsid w:val="00180E26"/>
  </w:style>
  <w:style w:customStyle="1" w:styleId="WW8Num3z2" w:type="character">
    <w:name w:val="WW8Num3z2"/>
    <w:rsid w:val="00180E26"/>
  </w:style>
  <w:style w:customStyle="1" w:styleId="WW8Num3z3" w:type="character">
    <w:name w:val="WW8Num3z3"/>
    <w:rsid w:val="00180E26"/>
  </w:style>
  <w:style w:customStyle="1" w:styleId="WW8Num3z4" w:type="character">
    <w:name w:val="WW8Num3z4"/>
    <w:rsid w:val="00180E26"/>
  </w:style>
  <w:style w:customStyle="1" w:styleId="WW8Num3z5" w:type="character">
    <w:name w:val="WW8Num3z5"/>
    <w:rsid w:val="00180E26"/>
  </w:style>
  <w:style w:customStyle="1" w:styleId="WW8Num3z6" w:type="character">
    <w:name w:val="WW8Num3z6"/>
    <w:rsid w:val="00180E26"/>
  </w:style>
  <w:style w:customStyle="1" w:styleId="WW8Num3z7" w:type="character">
    <w:name w:val="WW8Num3z7"/>
    <w:rsid w:val="00180E26"/>
  </w:style>
  <w:style w:customStyle="1" w:styleId="WW8Num3z8" w:type="character">
    <w:name w:val="WW8Num3z8"/>
    <w:rsid w:val="00180E26"/>
  </w:style>
  <w:style w:customStyle="1" w:styleId="WW8Num4z0" w:type="character">
    <w:name w:val="WW8Num4z0"/>
    <w:rsid w:val="00180E26"/>
  </w:style>
  <w:style w:customStyle="1" w:styleId="WW8Num4z1" w:type="character">
    <w:name w:val="WW8Num4z1"/>
    <w:rsid w:val="00180E26"/>
  </w:style>
  <w:style w:customStyle="1" w:styleId="WW8Num4z2" w:type="character">
    <w:name w:val="WW8Num4z2"/>
    <w:rsid w:val="00180E26"/>
  </w:style>
  <w:style w:customStyle="1" w:styleId="WW8Num4z3" w:type="character">
    <w:name w:val="WW8Num4z3"/>
    <w:rsid w:val="00180E26"/>
  </w:style>
  <w:style w:customStyle="1" w:styleId="WW8Num4z4" w:type="character">
    <w:name w:val="WW8Num4z4"/>
    <w:rsid w:val="00180E26"/>
  </w:style>
  <w:style w:customStyle="1" w:styleId="WW8Num4z5" w:type="character">
    <w:name w:val="WW8Num4z5"/>
    <w:rsid w:val="00180E26"/>
  </w:style>
  <w:style w:customStyle="1" w:styleId="WW8Num4z6" w:type="character">
    <w:name w:val="WW8Num4z6"/>
    <w:rsid w:val="00180E26"/>
  </w:style>
  <w:style w:customStyle="1" w:styleId="WW8Num4z7" w:type="character">
    <w:name w:val="WW8Num4z7"/>
    <w:rsid w:val="00180E26"/>
  </w:style>
  <w:style w:customStyle="1" w:styleId="WW8Num4z8" w:type="character">
    <w:name w:val="WW8Num4z8"/>
    <w:rsid w:val="00180E26"/>
  </w:style>
  <w:style w:customStyle="1" w:styleId="WW8Num5z0" w:type="character">
    <w:name w:val="WW8Num5z0"/>
    <w:rsid w:val="00180E26"/>
    <w:rPr>
      <w:rFonts w:ascii="Symbol" w:cs="OpenSymbol" w:hAnsi="Symbol" w:hint="default"/>
    </w:rPr>
  </w:style>
  <w:style w:customStyle="1" w:styleId="WW8Num5z1" w:type="character">
    <w:name w:val="WW8Num5z1"/>
    <w:rsid w:val="00180E26"/>
    <w:rPr>
      <w:rFonts w:ascii="OpenSymbol" w:cs="OpenSymbol" w:hAnsi="OpenSymbol" w:hint="default"/>
    </w:rPr>
  </w:style>
  <w:style w:customStyle="1" w:styleId="WW8Num6z0" w:type="character">
    <w:name w:val="WW8Num6z0"/>
    <w:rsid w:val="00180E26"/>
    <w:rPr>
      <w:rFonts w:ascii="Symbol" w:cs="Calibri" w:hAnsi="Symbol" w:hint="default"/>
      <w:b w:val="0"/>
      <w:bCs w:val="0"/>
    </w:rPr>
  </w:style>
  <w:style w:customStyle="1" w:styleId="WW8Num6z1" w:type="character">
    <w:name w:val="WW8Num6z1"/>
    <w:rsid w:val="00180E26"/>
    <w:rPr>
      <w:rFonts w:ascii="OpenSymbol" w:cs="OpenSymbol" w:hAnsi="OpenSymbol" w:hint="default"/>
    </w:rPr>
  </w:style>
  <w:style w:customStyle="1" w:styleId="WW8Num7z0" w:type="character">
    <w:name w:val="WW8Num7z0"/>
    <w:rsid w:val="00180E26"/>
  </w:style>
  <w:style w:customStyle="1" w:styleId="WW8Num7z1" w:type="character">
    <w:name w:val="WW8Num7z1"/>
    <w:rsid w:val="00180E26"/>
  </w:style>
  <w:style w:customStyle="1" w:styleId="WW8Num7z2" w:type="character">
    <w:name w:val="WW8Num7z2"/>
    <w:rsid w:val="00180E26"/>
  </w:style>
  <w:style w:customStyle="1" w:styleId="WW8Num7z3" w:type="character">
    <w:name w:val="WW8Num7z3"/>
    <w:rsid w:val="00180E26"/>
  </w:style>
  <w:style w:customStyle="1" w:styleId="WW8Num7z4" w:type="character">
    <w:name w:val="WW8Num7z4"/>
    <w:rsid w:val="00180E26"/>
  </w:style>
  <w:style w:customStyle="1" w:styleId="WW8Num7z5" w:type="character">
    <w:name w:val="WW8Num7z5"/>
    <w:rsid w:val="00180E26"/>
  </w:style>
  <w:style w:customStyle="1" w:styleId="WW8Num7z6" w:type="character">
    <w:name w:val="WW8Num7z6"/>
    <w:rsid w:val="00180E26"/>
  </w:style>
  <w:style w:customStyle="1" w:styleId="WW8Num7z7" w:type="character">
    <w:name w:val="WW8Num7z7"/>
    <w:rsid w:val="00180E26"/>
  </w:style>
  <w:style w:customStyle="1" w:styleId="WW8Num7z8" w:type="character">
    <w:name w:val="WW8Num7z8"/>
    <w:rsid w:val="00180E26"/>
  </w:style>
  <w:style w:customStyle="1" w:styleId="WW8Num1zfalse" w:type="character">
    <w:name w:val="WW8Num1zfalse"/>
    <w:rsid w:val="00180E26"/>
  </w:style>
  <w:style w:customStyle="1" w:styleId="WW8Num1ztrue" w:type="character">
    <w:name w:val="WW8Num1ztrue"/>
    <w:rsid w:val="00180E26"/>
  </w:style>
  <w:style w:customStyle="1" w:styleId="WW-WW8Num1ztrue" w:type="character">
    <w:name w:val="WW-WW8Num1ztrue"/>
    <w:rsid w:val="00180E26"/>
  </w:style>
  <w:style w:customStyle="1" w:styleId="WW-WW8Num1ztrue1" w:type="character">
    <w:name w:val="WW-WW8Num1ztrue1"/>
    <w:rsid w:val="00180E26"/>
  </w:style>
  <w:style w:customStyle="1" w:styleId="WW-WW8Num1ztrue2" w:type="character">
    <w:name w:val="WW-WW8Num1ztrue2"/>
    <w:rsid w:val="00180E26"/>
  </w:style>
  <w:style w:customStyle="1" w:styleId="WW-WW8Num1ztrue3" w:type="character">
    <w:name w:val="WW-WW8Num1ztrue3"/>
    <w:rsid w:val="00180E26"/>
  </w:style>
  <w:style w:customStyle="1" w:styleId="WW-WW8Num1ztrue4" w:type="character">
    <w:name w:val="WW-WW8Num1ztrue4"/>
    <w:rsid w:val="00180E26"/>
  </w:style>
  <w:style w:customStyle="1" w:styleId="WW-WW8Num1ztrue5" w:type="character">
    <w:name w:val="WW-WW8Num1ztrue5"/>
    <w:rsid w:val="00180E26"/>
  </w:style>
  <w:style w:customStyle="1" w:styleId="WW-WW8Num1ztrue6" w:type="character">
    <w:name w:val="WW-WW8Num1ztrue6"/>
    <w:rsid w:val="00180E26"/>
  </w:style>
  <w:style w:customStyle="1" w:styleId="WW8Num2zfalse" w:type="character">
    <w:name w:val="WW8Num2zfalse"/>
    <w:rsid w:val="00180E26"/>
  </w:style>
  <w:style w:customStyle="1" w:styleId="WW8Num2ztrue" w:type="character">
    <w:name w:val="WW8Num2ztrue"/>
    <w:rsid w:val="00180E26"/>
  </w:style>
  <w:style w:customStyle="1" w:styleId="WW-WW8Num2ztrue" w:type="character">
    <w:name w:val="WW-WW8Num2ztrue"/>
    <w:rsid w:val="00180E26"/>
  </w:style>
  <w:style w:customStyle="1" w:styleId="WW-WW8Num2ztrue1" w:type="character">
    <w:name w:val="WW-WW8Num2ztrue1"/>
    <w:rsid w:val="00180E26"/>
  </w:style>
  <w:style w:customStyle="1" w:styleId="WW-WW8Num2ztrue2" w:type="character">
    <w:name w:val="WW-WW8Num2ztrue2"/>
    <w:rsid w:val="00180E26"/>
  </w:style>
  <w:style w:customStyle="1" w:styleId="WW-WW8Num2ztrue3" w:type="character">
    <w:name w:val="WW-WW8Num2ztrue3"/>
    <w:rsid w:val="00180E26"/>
  </w:style>
  <w:style w:customStyle="1" w:styleId="WW-WW8Num2ztrue4" w:type="character">
    <w:name w:val="WW-WW8Num2ztrue4"/>
    <w:rsid w:val="00180E26"/>
  </w:style>
  <w:style w:customStyle="1" w:styleId="WW-WW8Num2ztrue5" w:type="character">
    <w:name w:val="WW-WW8Num2ztrue5"/>
    <w:rsid w:val="00180E26"/>
  </w:style>
  <w:style w:customStyle="1" w:styleId="WW-WW8Num2ztrue6" w:type="character">
    <w:name w:val="WW-WW8Num2ztrue6"/>
    <w:rsid w:val="00180E26"/>
  </w:style>
  <w:style w:customStyle="1" w:styleId="WW8Num3ztrue" w:type="character">
    <w:name w:val="WW8Num3ztrue"/>
    <w:rsid w:val="00180E26"/>
  </w:style>
  <w:style w:customStyle="1" w:styleId="WW-WW8Num3ztrue" w:type="character">
    <w:name w:val="WW-WW8Num3ztrue"/>
    <w:rsid w:val="00180E26"/>
  </w:style>
  <w:style w:customStyle="1" w:styleId="WW-WW8Num3ztrue1" w:type="character">
    <w:name w:val="WW-WW8Num3ztrue1"/>
    <w:rsid w:val="00180E26"/>
  </w:style>
  <w:style w:customStyle="1" w:styleId="WW-WW8Num3ztrue2" w:type="character">
    <w:name w:val="WW-WW8Num3ztrue2"/>
    <w:rsid w:val="00180E26"/>
  </w:style>
  <w:style w:customStyle="1" w:styleId="WW-WW8Num3ztrue3" w:type="character">
    <w:name w:val="WW-WW8Num3ztrue3"/>
    <w:rsid w:val="00180E26"/>
  </w:style>
  <w:style w:customStyle="1" w:styleId="WW-WW8Num3ztrue4" w:type="character">
    <w:name w:val="WW-WW8Num3ztrue4"/>
    <w:rsid w:val="00180E26"/>
  </w:style>
  <w:style w:customStyle="1" w:styleId="WW-WW8Num3ztrue5" w:type="character">
    <w:name w:val="WW-WW8Num3ztrue5"/>
    <w:rsid w:val="00180E26"/>
  </w:style>
  <w:style w:customStyle="1" w:styleId="WW-WW8Num3ztrue6" w:type="character">
    <w:name w:val="WW-WW8Num3ztrue6"/>
    <w:rsid w:val="00180E26"/>
  </w:style>
  <w:style w:customStyle="1" w:styleId="WW8Num7zfalse" w:type="character">
    <w:name w:val="WW8Num7zfalse"/>
    <w:rsid w:val="00180E26"/>
  </w:style>
  <w:style w:customStyle="1" w:styleId="WW8Num7ztrue" w:type="character">
    <w:name w:val="WW8Num7ztrue"/>
    <w:rsid w:val="00180E26"/>
  </w:style>
  <w:style w:customStyle="1" w:styleId="WW-WW8Num7ztrue" w:type="character">
    <w:name w:val="WW-WW8Num7ztrue"/>
    <w:rsid w:val="00180E26"/>
  </w:style>
  <w:style w:customStyle="1" w:styleId="WW-WW8Num7ztrue1" w:type="character">
    <w:name w:val="WW-WW8Num7ztrue1"/>
    <w:rsid w:val="00180E26"/>
  </w:style>
  <w:style w:customStyle="1" w:styleId="WW-WW8Num7ztrue2" w:type="character">
    <w:name w:val="WW-WW8Num7ztrue2"/>
    <w:rsid w:val="00180E26"/>
  </w:style>
  <w:style w:customStyle="1" w:styleId="WW-WW8Num7ztrue3" w:type="character">
    <w:name w:val="WW-WW8Num7ztrue3"/>
    <w:rsid w:val="00180E26"/>
  </w:style>
  <w:style w:customStyle="1" w:styleId="WW-WW8Num7ztrue4" w:type="character">
    <w:name w:val="WW-WW8Num7ztrue4"/>
    <w:rsid w:val="00180E26"/>
  </w:style>
  <w:style w:customStyle="1" w:styleId="WW-WW8Num7ztrue5" w:type="character">
    <w:name w:val="WW-WW8Num7ztrue5"/>
    <w:rsid w:val="00180E26"/>
  </w:style>
  <w:style w:customStyle="1" w:styleId="WW-WW8Num7ztrue6" w:type="character">
    <w:name w:val="WW-WW8Num7ztrue6"/>
    <w:rsid w:val="00180E26"/>
  </w:style>
  <w:style w:customStyle="1" w:styleId="WW-WW8Num1ztrue7" w:type="character">
    <w:name w:val="WW-WW8Num1ztrue7"/>
    <w:rsid w:val="00180E26"/>
  </w:style>
  <w:style w:customStyle="1" w:styleId="WW-WW8Num1ztrue11" w:type="character">
    <w:name w:val="WW-WW8Num1ztrue11"/>
    <w:rsid w:val="00180E26"/>
  </w:style>
  <w:style w:customStyle="1" w:styleId="WW-WW8Num1ztrue21" w:type="character">
    <w:name w:val="WW-WW8Num1ztrue21"/>
    <w:rsid w:val="00180E26"/>
  </w:style>
  <w:style w:customStyle="1" w:styleId="WW-WW8Num1ztrue31" w:type="character">
    <w:name w:val="WW-WW8Num1ztrue31"/>
    <w:rsid w:val="00180E26"/>
  </w:style>
  <w:style w:customStyle="1" w:styleId="WW-WW8Num1ztrue41" w:type="character">
    <w:name w:val="WW-WW8Num1ztrue41"/>
    <w:rsid w:val="00180E26"/>
  </w:style>
  <w:style w:customStyle="1" w:styleId="WW-WW8Num1ztrue51" w:type="character">
    <w:name w:val="WW-WW8Num1ztrue51"/>
    <w:rsid w:val="00180E26"/>
  </w:style>
  <w:style w:customStyle="1" w:styleId="WW-WW8Num1ztrue61" w:type="character">
    <w:name w:val="WW-WW8Num1ztrue61"/>
    <w:rsid w:val="00180E26"/>
  </w:style>
  <w:style w:customStyle="1" w:styleId="WW-WW8Num2ztrue7" w:type="character">
    <w:name w:val="WW-WW8Num2ztrue7"/>
    <w:rsid w:val="00180E26"/>
  </w:style>
  <w:style w:customStyle="1" w:styleId="WW-WW8Num2ztrue11" w:type="character">
    <w:name w:val="WW-WW8Num2ztrue11"/>
    <w:rsid w:val="00180E26"/>
  </w:style>
  <w:style w:customStyle="1" w:styleId="WW-WW8Num2ztrue21" w:type="character">
    <w:name w:val="WW-WW8Num2ztrue21"/>
    <w:rsid w:val="00180E26"/>
  </w:style>
  <w:style w:customStyle="1" w:styleId="WW-WW8Num2ztrue31" w:type="character">
    <w:name w:val="WW-WW8Num2ztrue31"/>
    <w:rsid w:val="00180E26"/>
  </w:style>
  <w:style w:customStyle="1" w:styleId="WW-WW8Num2ztrue41" w:type="character">
    <w:name w:val="WW-WW8Num2ztrue41"/>
    <w:rsid w:val="00180E26"/>
  </w:style>
  <w:style w:customStyle="1" w:styleId="WW-WW8Num2ztrue51" w:type="character">
    <w:name w:val="WW-WW8Num2ztrue51"/>
    <w:rsid w:val="00180E26"/>
  </w:style>
  <w:style w:customStyle="1" w:styleId="WW-WW8Num2ztrue61" w:type="character">
    <w:name w:val="WW-WW8Num2ztrue61"/>
    <w:rsid w:val="00180E26"/>
  </w:style>
  <w:style w:customStyle="1" w:styleId="WW-WW8Num3ztrue7" w:type="character">
    <w:name w:val="WW-WW8Num3ztrue7"/>
    <w:rsid w:val="00180E26"/>
  </w:style>
  <w:style w:customStyle="1" w:styleId="WW-WW8Num3ztrue11" w:type="character">
    <w:name w:val="WW-WW8Num3ztrue11"/>
    <w:rsid w:val="00180E26"/>
  </w:style>
  <w:style w:customStyle="1" w:styleId="WW-WW8Num3ztrue21" w:type="character">
    <w:name w:val="WW-WW8Num3ztrue21"/>
    <w:rsid w:val="00180E26"/>
  </w:style>
  <w:style w:customStyle="1" w:styleId="WW-WW8Num3ztrue31" w:type="character">
    <w:name w:val="WW-WW8Num3ztrue31"/>
    <w:rsid w:val="00180E26"/>
  </w:style>
  <w:style w:customStyle="1" w:styleId="WW-WW8Num3ztrue41" w:type="character">
    <w:name w:val="WW-WW8Num3ztrue41"/>
    <w:rsid w:val="00180E26"/>
  </w:style>
  <w:style w:customStyle="1" w:styleId="WW-WW8Num3ztrue51" w:type="character">
    <w:name w:val="WW-WW8Num3ztrue51"/>
    <w:rsid w:val="00180E26"/>
  </w:style>
  <w:style w:customStyle="1" w:styleId="WW-WW8Num3ztrue61" w:type="character">
    <w:name w:val="WW-WW8Num3ztrue61"/>
    <w:rsid w:val="00180E26"/>
  </w:style>
  <w:style w:customStyle="1" w:styleId="WW-WW8Num7ztrue7" w:type="character">
    <w:name w:val="WW-WW8Num7ztrue7"/>
    <w:rsid w:val="00180E26"/>
  </w:style>
  <w:style w:customStyle="1" w:styleId="WW-WW8Num7ztrue11" w:type="character">
    <w:name w:val="WW-WW8Num7ztrue11"/>
    <w:rsid w:val="00180E26"/>
  </w:style>
  <w:style w:customStyle="1" w:styleId="WW-WW8Num7ztrue21" w:type="character">
    <w:name w:val="WW-WW8Num7ztrue21"/>
    <w:rsid w:val="00180E26"/>
  </w:style>
  <w:style w:customStyle="1" w:styleId="WW-WW8Num7ztrue31" w:type="character">
    <w:name w:val="WW-WW8Num7ztrue31"/>
    <w:rsid w:val="00180E26"/>
  </w:style>
  <w:style w:customStyle="1" w:styleId="WW-WW8Num7ztrue41" w:type="character">
    <w:name w:val="WW-WW8Num7ztrue41"/>
    <w:rsid w:val="00180E26"/>
  </w:style>
  <w:style w:customStyle="1" w:styleId="WW-WW8Num7ztrue51" w:type="character">
    <w:name w:val="WW-WW8Num7ztrue51"/>
    <w:rsid w:val="00180E26"/>
  </w:style>
  <w:style w:customStyle="1" w:styleId="WW-WW8Num7ztrue61" w:type="character">
    <w:name w:val="WW-WW8Num7ztrue61"/>
    <w:rsid w:val="00180E26"/>
  </w:style>
  <w:style w:customStyle="1" w:styleId="WW-WW8Num1ztrue71" w:type="character">
    <w:name w:val="WW-WW8Num1ztrue71"/>
    <w:rsid w:val="00180E26"/>
  </w:style>
  <w:style w:customStyle="1" w:styleId="WW-WW8Num1ztrue111" w:type="character">
    <w:name w:val="WW-WW8Num1ztrue111"/>
    <w:rsid w:val="00180E26"/>
  </w:style>
  <w:style w:customStyle="1" w:styleId="WW-WW8Num1ztrue211" w:type="character">
    <w:name w:val="WW-WW8Num1ztrue211"/>
    <w:rsid w:val="00180E26"/>
  </w:style>
  <w:style w:customStyle="1" w:styleId="WW-WW8Num1ztrue311" w:type="character">
    <w:name w:val="WW-WW8Num1ztrue311"/>
    <w:rsid w:val="00180E26"/>
  </w:style>
  <w:style w:customStyle="1" w:styleId="WW-WW8Num1ztrue411" w:type="character">
    <w:name w:val="WW-WW8Num1ztrue411"/>
    <w:rsid w:val="00180E26"/>
  </w:style>
  <w:style w:customStyle="1" w:styleId="WW-WW8Num1ztrue511" w:type="character">
    <w:name w:val="WW-WW8Num1ztrue511"/>
    <w:rsid w:val="00180E26"/>
  </w:style>
  <w:style w:customStyle="1" w:styleId="WW-WW8Num1ztrue611" w:type="character">
    <w:name w:val="WW-WW8Num1ztrue611"/>
    <w:rsid w:val="00180E26"/>
  </w:style>
  <w:style w:customStyle="1" w:styleId="WW-WW8Num2ztrue71" w:type="character">
    <w:name w:val="WW-WW8Num2ztrue71"/>
    <w:rsid w:val="00180E26"/>
  </w:style>
  <w:style w:customStyle="1" w:styleId="WW-WW8Num2ztrue111" w:type="character">
    <w:name w:val="WW-WW8Num2ztrue111"/>
    <w:rsid w:val="00180E26"/>
  </w:style>
  <w:style w:customStyle="1" w:styleId="WW-WW8Num2ztrue211" w:type="character">
    <w:name w:val="WW-WW8Num2ztrue211"/>
    <w:rsid w:val="00180E26"/>
  </w:style>
  <w:style w:customStyle="1" w:styleId="WW-WW8Num2ztrue311" w:type="character">
    <w:name w:val="WW-WW8Num2ztrue311"/>
    <w:rsid w:val="00180E26"/>
  </w:style>
  <w:style w:customStyle="1" w:styleId="WW-WW8Num2ztrue411" w:type="character">
    <w:name w:val="WW-WW8Num2ztrue411"/>
    <w:rsid w:val="00180E26"/>
  </w:style>
  <w:style w:customStyle="1" w:styleId="WW-WW8Num2ztrue511" w:type="character">
    <w:name w:val="WW-WW8Num2ztrue511"/>
    <w:rsid w:val="00180E26"/>
  </w:style>
  <w:style w:customStyle="1" w:styleId="WW-WW8Num2ztrue611" w:type="character">
    <w:name w:val="WW-WW8Num2ztrue611"/>
    <w:rsid w:val="00180E26"/>
  </w:style>
  <w:style w:customStyle="1" w:styleId="WW8Num3zfalse" w:type="character">
    <w:name w:val="WW8Num3zfalse"/>
    <w:rsid w:val="00180E26"/>
  </w:style>
  <w:style w:customStyle="1" w:styleId="WW-WW8Num3ztrue71" w:type="character">
    <w:name w:val="WW-WW8Num3ztrue71"/>
    <w:rsid w:val="00180E26"/>
  </w:style>
  <w:style w:customStyle="1" w:styleId="WW-WW8Num3ztrue111" w:type="character">
    <w:name w:val="WW-WW8Num3ztrue111"/>
    <w:rsid w:val="00180E26"/>
  </w:style>
  <w:style w:customStyle="1" w:styleId="WW-WW8Num3ztrue211" w:type="character">
    <w:name w:val="WW-WW8Num3ztrue211"/>
    <w:rsid w:val="00180E26"/>
  </w:style>
  <w:style w:customStyle="1" w:styleId="WW-WW8Num3ztrue311" w:type="character">
    <w:name w:val="WW-WW8Num3ztrue311"/>
    <w:rsid w:val="00180E26"/>
  </w:style>
  <w:style w:customStyle="1" w:styleId="WW-WW8Num3ztrue411" w:type="character">
    <w:name w:val="WW-WW8Num3ztrue411"/>
    <w:rsid w:val="00180E26"/>
  </w:style>
  <w:style w:customStyle="1" w:styleId="WW-WW8Num3ztrue511" w:type="character">
    <w:name w:val="WW-WW8Num3ztrue511"/>
    <w:rsid w:val="00180E26"/>
  </w:style>
  <w:style w:customStyle="1" w:styleId="WW-WW8Num3ztrue611" w:type="character">
    <w:name w:val="WW-WW8Num3ztrue611"/>
    <w:rsid w:val="00180E26"/>
  </w:style>
  <w:style w:customStyle="1" w:styleId="WW8Num4zfalse" w:type="character">
    <w:name w:val="WW8Num4zfalse"/>
    <w:rsid w:val="00180E26"/>
    <w:rPr>
      <w:rFonts w:ascii="Calibri" w:cs="Calibri" w:hAnsi="Calibri" w:hint="default"/>
    </w:rPr>
  </w:style>
  <w:style w:customStyle="1" w:styleId="WW8Num4ztrue" w:type="character">
    <w:name w:val="WW8Num4ztrue"/>
    <w:rsid w:val="00180E26"/>
  </w:style>
  <w:style w:customStyle="1" w:styleId="WW-WW8Num4ztrue" w:type="character">
    <w:name w:val="WW-WW8Num4ztrue"/>
    <w:rsid w:val="00180E26"/>
  </w:style>
  <w:style w:customStyle="1" w:styleId="WW-WW8Num4ztrue1" w:type="character">
    <w:name w:val="WW-WW8Num4ztrue1"/>
    <w:rsid w:val="00180E26"/>
  </w:style>
  <w:style w:customStyle="1" w:styleId="WW-WW8Num4ztrue2" w:type="character">
    <w:name w:val="WW-WW8Num4ztrue2"/>
    <w:rsid w:val="00180E26"/>
  </w:style>
  <w:style w:customStyle="1" w:styleId="WW-WW8Num4ztrue3" w:type="character">
    <w:name w:val="WW-WW8Num4ztrue3"/>
    <w:rsid w:val="00180E26"/>
  </w:style>
  <w:style w:customStyle="1" w:styleId="WW-WW8Num4ztrue4" w:type="character">
    <w:name w:val="WW-WW8Num4ztrue4"/>
    <w:rsid w:val="00180E26"/>
  </w:style>
  <w:style w:customStyle="1" w:styleId="WW-WW8Num4ztrue5" w:type="character">
    <w:name w:val="WW-WW8Num4ztrue5"/>
    <w:rsid w:val="00180E26"/>
  </w:style>
  <w:style w:customStyle="1" w:styleId="WW-WW8Num4ztrue6" w:type="character">
    <w:name w:val="WW-WW8Num4ztrue6"/>
    <w:rsid w:val="00180E26"/>
  </w:style>
  <w:style w:customStyle="1" w:styleId="WW8Num5zfalse" w:type="character">
    <w:name w:val="WW8Num5zfalse"/>
    <w:rsid w:val="00180E26"/>
    <w:rPr>
      <w:rFonts w:ascii="Calibri" w:cs="Calibri" w:eastAsia="Calibri" w:hAnsi="Calibri" w:hint="default"/>
    </w:rPr>
  </w:style>
  <w:style w:customStyle="1" w:styleId="WW8Num5ztrue" w:type="character">
    <w:name w:val="WW8Num5ztrue"/>
    <w:rsid w:val="00180E26"/>
  </w:style>
  <w:style w:customStyle="1" w:styleId="WW-WW8Num5ztrue" w:type="character">
    <w:name w:val="WW-WW8Num5ztrue"/>
    <w:rsid w:val="00180E26"/>
  </w:style>
  <w:style w:customStyle="1" w:styleId="WW-WW8Num5ztrue1" w:type="character">
    <w:name w:val="WW-WW8Num5ztrue1"/>
    <w:rsid w:val="00180E26"/>
  </w:style>
  <w:style w:customStyle="1" w:styleId="WW-WW8Num5ztrue2" w:type="character">
    <w:name w:val="WW-WW8Num5ztrue2"/>
    <w:rsid w:val="00180E26"/>
  </w:style>
  <w:style w:customStyle="1" w:styleId="WW-WW8Num5ztrue3" w:type="character">
    <w:name w:val="WW-WW8Num5ztrue3"/>
    <w:rsid w:val="00180E26"/>
  </w:style>
  <w:style w:customStyle="1" w:styleId="WW-WW8Num5ztrue4" w:type="character">
    <w:name w:val="WW-WW8Num5ztrue4"/>
    <w:rsid w:val="00180E26"/>
  </w:style>
  <w:style w:customStyle="1" w:styleId="WW-WW8Num5ztrue5" w:type="character">
    <w:name w:val="WW-WW8Num5ztrue5"/>
    <w:rsid w:val="00180E26"/>
  </w:style>
  <w:style w:customStyle="1" w:styleId="WW-WW8Num5ztrue6" w:type="character">
    <w:name w:val="WW-WW8Num5ztrue6"/>
    <w:rsid w:val="00180E26"/>
  </w:style>
  <w:style w:customStyle="1" w:styleId="WW8Num6ztrue" w:type="character">
    <w:name w:val="WW8Num6ztrue"/>
    <w:rsid w:val="00180E26"/>
  </w:style>
  <w:style w:customStyle="1" w:styleId="WW-WW8Num6ztrue" w:type="character">
    <w:name w:val="WW-WW8Num6ztrue"/>
    <w:rsid w:val="00180E26"/>
  </w:style>
  <w:style w:customStyle="1" w:styleId="WW-WW8Num6ztrue1" w:type="character">
    <w:name w:val="WW-WW8Num6ztrue1"/>
    <w:rsid w:val="00180E26"/>
  </w:style>
  <w:style w:customStyle="1" w:styleId="WW-WW8Num6ztrue2" w:type="character">
    <w:name w:val="WW-WW8Num6ztrue2"/>
    <w:rsid w:val="00180E26"/>
  </w:style>
  <w:style w:customStyle="1" w:styleId="WW-WW8Num6ztrue3" w:type="character">
    <w:name w:val="WW-WW8Num6ztrue3"/>
    <w:rsid w:val="00180E26"/>
  </w:style>
  <w:style w:customStyle="1" w:styleId="WW-WW8Num6ztrue4" w:type="character">
    <w:name w:val="WW-WW8Num6ztrue4"/>
    <w:rsid w:val="00180E26"/>
  </w:style>
  <w:style w:customStyle="1" w:styleId="WW-WW8Num6ztrue5" w:type="character">
    <w:name w:val="WW-WW8Num6ztrue5"/>
    <w:rsid w:val="00180E26"/>
  </w:style>
  <w:style w:customStyle="1" w:styleId="WW-WW8Num6ztrue6" w:type="character">
    <w:name w:val="WW-WW8Num6ztrue6"/>
    <w:rsid w:val="00180E26"/>
  </w:style>
  <w:style w:customStyle="1" w:styleId="WW-DefaultParagraphFont" w:type="character">
    <w:name w:val="WW-Default Paragraph Font"/>
    <w:rsid w:val="00180E26"/>
  </w:style>
  <w:style w:customStyle="1" w:styleId="WW-DefaultParagraphFont1" w:type="character">
    <w:name w:val="WW-Default Paragraph Font1"/>
    <w:rsid w:val="00180E26"/>
  </w:style>
  <w:style w:customStyle="1" w:styleId="WW-DefaultParagraphFont11111" w:type="character">
    <w:name w:val="WW-Default Paragraph Font11111"/>
    <w:rsid w:val="00180E26"/>
  </w:style>
  <w:style w:customStyle="1" w:styleId="st" w:type="character">
    <w:name w:val="st"/>
    <w:basedOn w:val="WW-DefaultParagraphFont11111"/>
    <w:rsid w:val="00180E26"/>
  </w:style>
  <w:style w:customStyle="1" w:styleId="Bullets" w:type="character">
    <w:name w:val="Bullets"/>
    <w:rsid w:val="00180E26"/>
    <w:rPr>
      <w:rFonts w:ascii="OpenSymbol" w:cs="OpenSymbol" w:eastAsia="OpenSymbol" w:hAnsi="OpenSymbol" w:hint="default"/>
    </w:rPr>
  </w:style>
  <w:style w:customStyle="1" w:styleId="ListLabel1" w:type="character">
    <w:name w:val="ListLabel 1"/>
    <w:rsid w:val="00180E26"/>
    <w:rPr>
      <w:rFonts w:ascii="OpenSymbol" w:cs="OpenSymbol" w:hAnsi="OpenSymbol" w:hint="default"/>
    </w:rPr>
  </w:style>
  <w:style w:customStyle="1" w:styleId="ListLabel2" w:type="character">
    <w:name w:val="ListLabel 2"/>
    <w:rsid w:val="00180E26"/>
    <w:rPr>
      <w:rFonts w:ascii="Symbol" w:cs="Symbol" w:hAnsi="Symbol" w:hint="default"/>
    </w:rPr>
  </w:style>
  <w:style w:customStyle="1" w:styleId="ListLabel3" w:type="character">
    <w:name w:val="ListLabel 3"/>
    <w:rsid w:val="00180E26"/>
    <w:rPr>
      <w:rFonts w:ascii="Symbol" w:cs="Symbol" w:hAnsi="Symbol" w:hint="default"/>
    </w:rPr>
  </w:style>
  <w:style w:customStyle="1" w:styleId="ListLabel4" w:type="character">
    <w:name w:val="ListLabel 4"/>
    <w:rsid w:val="00180E26"/>
    <w:rPr>
      <w:rFonts w:ascii="Symbol" w:cs="Symbol" w:hAnsi="Symbol" w:hint="default"/>
    </w:rPr>
  </w:style>
  <w:style w:customStyle="1" w:styleId="ListLabel5" w:type="character">
    <w:name w:val="ListLabel 5"/>
    <w:rsid w:val="00180E26"/>
    <w:rPr>
      <w:rFonts w:ascii="Symbol" w:cs="Symbol" w:hAnsi="Symbol" w:hint="default"/>
    </w:rPr>
  </w:style>
  <w:style w:customStyle="1" w:styleId="ListLabel6" w:type="character">
    <w:name w:val="ListLabel 6"/>
    <w:rsid w:val="00180E26"/>
    <w:rPr>
      <w:rFonts w:ascii="Tahoma" w:cs="Tahoma" w:hAnsi="Tahoma" w:hint="default"/>
      <w:color w:val="FF0000"/>
      <w:sz w:val="24"/>
      <w:szCs w:val="24"/>
    </w:rPr>
  </w:style>
  <w:style w:customStyle="1" w:styleId="ListLabel7" w:type="character">
    <w:name w:val="ListLabel 7"/>
    <w:rsid w:val="00180E26"/>
    <w:rPr>
      <w:rFonts w:ascii="Calibri" w:cs="Calibri" w:hAnsi="Calibri" w:hint="default"/>
    </w:rPr>
  </w:style>
  <w:style w:customStyle="1" w:styleId="ListLabel8" w:type="character">
    <w:name w:val="ListLabel 8"/>
    <w:rsid w:val="00180E26"/>
    <w:rPr>
      <w:rFonts w:ascii="Calibri" w:cs="Calibri" w:hAnsi="Calibri" w:hint="default"/>
    </w:rPr>
  </w:style>
  <w:style w:customStyle="1" w:styleId="ListLabel9" w:type="character">
    <w:name w:val="ListLabel 9"/>
    <w:rsid w:val="00180E26"/>
    <w:rPr>
      <w:rFonts w:ascii="Calibri" w:cs="Calibri" w:hAnsi="Calibri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36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2. listopada 2015.</izvorni_sadrzaj>
    <derivirana_varijabla naziv="DomainObject.StvarniPocetakDatum_1">2. listopada 2015.</derivirana_varijabla>
  </DomainObject.StvarniPocetakDatum>
  <DomainObject.StvarniZavrsetakDatum>
    <izvorni_sadrzaj>2. listopada 2015.</izvorni_sadrzaj>
    <derivirana_varijabla naziv="DomainObject.StvarniZavrsetakDatum_1">2. listopada 2015.</derivirana_varijabla>
  </DomainObject.StvarniZavrsetakDatum>
  <DomainObject.PlaniraniZavrsetakDatum>
    <izvorni_sadrzaj>2. listopada 2015.</izvorni_sadrzaj>
    <derivirana_varijabla naziv="DomainObject.PlaniraniZavrsetakDatum_1">2. listopada 2015.</derivirana_varijabla>
  </DomainObject.PlaniraniZavrsetakDatum>
  <DomainObject.PlaniraniPocetakDatum>
    <izvorni_sadrzaj>2. listopada 2015.</izvorni_sadrzaj>
    <derivirana_varijabla naziv="DomainObject.PlaniraniPocetakDatum_1">2. listopada 2015.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HODAK društvo s ograničenom odgovornošću za proizvodnju, trgovinu i usluge, Bjelovar</item>
    </izvorni_sadrzaj>
    <derivirana_varijabla naziv="DomainObject.UcesnikSudskeRadnjeListNaziv_1">
      <item>HODAK društvo s ograničenom odgovornošću za proizvodnju, trgovinu i usluge, Bjelovar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listopada 2015.</izvorni_sadrzaj>
    <derivirana_varijabla naziv="DomainObject.Zapisnik.DatumKreiranja_1">2.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Stpn-34/2015-7</izvorni_sadrzaj>
    <derivirana_varijabla naziv="DomainObject.Zapisnik.Oznaka_1">Stpn-34/2015-7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HODAK društvo s ograničenom odgovornošću za proizvodnju, trgovinu i usluge, Bjelovar</izvorni_sadrzaj>
    <derivirana_varijabla naziv="DomainObject.Predmet.StrankaFormated_1">  HODAK društvo s ograničenom odgovornošću za proizvodnju, trgovinu i usluge, Bjelovar</derivirana_varijabla>
  </DomainObject.Predmet.StrankaFormated>
  <DomainObject.Predmet.StrankaFormatedOIB>
    <izvorni_sadrzaj>  HODAK društvo s ograničenom odgovornošću za proizvodnju, trgovinu i usluge, Bjelovar, OIB 47620282872</izvorni_sadrzaj>
    <derivirana_varijabla naziv="DomainObject.Predmet.StrankaFormatedOIB_1">  HODAK društvo s ograničenom odgovornošću za proizvodnju, trgovinu i usluge, Bjelovar, OIB 47620282872</derivirana_varijabla>
  </DomainObject.Predmet.StrankaFormatedOIB>
  <DomainObject.Predmet.StrankaFormatedWithAdress>
    <izvorni_sadrzaj> HODAK društvo s ograničenom odgovornošću za proizvodnju, trgovinu i usluge, Bjelovar, Marka Križevčanina 1, 43000 Bjelovar</izvorni_sadrzaj>
    <derivirana_varijabla naziv="DomainObject.Predmet.StrankaFormatedWithAdress_1"> HODAK društvo s ograničenom odgovornošću za proizvodnju, trgovinu i usluge, Bjelovar, Marka Križevčanina 1, 43000 Bjelovar</derivirana_varijabla>
  </DomainObject.Predmet.StrankaFormatedWithAdress>
  <DomainObject.Predmet.StrankaFormatedWithAdressOIB>
    <izvorni_sadrzaj> HODAK društvo s ograničenom odgovornošću za proizvodnju, trgovinu i usluge, Bjelovar, OIB 47620282872, Marka Križevčanina 1, 43000 Bjelovar</izvorni_sadrzaj>
    <derivirana_varijabla naziv="DomainObject.Predmet.StrankaFormatedWithAdressOIB_1"> HODAK društvo s ograničenom odgovornošću za proizvodnju, trgovinu i usluge, Bjelovar, OIB 47620282872, Marka Križevčanina 1, 43000 Bjelovar</derivirana_varijabla>
  </DomainObject.Predmet.StrankaFormatedWithAdressOIB>
  <DomainObject.Predmet.StrankaWithAdress>
    <izvorni_sadrzaj>HODAK društvo s ograničenom odgovornošću za proizvodnju, trgovinu i usluge, Bjelovar Marka Križevčanina 1,43000 Bjelovar</izvorni_sadrzaj>
    <derivirana_varijabla naziv="DomainObject.Predmet.StrankaWithAdress_1">HODAK društvo s ograničenom odgovornošću za proizvodnju, trgovinu i usluge, Bjelovar Marka Križevčanina 1,43000 Bjelovar</derivirana_varijabla>
  </DomainObject.Predmet.StrankaWithAdress>
  <DomainObject.Predmet.StrankaWithAdressOIB>
    <izvorni_sadrzaj>HODAK društvo s ograničenom odgovornošću za proizvodnju, trgovinu i usluge, Bjelovar, OIB 47620282872, Marka Križevčanina 1,43000 Bjelovar</izvorni_sadrzaj>
    <derivirana_varijabla naziv="DomainObject.Predmet.StrankaWithAdressOIB_1">HODAK društvo s ograničenom odgovornošću za proizvodnju, trgovinu i usluge, Bjelovar, OIB 47620282872, Marka Križevčanina 1,43000 Bjelovar</derivirana_varijabla>
  </DomainObject.Predmet.StrankaWithAdressOIB>
  <DomainObject.Predmet.StrankaNazivFormated>
    <izvorni_sadrzaj>HODAK društvo s ograničenom odgovornošću za proizvodnju, trgovinu i usluge, Bjelovar</izvorni_sadrzaj>
    <derivirana_varijabla naziv="DomainObject.Predmet.StrankaNazivFormated_1">HODAK društvo s ograničenom odgovornošću za proizvodnju, trgovinu i usluge, Bjelovar</derivirana_varijabla>
  </DomainObject.Predmet.StrankaNazivFormated>
  <DomainObject.Predmet.StrankaNazivFormatedOIB>
    <izvorni_sadrzaj>HODAK društvo s ograničenom odgovornošću za proizvodnju, trgovinu i usluge, Bjelovar, OIB 47620282872</izvorni_sadrzaj>
    <derivirana_varijabla naziv="DomainObject.Predmet.StrankaNazivFormatedOIB_1">HODAK društvo s ograničenom odgovornošću za proizvodnju, trgovinu i usluge, Bjelovar, OIB 47620282872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HODAK društvo s ograničenom odgovornošću za proizvodnju, trgovinu i usluge, Bjelovar</item>
    </izvorni_sadrzaj>
    <derivirana_varijabla naziv="DomainObject.Predmet.StrankaListFormated_1">
      <item>HODAK društvo s ograničenom odgovornošću za proizvodnju, trgovinu i usluge, Bjelovar</item>
    </derivirana_varijabla>
  </DomainObject.Predmet.StrankaListFormated>
  <DomainObject.Predmet.StrankaListFormatedOIB>
    <izvorni_sadrzaj>
      <item>HODAK društvo s ograničenom odgovornošću za proizvodnju, trgovinu i usluge, Bjelovar, OIB 47620282872</item>
    </izvorni_sadrzaj>
    <derivirana_varijabla naziv="DomainObject.Predmet.StrankaListFormatedOIB_1">
      <item>HODAK društvo s ograničenom odgovornošću za proizvodnju, trgovinu i usluge, Bjelovar, OIB 47620282872</item>
    </derivirana_varijabla>
  </DomainObject.Predmet.StrankaListFormatedOIB>
  <DomainObject.Predmet.StrankaListFormatedWithAdress>
    <izvorni_sadrzaj>
      <item>HODAK društvo s ograničenom odgovornošću za proizvodnju, trgovinu i usluge, Bjelovar, Marka Križevčanina 1, 43000 Bjelovar</item>
    </izvorni_sadrzaj>
    <derivirana_varijabla naziv="DomainObject.Predmet.StrankaListFormatedWithAdress_1">
      <item>HODAK društvo s ograničenom odgovornošću za proizvodnju, trgovinu i usluge, Bjelovar, Marka Križevčanina 1, 43000 Bjelovar</item>
    </derivirana_varijabla>
  </DomainObject.Predmet.StrankaListFormatedWithAdress>
  <DomainObject.Predmet.StrankaListFormatedWithAdressOIB>
    <izvorni_sadrzaj>
      <item>HODAK društvo s ograničenom odgovornošću za proizvodnju, trgovinu i usluge, Bjelovar, OIB 47620282872, Marka Križevčanina 1, 43000 Bjelovar</item>
    </izvorni_sadrzaj>
    <derivirana_varijabla naziv="DomainObject.Predmet.StrankaListFormatedWithAdressOIB_1">
      <item>HODAK društvo s ograničenom odgovornošću za proizvodnju, trgovinu i usluge, Bjelovar, OIB 47620282872, Marka Križevčanina 1, 43000 Bjelovar</item>
    </derivirana_varijabla>
  </DomainObject.Predmet.StrankaListFormatedWithAdressOIB>
  <DomainObject.Predmet.StrankaListNazivFormated>
    <izvorni_sadrzaj>
      <item>HODAK društvo s ograničenom odgovornošću za proizvodnju, trgovinu i usluge, Bjelovar</item>
    </izvorni_sadrzaj>
    <derivirana_varijabla naziv="DomainObject.Predmet.StrankaListNazivFormated_1">
      <item>HODAK društvo s ograničenom odgovornošću za proizvodnju, trgovinu i usluge, Bjelovar</item>
    </derivirana_varijabla>
  </DomainObject.Predmet.StrankaListNazivFormated>
  <DomainObject.Predmet.StrankaListNazivFormatedOIB>
    <izvorni_sadrzaj>
      <item>HODAK društvo s ograničenom odgovornošću za proizvodnju, trgovinu i usluge, Bjelovar, OIB 47620282872</item>
    </izvorni_sadrzaj>
    <derivirana_varijabla naziv="DomainObject.Predmet.StrankaListNazivFormatedOIB_1">
      <item>HODAK društvo s ograničenom odgovornošću za proizvodnju, trgovinu i usluge, Bjelovar, OIB 47620282872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Stpn-34/2015-7</izvorni_sadrzaj>
    <derivirana_varijabla naziv="DomainObject.PoslovniBrojDokumenta_1">Stpn-34/2015-7</derivirana_varijabla>
  </DomainObject.PoslovniBrojDokumenta>
  <DomainObject.Predmet.StrankaIDrugi>
    <izvorni_sadrzaj>HODAK društvo s ograničenom odgovornošću za proizvodnju, trgovinu i usluge, Bjelovar</izvorni_sadrzaj>
    <derivirana_varijabla naziv="DomainObject.Predmet.StrankaIDrugi_1">HODAK društvo s ograničenom odgovornošću za proizvodnju, trgovinu i usluge,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HODAK društvo s ograničenom odgovornošću za proizvodnju, trgovinu i usluge, Bjelovar, OIB 47620282872, Marka Križevčanina 1, 43000 Bjelovar</izvorni_sadrzaj>
    <derivirana_varijabla naziv="DomainObject.Predmet.StrankaIDrugiAdressOIB_1">HODAK društvo s ograničenom odgovornošću za proizvodnju, trgovinu i usluge, Bjelovar, OIB 47620282872, Marka Križevčanina 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HODAK društvo s ograničenom odgovornošću za proizvodnju, trgovinu i usluge, Bjelovar</item>
    </izvorni_sadrzaj>
    <derivirana_varijabla naziv="DomainObject.Predmet.SudioniciListNaziv_1">
      <item>HODAK društvo s ograničenom odgovornošću za proizvodnju, trgovinu i usluge, Bjelovar</item>
    </derivirana_varijabla>
  </DomainObject.Predmet.SudioniciListNaziv>
  <DomainObject.Predmet.SudioniciListAdressOIB>
    <izvorni_sadrzaj>
      <item>HODAK društvo s ograničenom odgovornošću za proizvodnju, trgovinu i usluge, Bjelovar, OIB 47620282872, Marka Križevčanina 1,43000 Bjelovar</item>
    </izvorni_sadrzaj>
    <derivirana_varijabla naziv="DomainObject.Predmet.SudioniciListAdressOIB_1">
      <item>HODAK društvo s ograničenom odgovornošću za proizvodnju, trgovinu i usluge, Bjelovar, OIB 47620282872, Marka Križevčanina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985E5-6558-4A37-8390-F10D0285A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3926</properties:Words>
  <properties:Characters>24290</properties:Characters>
  <properties:Lines>1562</properties:Lines>
  <properties:Paragraphs>1106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2015-10-02T13:04:00Z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Stpn-34/2015-7 / Zapisnik - Ročište za sklapanje predstečajne nagodbe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