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7de7" w14:paraId="7d77de7" w:rsidRDefault="009F0AD2" w:rsidP="00A62CCE" w:rsidR="00A62CCE">
      <w:pPr>
        <w:jc w:val="right"/>
        <w15:collapsed w:val="false"/>
      </w:pPr>
      <w:bookmarkStart w:name="_GoBack" w:id="0"/>
      <w:bookmarkEnd w:id="0"/>
      <w:r>
        <w:t>13 St-190/15-17</w:t>
      </w:r>
      <w:r w:rsidR="00187C2B">
        <w:t>0</w:t>
      </w:r>
    </w:p>
    <w:p w:rsidRDefault="00A62CCE" w:rsidP="00A62CCE" w:rsidR="00A62CC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2CCE" w:rsidP="00A62CCE" w:rsidR="00A62CCE" w:rsidRPr="00D21A2C"/>
    <w:p w:rsidRDefault="00A62CCE" w:rsidP="00A62CCE" w:rsidR="00A62CC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62CCE" w:rsidP="00A62CCE" w:rsidR="00A62CC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62CCE" w:rsidP="00A62CCE" w:rsidR="00A62CCE" w:rsidRPr="00575F8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62CCE" w:rsidP="00A62CCE" w:rsidR="00A62CCE"/>
    <w:p w:rsidRDefault="00A62CCE" w:rsidP="00A62CCE" w:rsidR="00A62CCE" w:rsidRPr="00715CCF">
      <w:pPr>
        <w:jc w:val="center"/>
      </w:pPr>
      <w:r w:rsidRPr="00715CCF">
        <w:t>R E P U B L I K A    H R V A T S K A</w:t>
      </w:r>
    </w:p>
    <w:p w:rsidRDefault="00A62CCE" w:rsidP="00A62CCE" w:rsidR="00A62CCE" w:rsidRPr="00715CCF">
      <w:pPr>
        <w:jc w:val="center"/>
      </w:pPr>
      <w:r w:rsidRPr="00715CCF">
        <w:t>R J E Š E N J E</w:t>
      </w:r>
    </w:p>
    <w:p w:rsidRDefault="00A62CCE" w:rsidP="00A62CCE" w:rsidR="00A62CCE">
      <w:pPr>
        <w:rPr>
          <w:b/>
        </w:rPr>
      </w:pPr>
    </w:p>
    <w:p w:rsidRDefault="00A62CCE" w:rsidP="00A62CCE" w:rsidR="00A62CCE">
      <w:pPr>
        <w:jc w:val="center"/>
        <w:rPr>
          <w:b/>
        </w:rPr>
      </w:pPr>
    </w:p>
    <w:p w:rsidRDefault="00A62CCE" w:rsidP="00A62CCE" w:rsidR="00A62CCE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>
        <w:t xml:space="preserve">TIMONT d.o.o. za građevinsko – instalaterske radove, u stečaju, Osijek, Livadska 16/a, MBS 030048295, OIB 36348263271, </w:t>
      </w:r>
      <w:r w:rsidRPr="00F870B7">
        <w:t xml:space="preserve"> dana </w:t>
      </w:r>
      <w:r>
        <w:t xml:space="preserve">16. srpnja 2018.  </w:t>
      </w:r>
    </w:p>
    <w:p w:rsidRDefault="00A62CCE" w:rsidP="00A62CCE" w:rsidR="00A62CCE">
      <w:pPr>
        <w:jc w:val="both"/>
      </w:pPr>
    </w:p>
    <w:p w:rsidRDefault="00A62CCE" w:rsidP="00A62CCE" w:rsidR="00A62CCE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1651F0" w:rsidP="000B3FA1" w:rsidR="001651F0">
      <w:pPr>
        <w:pStyle w:val="Tijeloteksta"/>
        <w:jc w:val="left"/>
        <w:rPr>
          <w:b/>
          <w:bCs/>
        </w:rPr>
      </w:pPr>
    </w:p>
    <w:p w:rsidRDefault="008015F8" w:rsidP="005B5D89" w:rsidR="005A7F7C">
      <w:pPr>
        <w:pStyle w:val="Tijeloteksta"/>
        <w:numPr>
          <w:ilvl w:val="0"/>
          <w:numId w:val="1"/>
        </w:numPr>
      </w:pPr>
      <w:r>
        <w:t>Članovima Odbora vjerovnika u stečajnom postupku nad dužnikom</w:t>
      </w:r>
      <w:r w:rsidR="00C01909">
        <w:t xml:space="preserve"> </w:t>
      </w:r>
      <w:r w:rsidR="00A62CCE">
        <w:t>TIMONT d.o.o. za građevinsko – instalaterske radove, u stečaju, Osijek, Livadska 16/a, MBS 030048295, OIB 36348263271</w:t>
      </w:r>
      <w:r w:rsidR="00875910">
        <w:t xml:space="preserve">, </w:t>
      </w:r>
      <w:r>
        <w:t>određuje</w:t>
      </w:r>
      <w:r w:rsidR="005A7F7C">
        <w:t xml:space="preserve"> </w:t>
      </w:r>
      <w:r w:rsidR="005B5D89">
        <w:t xml:space="preserve">se nagrada za rad u iznosu od </w:t>
      </w:r>
      <w:r w:rsidR="00C01909">
        <w:t>20</w:t>
      </w:r>
      <w:r w:rsidR="009F0AD2">
        <w:t>6</w:t>
      </w:r>
      <w:r w:rsidR="00C01909">
        <w:t>,00</w:t>
      </w:r>
      <w:r>
        <w:t xml:space="preserve"> kn neto po održanoj sjednici Odbora vjero</w:t>
      </w:r>
      <w:r w:rsidR="00875910">
        <w:t xml:space="preserve">vnika, i nazočnosti istima (članak </w:t>
      </w:r>
      <w:r w:rsidR="009333AC">
        <w:t>102.</w:t>
      </w:r>
      <w:r>
        <w:t xml:space="preserve"> st</w:t>
      </w:r>
      <w:r w:rsidR="00875910">
        <w:t xml:space="preserve">av </w:t>
      </w:r>
      <w:r>
        <w:t>1. S</w:t>
      </w:r>
      <w:r w:rsidR="00875910">
        <w:t>tečajnog zakona).</w:t>
      </w:r>
    </w:p>
    <w:p w:rsidRDefault="00EF7B7C" w:rsidP="00EF7B7C" w:rsidR="00EF7B7C">
      <w:pPr>
        <w:pStyle w:val="Tijeloteksta"/>
        <w:ind w:left="928"/>
      </w:pPr>
    </w:p>
    <w:p w:rsidRDefault="008015F8" w:rsidR="008015F8">
      <w:pPr>
        <w:pStyle w:val="Tijeloteksta"/>
        <w:numPr>
          <w:ilvl w:val="0"/>
          <w:numId w:val="1"/>
        </w:numPr>
      </w:pPr>
      <w:r>
        <w:t>Stečajn</w:t>
      </w:r>
      <w:r w:rsidR="007628AD">
        <w:t xml:space="preserve">i upravitelj </w:t>
      </w:r>
      <w:r w:rsidR="00C01909">
        <w:t xml:space="preserve"> </w:t>
      </w:r>
      <w:r>
        <w:t>isplatiti će gore navedeni iznos nagrade članovima Odbora vjerovnika prema evidenciji o nazočnosti sjednicama Odbora vjerovnika.</w:t>
      </w:r>
    </w:p>
    <w:p w:rsidRDefault="00EF7B7C" w:rsidP="00EF7B7C" w:rsidR="00EF7B7C">
      <w:pPr>
        <w:pStyle w:val="Tijeloteksta"/>
      </w:pPr>
    </w:p>
    <w:p w:rsidRDefault="008015F8" w:rsidP="00606139" w:rsidR="008015F8" w:rsidRPr="005B5D89">
      <w:pPr>
        <w:pStyle w:val="Tijeloteksta"/>
        <w:numPr>
          <w:ilvl w:val="0"/>
          <w:numId w:val="1"/>
        </w:numPr>
        <w:rPr>
          <w:b/>
          <w:bCs/>
        </w:rPr>
      </w:pPr>
      <w:r>
        <w:t>Ovo r</w:t>
      </w:r>
      <w:r w:rsidR="009333AC">
        <w:t xml:space="preserve">ješenje objavljuje se </w:t>
      </w:r>
      <w:r>
        <w:t xml:space="preserve">na </w:t>
      </w:r>
      <w:r w:rsidR="009333AC">
        <w:t xml:space="preserve">mrežnoj stranici e-oglasna ploča suda. </w:t>
      </w:r>
      <w:r>
        <w:t xml:space="preserve"> </w:t>
      </w:r>
    </w:p>
    <w:p w:rsidRDefault="005B5D89" w:rsidP="005B5D89" w:rsidR="005B5D89">
      <w:pPr>
        <w:pStyle w:val="Tijeloteksta"/>
        <w:ind w:left="1065"/>
        <w:rPr>
          <w:b/>
          <w:bCs/>
        </w:rPr>
      </w:pPr>
    </w:p>
    <w:p w:rsidRDefault="005A7F7C" w:rsidP="007D6432" w:rsidR="008015F8">
      <w:pPr>
        <w:pStyle w:val="Tijeloteksta"/>
        <w:ind w:left="360"/>
        <w:jc w:val="center"/>
      </w:pPr>
      <w:r>
        <w:t>U Osijeku</w:t>
      </w:r>
      <w:r w:rsidR="00C01909">
        <w:t xml:space="preserve"> </w:t>
      </w:r>
      <w:r w:rsidR="007628AD">
        <w:t>1</w:t>
      </w:r>
      <w:r w:rsidR="00A62CCE">
        <w:t xml:space="preserve">6. srpanj </w:t>
      </w:r>
      <w:r w:rsidR="00EF7B7C">
        <w:t xml:space="preserve"> 2018. </w:t>
      </w:r>
    </w:p>
    <w:p w:rsidRDefault="007628AD" w:rsidP="007D6432" w:rsidR="007628AD">
      <w:pPr>
        <w:pStyle w:val="Tijeloteksta"/>
        <w:ind w:left="360"/>
        <w:jc w:val="center"/>
      </w:pPr>
    </w:p>
    <w:p w:rsidRDefault="008015F8" w:rsidR="008015F8">
      <w:pPr>
        <w:pStyle w:val="Tijeloteksta"/>
        <w:ind w:left="360"/>
        <w:jc w:val="left"/>
      </w:pPr>
      <w:r>
        <w:t>Zapisničar</w:t>
      </w:r>
    </w:p>
    <w:p w:rsidRDefault="008015F8" w:rsidP="007D6432" w:rsidR="009333AC">
      <w:pPr>
        <w:pStyle w:val="Tijeloteksta"/>
        <w:ind w:left="360"/>
        <w:jc w:val="left"/>
      </w:pPr>
      <w:r>
        <w:t>Maja Kocijan</w:t>
      </w:r>
    </w:p>
    <w:p w:rsidRDefault="008015F8" w:rsidR="008015F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B5D89">
        <w:tab/>
      </w:r>
      <w:r w:rsidR="00550606">
        <w:t xml:space="preserve">  </w:t>
      </w:r>
      <w:r>
        <w:t>STEČAJNI SUDAC</w:t>
      </w:r>
    </w:p>
    <w:p w:rsidRDefault="008015F8" w:rsidR="008015F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5B5D89">
        <w:tab/>
        <w:t xml:space="preserve">    </w:t>
      </w:r>
      <w:r>
        <w:t>Jadranka Herman</w:t>
      </w:r>
    </w:p>
    <w:p w:rsidRDefault="00547CED" w:rsidP="00606139" w:rsidR="00547CED">
      <w:pPr>
        <w:pStyle w:val="Tijeloteksta"/>
        <w:jc w:val="left"/>
      </w:pPr>
    </w:p>
    <w:p w:rsidRDefault="000B3FA1" w:rsidR="008015F8">
      <w:pPr>
        <w:pStyle w:val="Tijeloteksta"/>
        <w:ind w:left="360"/>
        <w:jc w:val="left"/>
      </w:pPr>
      <w:r>
        <w:t>UPUTA</w:t>
      </w:r>
      <w:r w:rsidR="008015F8">
        <w:t xml:space="preserve"> O PRAVNOM LIJEKU:</w:t>
      </w:r>
    </w:p>
    <w:p w:rsidRDefault="001651F0" w:rsidP="001651F0" w:rsidR="008015F8">
      <w:pPr>
        <w:pStyle w:val="Tijeloteksta"/>
        <w:ind w:left="360"/>
      </w:pPr>
      <w:r>
        <w:t xml:space="preserve">Protiv ovog rješenja pravo žalbe ima stečajni </w:t>
      </w:r>
      <w:r w:rsidR="009333AC">
        <w:t xml:space="preserve">upravitelj i svi članovi Odbora vjerovnika (članak 102. stav 5. Stečajnog zakona). </w:t>
      </w:r>
      <w:r>
        <w:t xml:space="preserve"> Žalba se </w:t>
      </w:r>
      <w:r w:rsidR="007D6432">
        <w:t xml:space="preserve"> izjavljuje u roku 8 dana od dana dostave rješenja. </w:t>
      </w:r>
    </w:p>
    <w:p w:rsidRDefault="007D6432" w:rsidP="001651F0" w:rsidR="007D6432">
      <w:pPr>
        <w:pStyle w:val="Tijeloteksta"/>
        <w:ind w:left="360"/>
      </w:pPr>
    </w:p>
    <w:p w:rsidRDefault="008015F8" w:rsidR="008015F8">
      <w:pPr>
        <w:pStyle w:val="Tijeloteksta"/>
        <w:ind w:left="360"/>
        <w:jc w:val="left"/>
      </w:pPr>
      <w:r>
        <w:t>DNA</w:t>
      </w:r>
    </w:p>
    <w:p w:rsidRDefault="00A62CCE" w:rsidP="00A62CCE" w:rsidR="00A62CCE">
      <w:pPr>
        <w:pStyle w:val="Tijeloteksta"/>
        <w:numPr>
          <w:ilvl w:val="0"/>
          <w:numId w:val="2"/>
        </w:numPr>
        <w:jc w:val="left"/>
      </w:pPr>
      <w:r>
        <w:t>Stečajna upraviteljica  Julka Bandić odvjetnica iz Osijeka, S. Radića 14</w:t>
      </w:r>
    </w:p>
    <w:p w:rsidRDefault="00A62CCE" w:rsidP="00A62CCE" w:rsidR="00A62CCE">
      <w:pPr>
        <w:numPr>
          <w:ilvl w:val="0"/>
          <w:numId w:val="2"/>
        </w:numPr>
        <w:jc w:val="both"/>
      </w:pPr>
      <w:r>
        <w:t>Hrvatske vode Vodnogospodarski odjel za Dunav i donju Dravu, Osijek, Splavarska 2a</w:t>
      </w:r>
      <w:r w:rsidR="009F0AD2">
        <w:t>, N/R Slavica Zorić</w:t>
      </w:r>
    </w:p>
    <w:p w:rsidRDefault="00A62CCE" w:rsidP="00A62CCE" w:rsidR="00A62CCE">
      <w:pPr>
        <w:numPr>
          <w:ilvl w:val="0"/>
          <w:numId w:val="2"/>
        </w:numPr>
        <w:jc w:val="both"/>
      </w:pPr>
      <w:r>
        <w:t>Sberbank d.d. Zagreb, Varšavska 9</w:t>
      </w:r>
    </w:p>
    <w:p w:rsidRDefault="00A62CCE" w:rsidP="00A62CCE" w:rsidR="00A62CCE">
      <w:pPr>
        <w:numPr>
          <w:ilvl w:val="0"/>
          <w:numId w:val="2"/>
        </w:numPr>
        <w:jc w:val="both"/>
      </w:pPr>
      <w:r>
        <w:t>RH MF Porezna uprava Pod</w:t>
      </w:r>
      <w:r w:rsidR="009F0AD2">
        <w:t>ručni ured Slavonija i Baranja, N/R Inga Rauš</w:t>
      </w:r>
    </w:p>
    <w:p w:rsidRDefault="00FA759B" w:rsidP="00F80544" w:rsidR="00F124F8">
      <w:pPr>
        <w:pStyle w:val="Odlomakpopisa"/>
        <w:numPr>
          <w:ilvl w:val="0"/>
          <w:numId w:val="2"/>
        </w:numPr>
        <w:jc w:val="both"/>
      </w:pPr>
      <w:r>
        <w:t xml:space="preserve">e-oglasna ploča </w:t>
      </w:r>
    </w:p>
    <w:p w:rsidRDefault="00187C2B" w:rsidP="00F80544" w:rsidR="00187C2B">
      <w:pPr>
        <w:pStyle w:val="Odlomakpopisa"/>
        <w:numPr>
          <w:ilvl w:val="0"/>
          <w:numId w:val="2"/>
        </w:numPr>
        <w:jc w:val="both"/>
      </w:pPr>
      <w:r>
        <w:t>kal. 16/8</w:t>
      </w:r>
    </w:p>
    <w:sectPr w:rsidSect="00FA759B" w:rsidR="00187C2B">
      <w:headerReference w:type="default" r:id="rId11"/>
      <w:pgSz w:code="9" w:h="16838" w:w="11906"/>
      <w:pgMar w:gutter="0" w:footer="709" w:header="709" w:left="1704" w:bottom="709" w:right="1418" w:top="14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4FD" w:rsidR="00CB44FD">
      <w:r>
        <w:separator/>
      </w:r>
    </w:p>
  </w:endnote>
  <w:endnote w:id="0" w:type="continuationSeparator">
    <w:p w:rsidRDefault="00CB44FD" w:rsidR="00CB4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4FD" w:rsidR="00CB44FD">
      <w:r>
        <w:separator/>
      </w:r>
    </w:p>
  </w:footnote>
  <w:footnote w:id="0" w:type="continuationSeparator">
    <w:p w:rsidRDefault="00CB44FD" w:rsidR="00CB4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139" w:rsidP="00606139" w:rsidR="0060613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07CF"/>
    <w:multiLevelType w:val="hybridMultilevel"/>
    <w:tmpl w:val="3064B5E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F2393B"/>
    <w:multiLevelType w:val="hybridMultilevel"/>
    <w:tmpl w:val="F71ED8EA"/>
    <w:lvl w:tplc="4692C1B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76B0AB9"/>
    <w:multiLevelType w:val="hybridMultilevel"/>
    <w:tmpl w:val="C09CD00A"/>
    <w:lvl w:tplc="D7568708" w:ilvl="0">
      <w:start w:val="1"/>
      <w:numFmt w:val="decimal"/>
      <w:lvlText w:val="%1."/>
      <w:lvlJc w:val="left"/>
      <w:pPr>
        <w:ind w:hanging="360" w:left="1068"/>
      </w:pPr>
    </w:lvl>
    <w:lvl w:tplc="04090019" w:ilvl="1">
      <w:start w:val="1"/>
      <w:numFmt w:val="lowerLetter"/>
      <w:lvlText w:val="%2."/>
      <w:lvlJc w:val="left"/>
      <w:pPr>
        <w:ind w:hanging="360" w:left="1788"/>
      </w:pPr>
    </w:lvl>
    <w:lvl w:tplc="0409001B" w:ilvl="2">
      <w:start w:val="1"/>
      <w:numFmt w:val="lowerRoman"/>
      <w:lvlText w:val="%3."/>
      <w:lvlJc w:val="right"/>
      <w:pPr>
        <w:ind w:hanging="180" w:left="2508"/>
      </w:pPr>
    </w:lvl>
    <w:lvl w:tplc="0409000F" w:ilvl="3">
      <w:start w:val="1"/>
      <w:numFmt w:val="decimal"/>
      <w:lvlText w:val="%4."/>
      <w:lvlJc w:val="left"/>
      <w:pPr>
        <w:ind w:hanging="360" w:left="3228"/>
      </w:pPr>
    </w:lvl>
    <w:lvl w:tplc="04090019" w:ilvl="4">
      <w:start w:val="1"/>
      <w:numFmt w:val="lowerLetter"/>
      <w:lvlText w:val="%5."/>
      <w:lvlJc w:val="left"/>
      <w:pPr>
        <w:ind w:hanging="360" w:left="3948"/>
      </w:pPr>
    </w:lvl>
    <w:lvl w:tplc="0409001B" w:ilvl="5">
      <w:start w:val="1"/>
      <w:numFmt w:val="lowerRoman"/>
      <w:lvlText w:val="%6."/>
      <w:lvlJc w:val="right"/>
      <w:pPr>
        <w:ind w:hanging="180" w:left="4668"/>
      </w:pPr>
    </w:lvl>
    <w:lvl w:tplc="0409000F" w:ilvl="6">
      <w:start w:val="1"/>
      <w:numFmt w:val="decimal"/>
      <w:lvlText w:val="%7."/>
      <w:lvlJc w:val="left"/>
      <w:pPr>
        <w:ind w:hanging="360" w:left="5388"/>
      </w:pPr>
    </w:lvl>
    <w:lvl w:tplc="04090019" w:ilvl="7">
      <w:start w:val="1"/>
      <w:numFmt w:val="lowerLetter"/>
      <w:lvlText w:val="%8."/>
      <w:lvlJc w:val="left"/>
      <w:pPr>
        <w:ind w:hanging="360" w:left="6108"/>
      </w:pPr>
    </w:lvl>
    <w:lvl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3BD528A"/>
    <w:multiLevelType w:val="hybridMultilevel"/>
    <w:tmpl w:val="01BE3308"/>
    <w:lvl w:tplc="0498A6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plc="E94A7CE2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DEB3BD0"/>
    <w:multiLevelType w:val="hybridMultilevel"/>
    <w:tmpl w:val="DDC20408"/>
    <w:lvl w:tplc="8D4E84F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84308B"/>
    <w:multiLevelType w:val="hybridMultilevel"/>
    <w:tmpl w:val="E07484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A16C00"/>
    <w:multiLevelType w:val="hybridMultilevel"/>
    <w:tmpl w:val="FEDCD060"/>
    <w:lvl w:tplc="7E6467B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64073300"/>
    <w:multiLevelType w:val="hybridMultilevel"/>
    <w:tmpl w:val="0C5437F6"/>
    <w:lvl w:tplc="43F8147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70A329C"/>
    <w:multiLevelType w:val="hybridMultilevel"/>
    <w:tmpl w:val="94782982"/>
    <w:lvl w:tplc="6B5AF5C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0EB39C4"/>
    <w:multiLevelType w:val="hybridMultilevel"/>
    <w:tmpl w:val="82E07452"/>
    <w:lvl w:tplc="2B826448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6D048B0"/>
    <w:multiLevelType w:val="hybridMultilevel"/>
    <w:tmpl w:val="CDBA01AA"/>
    <w:lvl w:tplc="8F485C4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10"/>
  </w:num>
  <w:num w:numId="8">
    <w:abstractNumId w:val="9"/>
  </w:num>
  <w:num w:numId="9">
    <w:abstractNumId w:val="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CED"/>
    <w:rsid w:val="00001662"/>
    <w:rsid w:val="00046D36"/>
    <w:rsid w:val="000B3FA1"/>
    <w:rsid w:val="000E43DF"/>
    <w:rsid w:val="001651F0"/>
    <w:rsid w:val="001778C5"/>
    <w:rsid w:val="00182073"/>
    <w:rsid w:val="00187C2B"/>
    <w:rsid w:val="001C50D0"/>
    <w:rsid w:val="00233A54"/>
    <w:rsid w:val="002E559B"/>
    <w:rsid w:val="00324E5B"/>
    <w:rsid w:val="00381BEC"/>
    <w:rsid w:val="003F365B"/>
    <w:rsid w:val="00437396"/>
    <w:rsid w:val="004F61A6"/>
    <w:rsid w:val="00547308"/>
    <w:rsid w:val="00547CED"/>
    <w:rsid w:val="00550606"/>
    <w:rsid w:val="005A7F7C"/>
    <w:rsid w:val="005B5D89"/>
    <w:rsid w:val="00606139"/>
    <w:rsid w:val="006C34E7"/>
    <w:rsid w:val="00706AAE"/>
    <w:rsid w:val="00752C44"/>
    <w:rsid w:val="007628AD"/>
    <w:rsid w:val="007A54D8"/>
    <w:rsid w:val="007C6819"/>
    <w:rsid w:val="007D6432"/>
    <w:rsid w:val="007E71A3"/>
    <w:rsid w:val="008015F8"/>
    <w:rsid w:val="00827B1D"/>
    <w:rsid w:val="00875910"/>
    <w:rsid w:val="009333AC"/>
    <w:rsid w:val="0093561B"/>
    <w:rsid w:val="009D36CC"/>
    <w:rsid w:val="009F0AD2"/>
    <w:rsid w:val="00A156FC"/>
    <w:rsid w:val="00A62CCE"/>
    <w:rsid w:val="00AC05B5"/>
    <w:rsid w:val="00BF214B"/>
    <w:rsid w:val="00C01909"/>
    <w:rsid w:val="00CB44FD"/>
    <w:rsid w:val="00CB54E5"/>
    <w:rsid w:val="00CC3E41"/>
    <w:rsid w:val="00D54E08"/>
    <w:rsid w:val="00DB2456"/>
    <w:rsid w:val="00DB39FD"/>
    <w:rsid w:val="00DE37BF"/>
    <w:rsid w:val="00E0160A"/>
    <w:rsid w:val="00E22C97"/>
    <w:rsid w:val="00E90D50"/>
    <w:rsid w:val="00EF7B7C"/>
    <w:rsid w:val="00F124F8"/>
    <w:rsid w:val="00F80544"/>
    <w:rsid w:val="00F81038"/>
    <w:rsid w:val="00FA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606139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06139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3F365B"/>
    <w:rPr>
      <w:sz w:val="24"/>
      <w:szCs w:val="24"/>
    </w:rPr>
  </w:style>
  <w:style w:styleId="Naglaeno" w:type="character">
    <w:name w:val="Strong"/>
    <w:qFormat/>
    <w:rsid w:val="00875910"/>
    <w:rPr>
      <w:b/>
      <w:bCs/>
    </w:rPr>
  </w:style>
  <w:style w:styleId="Tekstbalonia" w:type="paragraph">
    <w:name w:val="Balloon Text"/>
    <w:basedOn w:val="Normal"/>
    <w:link w:val="TekstbaloniaChar"/>
    <w:rsid w:val="005506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5060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C3E41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36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C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C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C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C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606139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06139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3F365B"/>
    <w:rPr>
      <w:sz w:val="24"/>
      <w:szCs w:val="24"/>
    </w:rPr>
  </w:style>
  <w:style w:styleId="Naglaeno" w:type="character">
    <w:name w:val="Strong"/>
    <w:qFormat/>
    <w:rsid w:val="00875910"/>
    <w:rPr>
      <w:b/>
      <w:bCs/>
    </w:rPr>
  </w:style>
  <w:style w:styleId="Tekstbalonia" w:type="paragraph">
    <w:name w:val="Balloon Text"/>
    <w:basedOn w:val="Normal"/>
    <w:link w:val="TekstbaloniaChar"/>
    <w:rsid w:val="005506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5060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C3E41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36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C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C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C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C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90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0C1EB-6077-4E7F-B0B6-90DB8ECF64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1291</properties:Characters>
  <properties:Lines>48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2018-07-16T08:34:00Z</dcterms:created>
  <dc:creator>..</dc:creator>
  <cp:lastModifiedBy>Maja Kocijan</cp:lastModifiedBy>
  <cp:lastPrinted>2018-07-16T08:40:00Z</cp:lastPrinted>
  <dcterms:modified xmlns:xsi="http://www.w3.org/2001/XMLSchema-instance" xsi:type="dcterms:W3CDTF">2018-07-16T09:31:00Z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i naknade troškova članovima Odbora vjerovnika (Nagrada Odboru vjreovnika.docx)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