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2a409" w14:paraId="c22a409" w:rsidRDefault="000C00D4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DE0409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</w:t>
      </w:r>
      <w:r w:rsidR="00DE0409">
        <w:rPr>
          <w:sz w:val="24"/>
        </w:rPr>
        <w:t xml:space="preserve">           </w:t>
      </w:r>
    </w:p>
    <w:p w:rsidRDefault="00DE0409" w:rsidR="00DE0409">
      <w:pPr>
        <w:rPr>
          <w:sz w:val="24"/>
        </w:rPr>
      </w:pPr>
    </w:p>
    <w:p w:rsidRDefault="00C8222F" w:rsidP="00DE0409" w:rsidR="000C7F57" w:rsidRPr="00DE0409">
      <w:pPr>
        <w:ind w:firstLine="720" w:left="5760"/>
        <w:rPr>
          <w:b/>
          <w:sz w:val="24"/>
        </w:rPr>
      </w:pPr>
      <w:r>
        <w:rPr>
          <w:sz w:val="24"/>
        </w:rPr>
        <w:t xml:space="preserve"> </w:t>
      </w:r>
      <w:r w:rsidR="00A30070" w:rsidRPr="00DE0409">
        <w:rPr>
          <w:b/>
          <w:sz w:val="24"/>
        </w:rPr>
        <w:t xml:space="preserve">Broj: </w:t>
      </w:r>
      <w:r w:rsidR="00E045DD" w:rsidRPr="00DE0409">
        <w:rPr>
          <w:b/>
          <w:sz w:val="24"/>
        </w:rPr>
        <w:t>1/</w:t>
      </w:r>
      <w:r w:rsidR="00A30070" w:rsidRPr="00DE0409">
        <w:rPr>
          <w:b/>
          <w:sz w:val="24"/>
        </w:rPr>
        <w:t>St-</w:t>
      </w:r>
      <w:r w:rsidR="000417F7">
        <w:rPr>
          <w:b/>
          <w:sz w:val="24"/>
        </w:rPr>
        <w:t>899/2018-15</w:t>
      </w:r>
    </w:p>
    <w:p w:rsidRDefault="007A5162" w:rsidR="007A5162" w:rsidRPr="00A81B91">
      <w:pPr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7A5162">
        <w:rPr>
          <w:sz w:val="24"/>
        </w:rPr>
        <w:t>R E P U B L I K A    H R V A T S K A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0C7F57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A82F85">
        <w:rPr>
          <w:sz w:val="24"/>
        </w:rPr>
        <w:t>U SLAVONSKOM BRODU</w:t>
      </w:r>
      <w:r w:rsidR="00E045DD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F04296">
        <w:rPr>
          <w:sz w:val="24"/>
        </w:rPr>
        <w:t>u postupku povodom zahtjeva</w:t>
      </w:r>
      <w:r w:rsidR="00A81B91">
        <w:rPr>
          <w:sz w:val="24"/>
        </w:rPr>
        <w:t xml:space="preserve"> FINE za provedbu skraćenog</w:t>
      </w:r>
      <w:r w:rsidR="000C7F57">
        <w:rPr>
          <w:sz w:val="24"/>
        </w:rPr>
        <w:t>a</w:t>
      </w:r>
      <w:r w:rsidR="00A81B91">
        <w:rPr>
          <w:sz w:val="24"/>
        </w:rPr>
        <w:t xml:space="preserve"> </w:t>
      </w:r>
      <w:r w:rsidR="006A7B62">
        <w:rPr>
          <w:sz w:val="24"/>
        </w:rPr>
        <w:t>stečajnog</w:t>
      </w:r>
      <w:r w:rsidR="00F04296">
        <w:rPr>
          <w:sz w:val="24"/>
        </w:rPr>
        <w:t>a</w:t>
      </w:r>
      <w:r w:rsidR="006A7B62">
        <w:rPr>
          <w:sz w:val="24"/>
        </w:rPr>
        <w:t xml:space="preserve"> postupka</w:t>
      </w:r>
      <w:r w:rsidR="00BC23A9">
        <w:rPr>
          <w:sz w:val="24"/>
        </w:rPr>
        <w:t xml:space="preserve"> </w:t>
      </w:r>
      <w:r w:rsidR="00CE00EE">
        <w:rPr>
          <w:sz w:val="24"/>
        </w:rPr>
        <w:t>nad dužnikom</w:t>
      </w:r>
      <w:r w:rsidR="00832980">
        <w:rPr>
          <w:sz w:val="24"/>
        </w:rPr>
        <w:t xml:space="preserve"> </w:t>
      </w:r>
      <w:r w:rsidR="000417F7">
        <w:rPr>
          <w:sz w:val="24"/>
          <w:szCs w:val="24"/>
        </w:rPr>
        <w:t>EVENTUM j.d.o.o. za usluge i ugostiteljstvo, OIB 24008843583, sa sjedištem u Slavonskom Brodu, Vladimira Nazora 35</w:t>
      </w:r>
      <w:r w:rsidR="00CE00EE">
        <w:rPr>
          <w:sz w:val="24"/>
        </w:rPr>
        <w:t xml:space="preserve">, </w:t>
      </w:r>
      <w:r w:rsidR="00FE33EE">
        <w:rPr>
          <w:sz w:val="24"/>
        </w:rPr>
        <w:t xml:space="preserve">dana </w:t>
      </w:r>
      <w:r w:rsidR="000417F7">
        <w:rPr>
          <w:sz w:val="24"/>
        </w:rPr>
        <w:t>28. rujna</w:t>
      </w:r>
      <w:r w:rsidR="00DE0409">
        <w:rPr>
          <w:sz w:val="24"/>
        </w:rPr>
        <w:t xml:space="preserve"> 2018</w:t>
      </w:r>
      <w:r w:rsidR="00E045DD">
        <w:rPr>
          <w:sz w:val="24"/>
        </w:rPr>
        <w:t>.</w:t>
      </w:r>
    </w:p>
    <w:p w:rsidRDefault="007A5162" w:rsidP="0085333F" w:rsidR="007A5162">
      <w:pPr>
        <w:jc w:val="both"/>
        <w:rPr>
          <w:sz w:val="24"/>
        </w:rPr>
      </w:pPr>
    </w:p>
    <w:p w:rsidRDefault="00A81B91" w:rsidP="0085333F" w:rsidR="00A81B91">
      <w:pPr>
        <w:jc w:val="both"/>
        <w:rPr>
          <w:sz w:val="24"/>
        </w:rPr>
      </w:pPr>
    </w:p>
    <w:p w:rsidRDefault="00A30070" w:rsidP="003D475B" w:rsidR="000C7F57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7A5162" w:rsidP="003D475B" w:rsidR="007A5162" w:rsidRPr="00534805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133947" w:rsidR="000E0056" w:rsidRPr="000417F7">
      <w:pPr>
        <w:jc w:val="both"/>
        <w:rPr>
          <w:b/>
          <w:sz w:val="24"/>
        </w:rPr>
      </w:pPr>
      <w:r>
        <w:rPr>
          <w:sz w:val="24"/>
        </w:rPr>
        <w:tab/>
      </w:r>
      <w:r w:rsidR="00CE00EE">
        <w:rPr>
          <w:sz w:val="24"/>
        </w:rPr>
        <w:t xml:space="preserve">I - </w:t>
      </w:r>
      <w:r w:rsidR="002D0010">
        <w:rPr>
          <w:sz w:val="24"/>
        </w:rPr>
        <w:t>Obustavlja se skraćeni stečajni postupak nad dužnikom</w:t>
      </w:r>
      <w:r w:rsidR="00832980">
        <w:rPr>
          <w:sz w:val="24"/>
        </w:rPr>
        <w:t xml:space="preserve"> </w:t>
      </w:r>
      <w:r w:rsidR="000417F7" w:rsidRPr="000417F7">
        <w:rPr>
          <w:b/>
          <w:sz w:val="24"/>
          <w:szCs w:val="24"/>
        </w:rPr>
        <w:t>EVENTUM j.d.o.o. za usluge i ugostiteljstvo, OIB 24008843583, sa sjedištem u Slavonskom Brodu, Vladimira Nazora 35</w:t>
      </w:r>
      <w:r w:rsidR="00BC23A9" w:rsidRPr="000417F7">
        <w:rPr>
          <w:b/>
          <w:sz w:val="24"/>
        </w:rPr>
        <w:t>.</w:t>
      </w:r>
    </w:p>
    <w:p w:rsidRDefault="00BC23A9" w:rsidP="00133947" w:rsidR="00BC23A9">
      <w:pPr>
        <w:jc w:val="both"/>
        <w:rPr>
          <w:sz w:val="24"/>
        </w:rPr>
      </w:pPr>
    </w:p>
    <w:p w:rsidRDefault="000E0056" w:rsidP="00133947" w:rsidR="007A5162">
      <w:pPr>
        <w:jc w:val="both"/>
        <w:rPr>
          <w:sz w:val="24"/>
        </w:rPr>
      </w:pPr>
      <w:r>
        <w:rPr>
          <w:sz w:val="24"/>
        </w:rPr>
        <w:tab/>
        <w:t xml:space="preserve">II – Po pravomoćnosti ovoga rješenja </w:t>
      </w:r>
      <w:r w:rsidR="00BC23A9">
        <w:rPr>
          <w:sz w:val="24"/>
        </w:rPr>
        <w:t xml:space="preserve">donijet će se rješenje o pokretanju prethodnog </w:t>
      </w:r>
      <w:r w:rsidR="00C3719C">
        <w:rPr>
          <w:sz w:val="24"/>
        </w:rPr>
        <w:t>postupka radi utvrđivanja pretpostavki za otvaranje</w:t>
      </w:r>
      <w:r w:rsidR="00BC23A9">
        <w:rPr>
          <w:sz w:val="24"/>
        </w:rPr>
        <w:t xml:space="preserve"> stečajnog postupka</w:t>
      </w:r>
      <w:r w:rsidR="00C3719C">
        <w:rPr>
          <w:sz w:val="24"/>
        </w:rPr>
        <w:t>.</w:t>
      </w:r>
    </w:p>
    <w:p w:rsidRDefault="00A30070" w:rsidR="00A30070">
      <w:pPr>
        <w:rPr>
          <w:sz w:val="24"/>
        </w:rPr>
      </w:pPr>
    </w:p>
    <w:p w:rsidRDefault="00A30070" w:rsidP="0085333F" w:rsidR="000C7F57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B1736B" w:rsidR="00B1736B">
      <w:pPr>
        <w:rPr>
          <w:sz w:val="24"/>
        </w:rPr>
      </w:pPr>
    </w:p>
    <w:p w:rsidRDefault="00A30070" w:rsidR="000E0056">
      <w:pPr>
        <w:jc w:val="both"/>
        <w:rPr>
          <w:sz w:val="24"/>
        </w:rPr>
      </w:pPr>
      <w:r>
        <w:rPr>
          <w:sz w:val="24"/>
        </w:rPr>
        <w:tab/>
      </w:r>
    </w:p>
    <w:p w:rsidRDefault="000E0056" w:rsidR="00B409D3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BC23A9">
        <w:rPr>
          <w:sz w:val="24"/>
        </w:rPr>
        <w:t xml:space="preserve">Financijska agencija RC </w:t>
      </w:r>
      <w:r w:rsidR="00C3719C">
        <w:rPr>
          <w:sz w:val="24"/>
        </w:rPr>
        <w:t>Osijek Podružnica Slavonski Brod</w:t>
      </w:r>
      <w:r w:rsidR="00BC23A9">
        <w:rPr>
          <w:sz w:val="24"/>
        </w:rPr>
        <w:t xml:space="preserve"> sukladno odredbi čl.429 st1 Stečajnog zakona (NN br.71/15, </w:t>
      </w:r>
      <w:r w:rsidR="0086492A">
        <w:rPr>
          <w:sz w:val="24"/>
        </w:rPr>
        <w:t xml:space="preserve">104/17, </w:t>
      </w:r>
      <w:r w:rsidR="00BC23A9">
        <w:rPr>
          <w:sz w:val="24"/>
        </w:rPr>
        <w:t xml:space="preserve">dalje SZ) podnijela je zahtjev </w:t>
      </w:r>
      <w:r>
        <w:rPr>
          <w:sz w:val="24"/>
        </w:rPr>
        <w:t>za provedbu skraćenoga stečajnog</w:t>
      </w:r>
      <w:r w:rsidR="00F50848">
        <w:rPr>
          <w:sz w:val="24"/>
        </w:rPr>
        <w:t>a</w:t>
      </w:r>
      <w:r>
        <w:rPr>
          <w:sz w:val="24"/>
        </w:rPr>
        <w:t xml:space="preserve"> postupka</w:t>
      </w:r>
      <w:r w:rsidR="00BC23A9">
        <w:rPr>
          <w:sz w:val="24"/>
        </w:rPr>
        <w:t xml:space="preserve"> nad dužnikom </w:t>
      </w:r>
      <w:r w:rsidR="00B409D3">
        <w:rPr>
          <w:sz w:val="24"/>
          <w:szCs w:val="24"/>
        </w:rPr>
        <w:t>EVENTUM j.d.o.o. za usluge i ugostiteljstvo, OIB 24008843583, sa sjedištem u Slavonskom Brodu, Vladimira Nazora 35.</w:t>
      </w:r>
    </w:p>
    <w:p w:rsidRDefault="00B409D3" w:rsidR="00B409D3">
      <w:pPr>
        <w:jc w:val="both"/>
        <w:rPr>
          <w:sz w:val="24"/>
          <w:szCs w:val="24"/>
        </w:rPr>
      </w:pPr>
    </w:p>
    <w:p w:rsidRDefault="00C3719C" w:rsidR="00BB7D8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40CD5">
        <w:rPr>
          <w:sz w:val="24"/>
          <w:szCs w:val="24"/>
        </w:rPr>
        <w:t xml:space="preserve">Pretpostavke za provođenje skraćenoga stečajnoga postupka određene su čl.428 SZ-a </w:t>
      </w:r>
      <w:r w:rsidR="00BB7D8C">
        <w:rPr>
          <w:sz w:val="24"/>
          <w:szCs w:val="24"/>
        </w:rPr>
        <w:t xml:space="preserve">koji propisuje da će sud provesti skraćeni stečajni postupak nad pravnom osobom ako su ispunjene sljedeće pretpostavke: ako nema zaposlenih, ako u očevidniku redoslijeda osnova za plaćanje ima evidentirane neizvršene osnove za plaćanja u neprekinutom razdoblju od 120 dana i ako nisu ispunjene pretpostavke za pokretanje drugog postupka radi brisanja iz sudskog registra. </w:t>
      </w:r>
    </w:p>
    <w:p w:rsidRDefault="00B409D3" w:rsidR="00B409D3">
      <w:pPr>
        <w:jc w:val="both"/>
        <w:rPr>
          <w:sz w:val="24"/>
          <w:szCs w:val="24"/>
        </w:rPr>
      </w:pPr>
    </w:p>
    <w:p w:rsidRDefault="00BB7D8C" w:rsidR="00A97C7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7A07A5" w:rsidP="00A97C78" w:rsidR="007A07A5">
      <w:pPr>
        <w:jc w:val="right"/>
        <w:rPr>
          <w:b/>
          <w:sz w:val="24"/>
        </w:rPr>
      </w:pPr>
    </w:p>
    <w:p w:rsidRDefault="00C05224" w:rsidP="00A97C78" w:rsidR="00C05224">
      <w:pPr>
        <w:jc w:val="right"/>
        <w:rPr>
          <w:b/>
          <w:sz w:val="24"/>
        </w:rPr>
      </w:pPr>
    </w:p>
    <w:p w:rsidRDefault="00A97C78" w:rsidP="00A97C78" w:rsidR="00A97C78">
      <w:pPr>
        <w:jc w:val="right"/>
        <w:rPr>
          <w:b/>
          <w:sz w:val="24"/>
        </w:rPr>
      </w:pPr>
      <w:r w:rsidRPr="00DE0409">
        <w:rPr>
          <w:b/>
          <w:sz w:val="24"/>
        </w:rPr>
        <w:lastRenderedPageBreak/>
        <w:t>Broj: 1/St-</w:t>
      </w:r>
      <w:r>
        <w:rPr>
          <w:b/>
          <w:sz w:val="24"/>
        </w:rPr>
        <w:t>899/2018-15</w:t>
      </w:r>
    </w:p>
    <w:p w:rsidRDefault="00A97C78" w:rsidP="00A97C78" w:rsidR="00A97C78">
      <w:pPr>
        <w:jc w:val="right"/>
        <w:rPr>
          <w:b/>
          <w:sz w:val="24"/>
        </w:rPr>
      </w:pPr>
    </w:p>
    <w:p w:rsidRDefault="00A97C78" w:rsidP="00A97C78" w:rsidR="00A97C78">
      <w:pPr>
        <w:jc w:val="right"/>
        <w:rPr>
          <w:sz w:val="24"/>
          <w:szCs w:val="24"/>
        </w:rPr>
      </w:pPr>
    </w:p>
    <w:p w:rsidRDefault="00BB7D8C" w:rsidP="00A97C78" w:rsidR="00340CD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Iz sadržaja zahtjeva FINE te podataka iz sudskog registra utvrđeno je da su ispunjene sve zakonske pretpostavke za provedbu skraćenoga stečajnoga postupka jer dužnik nema zaposlenih, a u očevidniku redoslijeda osnova za plaćanje ima evidentirane neizvršene osnove za plaćanje u neprekinutom razdoblju od 120 dana</w:t>
      </w:r>
      <w:r w:rsidR="00B40CA6">
        <w:rPr>
          <w:sz w:val="24"/>
          <w:szCs w:val="24"/>
        </w:rPr>
        <w:t xml:space="preserve"> t</w:t>
      </w:r>
      <w:r>
        <w:rPr>
          <w:sz w:val="24"/>
          <w:szCs w:val="24"/>
        </w:rPr>
        <w:t>e nisu ispunjene pretpostavke za pokretanje drugog postupka radi brisanja iz sudskog registra.</w:t>
      </w:r>
      <w:r w:rsidR="00A97C78">
        <w:rPr>
          <w:sz w:val="24"/>
          <w:szCs w:val="24"/>
        </w:rPr>
        <w:t xml:space="preserve"> </w:t>
      </w:r>
    </w:p>
    <w:p w:rsidRDefault="000D431D" w:rsidR="000D431D">
      <w:pPr>
        <w:jc w:val="both"/>
        <w:rPr>
          <w:sz w:val="24"/>
          <w:szCs w:val="24"/>
        </w:rPr>
      </w:pPr>
    </w:p>
    <w:p w:rsidRDefault="00BB7D8C" w:rsidR="000E0056" w:rsidRPr="00BB7D8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 tih razloga sud je temeljem čl.430 SZ-a na mrežnoj st</w:t>
      </w:r>
      <w:r w:rsidR="00A97C78">
        <w:rPr>
          <w:sz w:val="24"/>
          <w:szCs w:val="24"/>
        </w:rPr>
        <w:t>r</w:t>
      </w:r>
      <w:r>
        <w:rPr>
          <w:sz w:val="24"/>
          <w:szCs w:val="24"/>
        </w:rPr>
        <w:t xml:space="preserve">anici e-Oglasna ploča sudova </w:t>
      </w:r>
      <w:r w:rsidR="000E0056">
        <w:rPr>
          <w:sz w:val="24"/>
        </w:rPr>
        <w:t xml:space="preserve">objavio oglas kojim je pozvao vjerovnike najkasnije u roku 45 dana od objave oglasa na mrežnoj stanici e-Oglasna ploča sudova predložiti otvaranje stečajnog postupka, uz obavijest o ukupnom iznosu evidentiranog duga dužnika, a zakonski zastupnik je pozvan u roku od 15 dana podnijeti sudu javno bilježnički ovjerovljeni </w:t>
      </w:r>
      <w:proofErr w:type="spellStart"/>
      <w:r w:rsidR="000E0056">
        <w:rPr>
          <w:sz w:val="24"/>
        </w:rPr>
        <w:t>prokazni</w:t>
      </w:r>
      <w:proofErr w:type="spellEnd"/>
      <w:r w:rsidR="000E0056">
        <w:rPr>
          <w:sz w:val="24"/>
        </w:rPr>
        <w:t xml:space="preserve"> popis imovine</w:t>
      </w:r>
      <w:r w:rsidR="006433BD">
        <w:rPr>
          <w:sz w:val="24"/>
        </w:rPr>
        <w:t xml:space="preserve"> i obveza na propisanom obrascu, uz upozorenje da će sud po službenoj dužnosti donijeti rješenje o otvaranju i zaključenju skraćenoga stečajnog</w:t>
      </w:r>
      <w:r w:rsidR="00B40CA6">
        <w:rPr>
          <w:sz w:val="24"/>
        </w:rPr>
        <w:t>a</w:t>
      </w:r>
      <w:r w:rsidR="006433BD">
        <w:rPr>
          <w:sz w:val="24"/>
        </w:rPr>
        <w:t xml:space="preserve"> postupka ukoliko zakonski zastupnik i zainteresirani vjerovnici ne postupe po navedenom u ostavljenom roku. </w:t>
      </w:r>
    </w:p>
    <w:p w:rsidRDefault="000E0056" w:rsidP="00BB7D8C" w:rsidR="007A5162">
      <w:pPr>
        <w:jc w:val="both"/>
        <w:rPr>
          <w:sz w:val="24"/>
        </w:rPr>
      </w:pPr>
      <w:r>
        <w:rPr>
          <w:sz w:val="24"/>
        </w:rPr>
        <w:tab/>
        <w:t>Oglas navedenog sadržaja objavljen je na mrežnoj st</w:t>
      </w:r>
      <w:r w:rsidR="00A97C78">
        <w:rPr>
          <w:sz w:val="24"/>
        </w:rPr>
        <w:t>r</w:t>
      </w:r>
      <w:r>
        <w:rPr>
          <w:sz w:val="24"/>
        </w:rPr>
        <w:t xml:space="preserve">anici e-Oglasna ploča sudova dana </w:t>
      </w:r>
      <w:r w:rsidR="00A97C78">
        <w:rPr>
          <w:sz w:val="24"/>
        </w:rPr>
        <w:t>06. lipnja 2018.</w:t>
      </w:r>
    </w:p>
    <w:p w:rsidRDefault="00B409D3" w:rsidP="00BB7D8C" w:rsidR="00B409D3">
      <w:pPr>
        <w:jc w:val="both"/>
        <w:rPr>
          <w:sz w:val="24"/>
        </w:rPr>
      </w:pPr>
    </w:p>
    <w:p w:rsidRDefault="00950687" w:rsidP="00BB7D8C" w:rsidR="00950687">
      <w:pPr>
        <w:jc w:val="both"/>
        <w:rPr>
          <w:sz w:val="24"/>
        </w:rPr>
      </w:pPr>
      <w:r>
        <w:rPr>
          <w:sz w:val="24"/>
        </w:rPr>
        <w:tab/>
        <w:t>Nakon ob</w:t>
      </w:r>
      <w:r w:rsidR="003D173C">
        <w:rPr>
          <w:sz w:val="24"/>
        </w:rPr>
        <w:t xml:space="preserve">jave oglasa, u ostavljenom roku, prijedlog za otvaranje redovnog stečajnog postupka podnio je </w:t>
      </w:r>
      <w:r>
        <w:rPr>
          <w:sz w:val="24"/>
        </w:rPr>
        <w:t xml:space="preserve">vjerovnik </w:t>
      </w:r>
      <w:r w:rsidR="00A97C78">
        <w:rPr>
          <w:sz w:val="24"/>
        </w:rPr>
        <w:t xml:space="preserve">IVAN GLAVAŠ iz </w:t>
      </w:r>
      <w:proofErr w:type="spellStart"/>
      <w:r w:rsidR="00A97C78">
        <w:rPr>
          <w:sz w:val="24"/>
        </w:rPr>
        <w:t>Slobodnice</w:t>
      </w:r>
      <w:proofErr w:type="spellEnd"/>
      <w:r w:rsidR="00A97C78">
        <w:rPr>
          <w:sz w:val="24"/>
        </w:rPr>
        <w:t xml:space="preserve">, zastupan po punomoćniku Josipu Staniću, </w:t>
      </w:r>
      <w:proofErr w:type="spellStart"/>
      <w:r w:rsidR="00A97C78">
        <w:rPr>
          <w:sz w:val="24"/>
        </w:rPr>
        <w:t>odvj</w:t>
      </w:r>
      <w:proofErr w:type="spellEnd"/>
      <w:r w:rsidR="00A97C78">
        <w:rPr>
          <w:sz w:val="24"/>
        </w:rPr>
        <w:t>. u OD Rački i kolege Zagreb</w:t>
      </w:r>
      <w:r w:rsidR="008060C3">
        <w:rPr>
          <w:sz w:val="24"/>
        </w:rPr>
        <w:t xml:space="preserve">, </w:t>
      </w:r>
      <w:r w:rsidR="00850C63">
        <w:rPr>
          <w:sz w:val="24"/>
        </w:rPr>
        <w:t xml:space="preserve">podneskom koji je zaprimljen </w:t>
      </w:r>
      <w:r w:rsidR="00951A41">
        <w:rPr>
          <w:sz w:val="24"/>
        </w:rPr>
        <w:t xml:space="preserve">kod ovog suda </w:t>
      </w:r>
      <w:r w:rsidR="00910994">
        <w:rPr>
          <w:sz w:val="24"/>
        </w:rPr>
        <w:t>12. lipnja 2018</w:t>
      </w:r>
      <w:r w:rsidR="00850C63">
        <w:rPr>
          <w:sz w:val="24"/>
        </w:rPr>
        <w:t>.</w:t>
      </w:r>
    </w:p>
    <w:p w:rsidRDefault="00850C63" w:rsidP="00BB7D8C" w:rsidR="00850C63">
      <w:pPr>
        <w:jc w:val="both"/>
        <w:rPr>
          <w:sz w:val="24"/>
        </w:rPr>
      </w:pPr>
      <w:r>
        <w:rPr>
          <w:sz w:val="24"/>
        </w:rPr>
        <w:tab/>
      </w:r>
    </w:p>
    <w:p w:rsidRDefault="00095625" w:rsidP="002023AC" w:rsidR="00DA287F">
      <w:pPr>
        <w:ind w:firstLine="720"/>
        <w:jc w:val="both"/>
        <w:rPr>
          <w:sz w:val="24"/>
        </w:rPr>
      </w:pPr>
      <w:r>
        <w:rPr>
          <w:sz w:val="24"/>
        </w:rPr>
        <w:t xml:space="preserve">U prijedlogu vjerovnik navodi da </w:t>
      </w:r>
      <w:r w:rsidR="00DA287F">
        <w:rPr>
          <w:sz w:val="24"/>
        </w:rPr>
        <w:t xml:space="preserve">dužnika ima imovinu iz koje se mogu namiriti vjerovnici, kao i troškovi stečajnog postupka jer iz financijskog izvješća za 2016. proizlazi da dužnik u toj godini evidentira vrijednost materijalne imovine od 613.072,00 kn, a iz uvjerenja Policijske uprave </w:t>
      </w:r>
      <w:r w:rsidR="00B13EA1">
        <w:rPr>
          <w:sz w:val="24"/>
        </w:rPr>
        <w:t xml:space="preserve">Brodsko-posavske </w:t>
      </w:r>
      <w:r w:rsidR="00DA287F">
        <w:rPr>
          <w:sz w:val="24"/>
        </w:rPr>
        <w:t>da je vlasnik 3 motorna vozila i nema podataka o eventualnim teretima.</w:t>
      </w:r>
    </w:p>
    <w:p w:rsidRDefault="00DA287F" w:rsidP="002023AC" w:rsidR="00DA287F">
      <w:pPr>
        <w:ind w:firstLine="720"/>
        <w:jc w:val="both"/>
        <w:rPr>
          <w:sz w:val="24"/>
        </w:rPr>
      </w:pPr>
    </w:p>
    <w:p w:rsidRDefault="001E7CDC" w:rsidP="002023AC" w:rsidR="002023AC">
      <w:pPr>
        <w:ind w:firstLine="720"/>
        <w:jc w:val="both"/>
        <w:rPr>
          <w:sz w:val="24"/>
        </w:rPr>
      </w:pPr>
      <w:r>
        <w:rPr>
          <w:sz w:val="24"/>
        </w:rPr>
        <w:t>Po pozivu suda, vjerovnik je nakon toga izvršio uplatu zatraženog predujma za pokriće troškova stečajnog po</w:t>
      </w:r>
      <w:r w:rsidR="00736BAE">
        <w:rPr>
          <w:sz w:val="24"/>
        </w:rPr>
        <w:t xml:space="preserve">stupka </w:t>
      </w:r>
      <w:r w:rsidR="002A58B5">
        <w:rPr>
          <w:sz w:val="24"/>
        </w:rPr>
        <w:t>uz</w:t>
      </w:r>
      <w:r w:rsidR="00736BAE">
        <w:rPr>
          <w:sz w:val="24"/>
        </w:rPr>
        <w:t xml:space="preserve"> </w:t>
      </w:r>
      <w:r w:rsidR="002A58B5">
        <w:rPr>
          <w:sz w:val="24"/>
        </w:rPr>
        <w:t>dokaze kojima čini vjerojatnim postojanje svoje tražbine koju ima prema dužniku u iznosu 83.250,00 kn, a koja se temelji na neplaćenim zakupninama temeljem ugov</w:t>
      </w:r>
      <w:r w:rsidR="007A07A5">
        <w:rPr>
          <w:sz w:val="24"/>
        </w:rPr>
        <w:t>ora o zakupu poslovnog prostora.</w:t>
      </w:r>
    </w:p>
    <w:p w:rsidRDefault="00A5129E" w:rsidP="002023AC" w:rsidR="00A5129E">
      <w:pPr>
        <w:ind w:firstLine="720"/>
        <w:jc w:val="both"/>
        <w:rPr>
          <w:sz w:val="24"/>
        </w:rPr>
      </w:pPr>
    </w:p>
    <w:p w:rsidRDefault="00A5129E" w:rsidP="002023AC" w:rsidR="00710883">
      <w:pPr>
        <w:ind w:firstLine="720"/>
        <w:jc w:val="both"/>
        <w:rPr>
          <w:sz w:val="24"/>
        </w:rPr>
      </w:pPr>
      <w:r>
        <w:rPr>
          <w:sz w:val="24"/>
        </w:rPr>
        <w:t>Kako iz dostavljenog financijskog izvješća i uvjerenja PU Brodsko-posavske proizlazi da dužnik ima dovoljno imovine za pokriće troškova stečajnog postupka, to je sud utvrdio da n</w:t>
      </w:r>
      <w:r w:rsidR="002023AC">
        <w:rPr>
          <w:sz w:val="24"/>
        </w:rPr>
        <w:t>isu ispunjene sve pretpostavke propisane odredbom čl.</w:t>
      </w:r>
      <w:r w:rsidR="007A07A5">
        <w:rPr>
          <w:sz w:val="24"/>
        </w:rPr>
        <w:t xml:space="preserve"> </w:t>
      </w:r>
      <w:r w:rsidR="002023AC">
        <w:rPr>
          <w:sz w:val="24"/>
        </w:rPr>
        <w:t>431 st 2 SZ-a</w:t>
      </w:r>
      <w:r w:rsidR="00710883">
        <w:rPr>
          <w:sz w:val="24"/>
        </w:rPr>
        <w:t>.</w:t>
      </w:r>
    </w:p>
    <w:p w:rsidRDefault="00710883" w:rsidP="002023AC" w:rsidR="007A5162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023AC">
        <w:rPr>
          <w:sz w:val="24"/>
        </w:rPr>
        <w:t>z tih razloga valjal</w:t>
      </w:r>
      <w:r w:rsidR="008E35C2">
        <w:rPr>
          <w:sz w:val="24"/>
        </w:rPr>
        <w:t>o</w:t>
      </w:r>
      <w:r>
        <w:rPr>
          <w:sz w:val="24"/>
        </w:rPr>
        <w:t xml:space="preserve"> je</w:t>
      </w:r>
      <w:r w:rsidR="008E35C2">
        <w:rPr>
          <w:sz w:val="24"/>
        </w:rPr>
        <w:t xml:space="preserve"> skraćeni postupak obustaviti i odlučiti </w:t>
      </w:r>
      <w:r w:rsidR="002023AC">
        <w:rPr>
          <w:sz w:val="24"/>
        </w:rPr>
        <w:t xml:space="preserve">kao u izreci rješenja </w:t>
      </w:r>
      <w:r w:rsidR="007A5162">
        <w:rPr>
          <w:sz w:val="24"/>
        </w:rPr>
        <w:t xml:space="preserve">na temelju odredbe čl. 433 </w:t>
      </w:r>
      <w:r w:rsidR="0071506A">
        <w:rPr>
          <w:sz w:val="24"/>
        </w:rPr>
        <w:t>SZ-a</w:t>
      </w:r>
      <w:r w:rsidR="007A5162">
        <w:rPr>
          <w:sz w:val="24"/>
        </w:rPr>
        <w:t>.</w:t>
      </w:r>
    </w:p>
    <w:p w:rsidRDefault="00E42037" w:rsidR="00E42037">
      <w:pPr>
        <w:jc w:val="both"/>
        <w:rPr>
          <w:sz w:val="24"/>
        </w:rPr>
      </w:pPr>
    </w:p>
    <w:p w:rsidRDefault="00883754" w:rsidP="0099138E" w:rsidR="000D431D">
      <w:pPr>
        <w:jc w:val="both"/>
        <w:rPr>
          <w:sz w:val="24"/>
        </w:rPr>
      </w:pPr>
      <w:r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B409D3">
        <w:rPr>
          <w:sz w:val="24"/>
        </w:rPr>
        <w:t xml:space="preserve">U Slavonskom </w:t>
      </w:r>
      <w:r w:rsidR="00A30070">
        <w:rPr>
          <w:sz w:val="24"/>
        </w:rPr>
        <w:t>Brodu,</w:t>
      </w:r>
      <w:r w:rsidR="004332DA">
        <w:rPr>
          <w:sz w:val="24"/>
        </w:rPr>
        <w:t xml:space="preserve"> </w:t>
      </w:r>
      <w:r w:rsidR="00B409D3">
        <w:rPr>
          <w:sz w:val="24"/>
        </w:rPr>
        <w:t>28. rujna 2018</w:t>
      </w:r>
      <w:r w:rsidR="002F7A06">
        <w:rPr>
          <w:sz w:val="24"/>
        </w:rPr>
        <w:t>.</w:t>
      </w: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 w:rsidR="002023AC">
        <w:rPr>
          <w:sz w:val="24"/>
        </w:rPr>
        <w:t>STEČAJNA SUTKINJA</w:t>
      </w:r>
      <w:r>
        <w:rPr>
          <w:sz w:val="24"/>
        </w:rPr>
        <w:t>:</w:t>
      </w:r>
    </w:p>
    <w:p w:rsidRDefault="00A30070" w:rsidR="000C7F5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2023AC">
        <w:rPr>
          <w:sz w:val="24"/>
        </w:rPr>
        <w:t xml:space="preserve">    </w:t>
      </w:r>
      <w:r>
        <w:rPr>
          <w:sz w:val="24"/>
        </w:rPr>
        <w:t>Vesna Vukelić</w:t>
      </w:r>
      <w:r w:rsidR="00C05224">
        <w:rPr>
          <w:sz w:val="24"/>
        </w:rPr>
        <w:t>, v.r.</w:t>
      </w:r>
    </w:p>
    <w:p w:rsidRDefault="000C00D4" w:rsidR="000C7F57" w:rsidRPr="006F5D22">
      <w:pPr>
        <w:rPr>
          <w:sz w:val="22"/>
          <w:szCs w:val="22"/>
        </w:rPr>
      </w:pPr>
      <w:r w:rsidRPr="006F5D22">
        <w:rPr>
          <w:sz w:val="22"/>
          <w:szCs w:val="22"/>
        </w:rPr>
        <w:t>NAPUTAK O PRAVNOM</w:t>
      </w:r>
      <w:r w:rsidR="000C7F57" w:rsidRPr="006F5D22">
        <w:rPr>
          <w:sz w:val="22"/>
          <w:szCs w:val="22"/>
        </w:rPr>
        <w:t xml:space="preserve"> LIJEKU:</w:t>
      </w:r>
    </w:p>
    <w:p w:rsidRDefault="000C7F57" w:rsidR="000C7F57" w:rsidRPr="006F5D22">
      <w:pPr>
        <w:rPr>
          <w:sz w:val="22"/>
          <w:szCs w:val="22"/>
        </w:rPr>
      </w:pPr>
      <w:r w:rsidRPr="006F5D22">
        <w:rPr>
          <w:sz w:val="22"/>
          <w:szCs w:val="22"/>
        </w:rPr>
        <w:t>Protiv ovog rješenja može se izjaviti žalba u roku od 8 dana</w:t>
      </w:r>
    </w:p>
    <w:p w:rsidRDefault="000C7F57" w:rsidR="000C7F57" w:rsidRPr="006F5D22">
      <w:pPr>
        <w:rPr>
          <w:sz w:val="22"/>
          <w:szCs w:val="22"/>
        </w:rPr>
      </w:pPr>
      <w:r w:rsidRPr="006F5D22">
        <w:rPr>
          <w:sz w:val="22"/>
          <w:szCs w:val="22"/>
        </w:rPr>
        <w:t>od dana dostave rješenja, a dostava se smatra obavljenom</w:t>
      </w:r>
    </w:p>
    <w:p w:rsidRDefault="000C7F57" w:rsidR="000C7F57" w:rsidRPr="006F5D22">
      <w:pPr>
        <w:rPr>
          <w:sz w:val="22"/>
          <w:szCs w:val="22"/>
        </w:rPr>
      </w:pPr>
      <w:r w:rsidRPr="006F5D22">
        <w:rPr>
          <w:sz w:val="22"/>
          <w:szCs w:val="22"/>
        </w:rPr>
        <w:t xml:space="preserve">istekom osmog dana od dana objave pismena na mrežnoj </w:t>
      </w:r>
    </w:p>
    <w:p w:rsidRDefault="000C7F57" w:rsidR="000C7F57" w:rsidRPr="006F5D22">
      <w:pPr>
        <w:rPr>
          <w:sz w:val="22"/>
          <w:szCs w:val="22"/>
        </w:rPr>
      </w:pPr>
      <w:r w:rsidRPr="006F5D22">
        <w:rPr>
          <w:sz w:val="22"/>
          <w:szCs w:val="22"/>
        </w:rPr>
        <w:t>st</w:t>
      </w:r>
      <w:r w:rsidR="007A07A5">
        <w:rPr>
          <w:sz w:val="22"/>
          <w:szCs w:val="22"/>
        </w:rPr>
        <w:t>r</w:t>
      </w:r>
      <w:r w:rsidRPr="006F5D22">
        <w:rPr>
          <w:sz w:val="22"/>
          <w:szCs w:val="22"/>
        </w:rPr>
        <w:t>anici e-Oglasna ploča suda.</w:t>
      </w:r>
    </w:p>
    <w:p w:rsidRDefault="000C7F57" w:rsidR="000C7F57">
      <w:pPr>
        <w:rPr>
          <w:sz w:val="24"/>
        </w:rPr>
      </w:pPr>
    </w:p>
    <w:p w:rsidRDefault="00C05224" w:rsidR="00C05224">
      <w:pPr>
        <w:rPr>
          <w:sz w:val="24"/>
        </w:rPr>
      </w:pPr>
    </w:p>
    <w:p w:rsidRDefault="000C7F57" w:rsidR="0099138E">
      <w:pPr>
        <w:rPr>
          <w:sz w:val="24"/>
        </w:rPr>
      </w:pPr>
      <w:r>
        <w:rPr>
          <w:sz w:val="24"/>
        </w:rPr>
        <w:t>Dostaviti putem mrežne st</w:t>
      </w:r>
      <w:r w:rsidR="007A07A5">
        <w:rPr>
          <w:sz w:val="24"/>
        </w:rPr>
        <w:t>r</w:t>
      </w:r>
      <w:r>
        <w:rPr>
          <w:sz w:val="24"/>
        </w:rPr>
        <w:t>anice e-Oglasna ploča</w:t>
      </w:r>
      <w:r w:rsidR="007A07A5">
        <w:rPr>
          <w:sz w:val="24"/>
        </w:rPr>
        <w:t>:</w:t>
      </w:r>
    </w:p>
    <w:p w:rsidRDefault="0099138E" w:rsidR="00883754">
      <w:pPr>
        <w:rPr>
          <w:sz w:val="24"/>
        </w:rPr>
      </w:pPr>
      <w:r>
        <w:rPr>
          <w:sz w:val="24"/>
        </w:rPr>
        <w:t xml:space="preserve">1. </w:t>
      </w:r>
      <w:r w:rsidR="009505BA">
        <w:rPr>
          <w:sz w:val="24"/>
        </w:rPr>
        <w:t>F</w:t>
      </w:r>
      <w:r w:rsidR="000C7F57">
        <w:rPr>
          <w:sz w:val="24"/>
        </w:rPr>
        <w:t xml:space="preserve">INA </w:t>
      </w:r>
    </w:p>
    <w:p w:rsidRDefault="0099138E" w:rsidR="007A5162">
      <w:pPr>
        <w:rPr>
          <w:sz w:val="24"/>
        </w:rPr>
      </w:pPr>
      <w:r>
        <w:rPr>
          <w:sz w:val="24"/>
        </w:rPr>
        <w:t xml:space="preserve">2. </w:t>
      </w:r>
      <w:r w:rsidR="002023AC">
        <w:rPr>
          <w:sz w:val="24"/>
        </w:rPr>
        <w:t>dužniku</w:t>
      </w:r>
    </w:p>
    <w:p w:rsidRDefault="006F5D22" w:rsidR="006F5D22">
      <w:pPr>
        <w:rPr>
          <w:sz w:val="24"/>
        </w:rPr>
      </w:pPr>
      <w:r>
        <w:rPr>
          <w:sz w:val="24"/>
        </w:rPr>
        <w:t>3.vjerovniku</w:t>
      </w:r>
      <w:r w:rsidR="00B527BC">
        <w:rPr>
          <w:sz w:val="24"/>
        </w:rPr>
        <w:t>-</w:t>
      </w:r>
      <w:r w:rsidR="00B527BC" w:rsidRPr="00B527BC">
        <w:rPr>
          <w:sz w:val="24"/>
        </w:rPr>
        <w:t xml:space="preserve"> </w:t>
      </w:r>
      <w:r w:rsidR="00B527BC">
        <w:rPr>
          <w:sz w:val="24"/>
        </w:rPr>
        <w:t>predlagatelju</w:t>
      </w:r>
      <w:r>
        <w:rPr>
          <w:sz w:val="24"/>
        </w:rPr>
        <w:t xml:space="preserve"> </w:t>
      </w:r>
      <w:r w:rsidR="007A07A5">
        <w:rPr>
          <w:sz w:val="24"/>
        </w:rPr>
        <w:t>po punomoćniku</w:t>
      </w:r>
    </w:p>
    <w:p w:rsidRDefault="000C00D4" w:rsidR="000C00D4">
      <w:pPr>
        <w:rPr>
          <w:sz w:val="24"/>
        </w:rPr>
      </w:pPr>
    </w:p>
    <w:p w:rsidRDefault="000C00D4" w:rsidR="007A5162">
      <w:pPr>
        <w:rPr>
          <w:sz w:val="24"/>
        </w:rPr>
      </w:pPr>
      <w:r>
        <w:rPr>
          <w:sz w:val="24"/>
        </w:rPr>
        <w:t xml:space="preserve">  </w:t>
      </w:r>
      <w:r w:rsidR="007A5162">
        <w:rPr>
          <w:sz w:val="24"/>
        </w:rPr>
        <w:t>po pravomoćnosti rješe</w:t>
      </w:r>
      <w:r>
        <w:rPr>
          <w:sz w:val="24"/>
        </w:rPr>
        <w:t>nja spis</w:t>
      </w:r>
      <w:r w:rsidR="002023AC">
        <w:rPr>
          <w:sz w:val="24"/>
        </w:rPr>
        <w:t>u dodijeliti novi broj</w:t>
      </w:r>
    </w:p>
    <w:sectPr w:rsidSect="00C05224" w:rsidR="007A5162">
      <w:pgSz w:h="16838" w:w="11906"/>
      <w:pgMar w:gutter="0" w:footer="720" w:header="720" w:left="1417" w:bottom="993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1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2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15635"/>
    <w:rsid w:val="00032DB4"/>
    <w:rsid w:val="000364A9"/>
    <w:rsid w:val="000417F7"/>
    <w:rsid w:val="0004556B"/>
    <w:rsid w:val="0005737D"/>
    <w:rsid w:val="000619BE"/>
    <w:rsid w:val="00071E06"/>
    <w:rsid w:val="00080223"/>
    <w:rsid w:val="00095625"/>
    <w:rsid w:val="000A6C84"/>
    <w:rsid w:val="000B0BC6"/>
    <w:rsid w:val="000C00D4"/>
    <w:rsid w:val="000C7F57"/>
    <w:rsid w:val="000D3592"/>
    <w:rsid w:val="000D431D"/>
    <w:rsid w:val="000D7776"/>
    <w:rsid w:val="000E0056"/>
    <w:rsid w:val="000E0ECF"/>
    <w:rsid w:val="000E5C9D"/>
    <w:rsid w:val="000F1FB3"/>
    <w:rsid w:val="00116A2F"/>
    <w:rsid w:val="00133947"/>
    <w:rsid w:val="00142E7C"/>
    <w:rsid w:val="00150047"/>
    <w:rsid w:val="00173AE1"/>
    <w:rsid w:val="001826A3"/>
    <w:rsid w:val="001D5D25"/>
    <w:rsid w:val="001D7A70"/>
    <w:rsid w:val="001E5692"/>
    <w:rsid w:val="001E7CDC"/>
    <w:rsid w:val="001F4E46"/>
    <w:rsid w:val="001F5BFE"/>
    <w:rsid w:val="002023AC"/>
    <w:rsid w:val="0024216A"/>
    <w:rsid w:val="0025566F"/>
    <w:rsid w:val="00263D61"/>
    <w:rsid w:val="002A58B5"/>
    <w:rsid w:val="002D0010"/>
    <w:rsid w:val="002F438A"/>
    <w:rsid w:val="002F55B4"/>
    <w:rsid w:val="002F7A06"/>
    <w:rsid w:val="003208DF"/>
    <w:rsid w:val="00326F86"/>
    <w:rsid w:val="0033611C"/>
    <w:rsid w:val="0033625B"/>
    <w:rsid w:val="0033711E"/>
    <w:rsid w:val="003407B7"/>
    <w:rsid w:val="00340CD5"/>
    <w:rsid w:val="0034356F"/>
    <w:rsid w:val="003531A5"/>
    <w:rsid w:val="003835A3"/>
    <w:rsid w:val="00386972"/>
    <w:rsid w:val="003A3797"/>
    <w:rsid w:val="003D173C"/>
    <w:rsid w:val="003D475B"/>
    <w:rsid w:val="003E2D63"/>
    <w:rsid w:val="003F094E"/>
    <w:rsid w:val="004332DA"/>
    <w:rsid w:val="00456AF7"/>
    <w:rsid w:val="00463EDC"/>
    <w:rsid w:val="0047667B"/>
    <w:rsid w:val="004839B0"/>
    <w:rsid w:val="004C11A1"/>
    <w:rsid w:val="004D5E93"/>
    <w:rsid w:val="004D7363"/>
    <w:rsid w:val="004E4631"/>
    <w:rsid w:val="005154FD"/>
    <w:rsid w:val="005211DE"/>
    <w:rsid w:val="00524153"/>
    <w:rsid w:val="00534805"/>
    <w:rsid w:val="005540B0"/>
    <w:rsid w:val="00567CCC"/>
    <w:rsid w:val="00580AA4"/>
    <w:rsid w:val="00590DDB"/>
    <w:rsid w:val="005924DD"/>
    <w:rsid w:val="005938EF"/>
    <w:rsid w:val="005B2596"/>
    <w:rsid w:val="005C2C79"/>
    <w:rsid w:val="005C4097"/>
    <w:rsid w:val="005E32A4"/>
    <w:rsid w:val="00641FA7"/>
    <w:rsid w:val="00642BDF"/>
    <w:rsid w:val="006433BD"/>
    <w:rsid w:val="0066577B"/>
    <w:rsid w:val="00665EC1"/>
    <w:rsid w:val="006A0985"/>
    <w:rsid w:val="006A7B62"/>
    <w:rsid w:val="006B05CA"/>
    <w:rsid w:val="006C45D3"/>
    <w:rsid w:val="006D168E"/>
    <w:rsid w:val="006E2375"/>
    <w:rsid w:val="006E5739"/>
    <w:rsid w:val="006F5D22"/>
    <w:rsid w:val="0070301B"/>
    <w:rsid w:val="00710883"/>
    <w:rsid w:val="0071506A"/>
    <w:rsid w:val="007206E7"/>
    <w:rsid w:val="00736BAE"/>
    <w:rsid w:val="00737167"/>
    <w:rsid w:val="007446FF"/>
    <w:rsid w:val="0075746D"/>
    <w:rsid w:val="00761055"/>
    <w:rsid w:val="00763580"/>
    <w:rsid w:val="00776C68"/>
    <w:rsid w:val="00782078"/>
    <w:rsid w:val="0079075C"/>
    <w:rsid w:val="00791C3C"/>
    <w:rsid w:val="007A07A5"/>
    <w:rsid w:val="007A5162"/>
    <w:rsid w:val="007C6BF6"/>
    <w:rsid w:val="007D4B32"/>
    <w:rsid w:val="007D4D20"/>
    <w:rsid w:val="007F3942"/>
    <w:rsid w:val="007F5CB2"/>
    <w:rsid w:val="00800913"/>
    <w:rsid w:val="00805338"/>
    <w:rsid w:val="008060C3"/>
    <w:rsid w:val="00807CBC"/>
    <w:rsid w:val="0081383C"/>
    <w:rsid w:val="008162F8"/>
    <w:rsid w:val="008164E5"/>
    <w:rsid w:val="0082008E"/>
    <w:rsid w:val="00830A2D"/>
    <w:rsid w:val="00832511"/>
    <w:rsid w:val="00832980"/>
    <w:rsid w:val="0083569A"/>
    <w:rsid w:val="00850C63"/>
    <w:rsid w:val="0085333F"/>
    <w:rsid w:val="008577C6"/>
    <w:rsid w:val="0086492A"/>
    <w:rsid w:val="00883754"/>
    <w:rsid w:val="00890D08"/>
    <w:rsid w:val="008E35C2"/>
    <w:rsid w:val="008E5199"/>
    <w:rsid w:val="00902D40"/>
    <w:rsid w:val="00910994"/>
    <w:rsid w:val="00913D15"/>
    <w:rsid w:val="009174B8"/>
    <w:rsid w:val="00924BC3"/>
    <w:rsid w:val="009324D6"/>
    <w:rsid w:val="00946CE0"/>
    <w:rsid w:val="009505BA"/>
    <w:rsid w:val="00950687"/>
    <w:rsid w:val="00951A41"/>
    <w:rsid w:val="00953F43"/>
    <w:rsid w:val="0095462B"/>
    <w:rsid w:val="00957498"/>
    <w:rsid w:val="00960483"/>
    <w:rsid w:val="009632C9"/>
    <w:rsid w:val="009730D4"/>
    <w:rsid w:val="00976777"/>
    <w:rsid w:val="00982057"/>
    <w:rsid w:val="00990295"/>
    <w:rsid w:val="0099138E"/>
    <w:rsid w:val="009D48C3"/>
    <w:rsid w:val="009F7ED8"/>
    <w:rsid w:val="00A01A2B"/>
    <w:rsid w:val="00A05AD8"/>
    <w:rsid w:val="00A144D4"/>
    <w:rsid w:val="00A16970"/>
    <w:rsid w:val="00A30070"/>
    <w:rsid w:val="00A5129E"/>
    <w:rsid w:val="00A61A43"/>
    <w:rsid w:val="00A81B91"/>
    <w:rsid w:val="00A82F85"/>
    <w:rsid w:val="00A83EC4"/>
    <w:rsid w:val="00A9270D"/>
    <w:rsid w:val="00A97C78"/>
    <w:rsid w:val="00AD6E4C"/>
    <w:rsid w:val="00AF0B9A"/>
    <w:rsid w:val="00AF6397"/>
    <w:rsid w:val="00B035B4"/>
    <w:rsid w:val="00B13EA1"/>
    <w:rsid w:val="00B14FAB"/>
    <w:rsid w:val="00B1736B"/>
    <w:rsid w:val="00B32D21"/>
    <w:rsid w:val="00B34FE5"/>
    <w:rsid w:val="00B409D3"/>
    <w:rsid w:val="00B40CA6"/>
    <w:rsid w:val="00B527BC"/>
    <w:rsid w:val="00B721DF"/>
    <w:rsid w:val="00B77933"/>
    <w:rsid w:val="00BB7D8C"/>
    <w:rsid w:val="00BC23A9"/>
    <w:rsid w:val="00BE694F"/>
    <w:rsid w:val="00BF035A"/>
    <w:rsid w:val="00C036A1"/>
    <w:rsid w:val="00C05224"/>
    <w:rsid w:val="00C3719C"/>
    <w:rsid w:val="00C434C4"/>
    <w:rsid w:val="00C53627"/>
    <w:rsid w:val="00C57F87"/>
    <w:rsid w:val="00C60E2A"/>
    <w:rsid w:val="00C8222F"/>
    <w:rsid w:val="00C8240F"/>
    <w:rsid w:val="00C97E4D"/>
    <w:rsid w:val="00CB292F"/>
    <w:rsid w:val="00CB3AC2"/>
    <w:rsid w:val="00CB3D49"/>
    <w:rsid w:val="00CC0D55"/>
    <w:rsid w:val="00CD0F82"/>
    <w:rsid w:val="00CD1640"/>
    <w:rsid w:val="00CE00EE"/>
    <w:rsid w:val="00CE5711"/>
    <w:rsid w:val="00CF299C"/>
    <w:rsid w:val="00CF5CD5"/>
    <w:rsid w:val="00D16D39"/>
    <w:rsid w:val="00D17709"/>
    <w:rsid w:val="00D218BC"/>
    <w:rsid w:val="00D21C96"/>
    <w:rsid w:val="00D262F1"/>
    <w:rsid w:val="00D46CB0"/>
    <w:rsid w:val="00D507D4"/>
    <w:rsid w:val="00D809E3"/>
    <w:rsid w:val="00D9432D"/>
    <w:rsid w:val="00DA287F"/>
    <w:rsid w:val="00DB1165"/>
    <w:rsid w:val="00DC3852"/>
    <w:rsid w:val="00DE0409"/>
    <w:rsid w:val="00DE1096"/>
    <w:rsid w:val="00DE21DA"/>
    <w:rsid w:val="00DF5E6E"/>
    <w:rsid w:val="00DF6420"/>
    <w:rsid w:val="00E045DD"/>
    <w:rsid w:val="00E050E3"/>
    <w:rsid w:val="00E26DA9"/>
    <w:rsid w:val="00E42037"/>
    <w:rsid w:val="00E4268E"/>
    <w:rsid w:val="00E448A0"/>
    <w:rsid w:val="00E516A9"/>
    <w:rsid w:val="00E5711F"/>
    <w:rsid w:val="00E60EE6"/>
    <w:rsid w:val="00E63B4C"/>
    <w:rsid w:val="00E82A63"/>
    <w:rsid w:val="00EA629D"/>
    <w:rsid w:val="00EC3650"/>
    <w:rsid w:val="00ED5A6E"/>
    <w:rsid w:val="00F00ACE"/>
    <w:rsid w:val="00F04296"/>
    <w:rsid w:val="00F13D6D"/>
    <w:rsid w:val="00F325B2"/>
    <w:rsid w:val="00F50848"/>
    <w:rsid w:val="00F810F4"/>
    <w:rsid w:val="00FA4EA5"/>
    <w:rsid w:val="00FA5751"/>
    <w:rsid w:val="00FB30CB"/>
    <w:rsid w:val="00FC6BF9"/>
    <w:rsid w:val="00FE3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20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0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0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0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0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20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0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0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0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0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</izvorni_sadrzaj>
    <derivirana_varijabla naziv="DomainObject.Predmet.Broj_1">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192.33</izvorni_sadrzaj>
    <derivirana_varijabla naziv="DomainObject.Predmet.InicijalnaVrijednost_1">192.33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 st.1 SZ</izvorni_sadrzaj>
    <derivirana_varijabla naziv="DomainObject.Predmet.Opis_1">čl. 429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St-899/2018</izvorni_sadrzaj>
    <derivirana_varijabla naziv="DomainObject.Predmet.OznakaBroj_1">St-899/2018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EVENTUM j.d.o.o. za usluge i ugostiteljstvo</izvorni_sadrzaj>
    <derivirana_varijabla naziv="DomainObject.Predmet.ProtustrankaFormated_1">  EVENTUM j.d.o.o. za usluge i ugostiteljstvo</derivirana_varijabla>
  </DomainObject.Predmet.ProtustrankaFormated>
  <DomainObject.Predmet.ProtustrankaFormatedOIB>
    <izvorni_sadrzaj>  EVENTUM j.d.o.o. za usluge i ugostiteljstvo, OIB 24008843583</izvorni_sadrzaj>
    <derivirana_varijabla naziv="DomainObject.Predmet.ProtustrankaFormatedOIB_1">  EVENTUM j.d.o.o. za usluge i ugostiteljstvo, OIB 24008843583</derivirana_varijabla>
  </DomainObject.Predmet.ProtustrankaFormatedOIB>
  <DomainObject.Predmet.ProtustrankaFormatedWithAdress>
    <izvorni_sadrzaj> EVENTUM j.d.o.o. za usluge i ugostiteljstvo, Vladimira Nazora 35, 35000 Slavonski Brod</izvorni_sadrzaj>
    <derivirana_varijabla naziv="DomainObject.Predmet.ProtustrankaFormatedWithAdress_1"> EVENTUM j.d.o.o. za usluge i ugostiteljstvo, Vladimira Nazora 35, 35000 Slavonski Brod</derivirana_varijabla>
  </DomainObject.Predmet.ProtustrankaFormatedWithAdress>
  <DomainObject.Predmet.ProtustrankaFormatedWithAdressOIB>
    <izvorni_sadrzaj> EVENTUM j.d.o.o. za usluge i ugostiteljstvo, OIB 24008843583, Vladimira Nazora 35, 35000 Slavonski Brod</izvorni_sadrzaj>
    <derivirana_varijabla naziv="DomainObject.Predmet.ProtustrankaFormatedWithAdressOIB_1"> EVENTUM j.d.o.o. za usluge i ugostiteljstvo, OIB 24008843583, Vladimira Nazora 35, 35000 Slavonski Brod</derivirana_varijabla>
  </DomainObject.Predmet.ProtustrankaFormatedWithAdressOIB>
  <DomainObject.Predmet.ProtustrankaWithAdress>
    <izvorni_sadrzaj>EVENTUM j.d.o.o. za usluge i ugostiteljstvo Vladimira Nazora 35, 35000 Slavonski Brod</izvorni_sadrzaj>
    <derivirana_varijabla naziv="DomainObject.Predmet.ProtustrankaWithAdress_1">EVENTUM j.d.o.o. za usluge i ugostiteljstvo Vladimira Nazora 35, 35000 Slavonski Brod</derivirana_varijabla>
  </DomainObject.Predmet.ProtustrankaWithAdress>
  <DomainObject.Predmet.ProtustrankaWithAdressOIB>
    <izvorni_sadrzaj>EVENTUM j.d.o.o. za usluge i ugostiteljstvo, OIB 24008843583, Vladimira Nazora 35, 35000 Slavonski Brod</izvorni_sadrzaj>
    <derivirana_varijabla naziv="DomainObject.Predmet.ProtustrankaWithAdressOIB_1">EVENTUM j.d.o.o. za usluge i ugostiteljstvo, OIB 24008843583, Vladimira Nazora 35, 35000 Slavonski Brod</derivirana_varijabla>
  </DomainObject.Predmet.ProtustrankaWithAdressOIB>
  <DomainObject.Predmet.ProtustrankaNazivFormated>
    <izvorni_sadrzaj>EVENTUM j.d.o.o. za usluge i ugostiteljstvo</izvorni_sadrzaj>
    <derivirana_varijabla naziv="DomainObject.Predmet.ProtustrankaNazivFormated_1">EVENTUM j.d.o.o. za usluge i ugostiteljstvo</derivirana_varijabla>
  </DomainObject.Predmet.ProtustrankaNazivFormated>
  <DomainObject.Predmet.ProtustrankaNazivFormatedOIB>
    <izvorni_sadrzaj>EVENTUM j.d.o.o. za usluge i ugostiteljstvo, OIB 24008843583</izvorni_sadrzaj>
    <derivirana_varijabla naziv="DomainObject.Predmet.ProtustrankaNazivFormatedOIB_1">EVENTUM j.d.o.o. za usluge i ugostiteljstvo, OIB 24008843583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EVENTUM j.d.o.o. za usluge i ugostiteljstvo</item>
    </izvorni_sadrzaj>
    <derivirana_varijabla naziv="DomainObject.Predmet.ProtuStrankaListFormated_1">
      <item>EVENTUM j.d.o.o. za usluge i ugostiteljstvo</item>
    </derivirana_varijabla>
  </DomainObject.Predmet.ProtuStrankaListFormated>
  <DomainObject.Predmet.ProtuStrankaListFormatedOIB>
    <izvorni_sadrzaj>
      <item>EVENTUM j.d.o.o. za usluge i ugostiteljstvo, OIB 24008843583</item>
    </izvorni_sadrzaj>
    <derivirana_varijabla naziv="DomainObject.Predmet.ProtuStrankaListFormatedOIB_1">
      <item>EVENTUM j.d.o.o. za usluge i ugostiteljstvo, OIB 24008843583</item>
    </derivirana_varijabla>
  </DomainObject.Predmet.ProtuStrankaListFormatedOIB>
  <DomainObject.Predmet.ProtuStrankaListFormatedWithAdress>
    <izvorni_sadrzaj>
      <item>EVENTUM j.d.o.o. za usluge i ugostiteljstvo, Vladimira Nazora 35, 35000 Slavonski Brod</item>
    </izvorni_sadrzaj>
    <derivirana_varijabla naziv="DomainObject.Predmet.ProtuStrankaListFormatedWithAdress_1">
      <item>EVENTUM j.d.o.o. za usluge i ugostiteljstvo, Vladimira Nazora 35, 35000 Slavonski Brod</item>
    </derivirana_varijabla>
  </DomainObject.Predmet.ProtuStrankaListFormatedWithAdress>
  <DomainObject.Predmet.ProtuStrankaListFormatedWithAdressOIB>
    <izvorni_sadrzaj>
      <item>EVENTUM j.d.o.o. za usluge i ugostiteljstvo, OIB 24008843583, Vladimira Nazora 35, 35000 Slavonski Brod</item>
    </izvorni_sadrzaj>
    <derivirana_varijabla naziv="DomainObject.Predmet.ProtuStrankaListFormatedWithAdressOIB_1">
      <item>EVENTUM j.d.o.o. za usluge i ugostiteljstvo, OIB 24008843583, Vladimira Nazora 35, 35000 Slavonski Brod</item>
    </derivirana_varijabla>
  </DomainObject.Predmet.ProtuStrankaListFormatedWithAdressOIB>
  <DomainObject.Predmet.ProtuStrankaListNazivFormated>
    <izvorni_sadrzaj>
      <item>EVENTUM j.d.o.o. za usluge i ugostiteljstvo</item>
    </izvorni_sadrzaj>
    <derivirana_varijabla naziv="DomainObject.Predmet.ProtuStrankaListNazivFormated_1">
      <item>EVENTUM j.d.o.o. za usluge i ugostiteljstvo</item>
    </derivirana_varijabla>
  </DomainObject.Predmet.ProtuStrankaListNazivFormated>
  <DomainObject.Predmet.ProtuStrankaListNazivFormatedOIB>
    <izvorni_sadrzaj>
      <item>EVENTUM j.d.o.o. za usluge i ugostiteljstvo, OIB 24008843583</item>
    </izvorni_sadrzaj>
    <derivirana_varijabla naziv="DomainObject.Predmet.ProtuStrankaListNazivFormatedOIB_1">
      <item>EVENTUM j.d.o.o. za usluge i ugostiteljstvo, OIB 24008843583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EVENTUM j.d.o.o. za usluge i ugostiteljstvo</izvorni_sadrzaj>
    <derivirana_varijabla naziv="DomainObject.Predmet.ProtustrankaIDrugi_1">EVENTUM j.d.o.o. za usluge i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EVENTUM j.d.o.o. za usluge i ugostiteljstvo, OIB 24008843583, Vladimira Nazora 35, 35000 Slavonski Brod</izvorni_sadrzaj>
    <derivirana_varijabla naziv="DomainObject.Predmet.ProtustrankaIDrugiAdressOIB_1">EVENTUM j.d.o.o. za usluge i ugostiteljstvo, OIB 24008843583, Vladimira Nazora 35,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EVENTUM j.d.o.o. za usluge i ugostiteljstvo</item>
    </izvorni_sadrzaj>
    <derivirana_varijabla naziv="DomainObject.Predmet.SudioniciListNaziv_1">
      <item>Financijska agencija</item>
      <item>EVENTUM j.d.o.o. za usluge i ugostiteljstvo</item>
    </derivirana_varijabla>
  </DomainObject.Predmet.SudioniciListNaziv>
  <DomainObject.Predmet.SudioniciListAdressOIB>
    <izvorni_sadrzaj>
      <item>Financijska agencija, OIB 85821130368, Ulica grada Vukovara 70,10000 Zagreb</item>
      <item>EVENTUM j.d.o.o. za usluge i ugostiteljstvo, OIB 24008843583, Vladimira Nazora 35,35000 Slavonski Brod</item>
    </izvorni_sadrzaj>
    <derivirana_varijabla naziv="DomainObject.Predmet.SudioniciListAdressOIB_1">
      <item>Financijska agencija, OIB 85821130368, Ulica grada Vukovara 70,10000 Zagreb</item>
      <item>EVENTUM j.d.o.o. za usluge i ugostiteljstvo, OIB 24008843583, Vladimira Nazora 35,35000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24008843583</item>
    </izvorni_sadrzaj>
    <derivirana_varijabla naziv="DomainObject.Predmet.SudioniciListNazivOIB_1">
      <item>, OIB 85821130368</item>
      <item>, OIB 24008843583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694</properties:Words>
  <properties:Characters>3963</properties:Characters>
  <properties:Lines>107</properties:Lines>
  <properties:Paragraphs>37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2017-11-29T10:31:00Z</dcterms:created>
  <dc:creator>Trgovacki sud</dc:creator>
  <cp:lastModifiedBy>wsadmin</cp:lastModifiedBy>
  <cp:lastPrinted>2018-09-28T09:31:00Z</cp:lastPrinted>
  <dcterms:modified xmlns:xsi="http://www.w3.org/2001/XMLSchema-instance" xsi:type="dcterms:W3CDTF">2018-09-28T09:31:00Z</dcterms:modified>
  <cp:revision>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(RJEŠENJE-obustava skraćenog st.post..docx)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