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AD02EB" w:rsidR="004B6C42" w:rsidRPr="004B6C42">
        <w:trPr>
          <w:gridAfter w:val="1"/>
          <w:wAfter w:type="dxa" w:w="284"/>
        </w:trPr>
        <w:tc>
          <w:tcPr>
            <w:tcW w:type="dxa" w:w="2943"/>
          </w:tcPr>
          <w:p w:rsidRDefault="004B6C42" w:rsidP="00AD02EB" w:rsidR="004B6C42" w:rsidRPr="004B6C42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4B6C42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D02EB" w:rsidR="004B6C42" w:rsidRPr="004B6C42">
        <w:tc>
          <w:tcPr>
            <w:tcW w:type="dxa" w:w="3227"/>
            <w:gridSpan w:val="2"/>
          </w:tcPr>
          <w:p w:rsidRDefault="004B6C42" w:rsidP="00AD02EB" w:rsidR="004B6C42" w:rsidRPr="004B6C42">
            <w:pPr>
              <w:jc w:val="center"/>
              <w:rPr>
                <w:rFonts w:cs="Times New Roman" w:hAnsi="Times New Roman" w:ascii="Times New Roman"/>
              </w:rPr>
            </w:pPr>
            <w:r w:rsidRPr="004B6C42">
              <w:rPr>
                <w:rFonts w:cs="Times New Roman" w:hAnsi="Times New Roman" w:ascii="Times New Roman"/>
              </w:rPr>
              <w:t>Republika Hrvatska</w:t>
            </w:r>
          </w:p>
          <w:p w:rsidRDefault="004B6C42" w:rsidP="00AD02EB" w:rsidR="004B6C42" w:rsidRPr="004B6C42">
            <w:pPr>
              <w:jc w:val="center"/>
              <w:rPr>
                <w:rFonts w:cs="Times New Roman" w:hAnsi="Times New Roman" w:ascii="Times New Roman"/>
              </w:rPr>
            </w:pPr>
            <w:r w:rsidRPr="004B6C42">
              <w:rPr>
                <w:rFonts w:cs="Times New Roman" w:hAnsi="Times New Roman" w:ascii="Times New Roman"/>
              </w:rPr>
              <w:t>Trgovački sud u Zadru</w:t>
            </w:r>
          </w:p>
          <w:p w:rsidRDefault="004B6C42" w:rsidP="00AD02EB" w:rsidR="004B6C42" w:rsidRPr="004B6C42">
            <w:pPr>
              <w:jc w:val="center"/>
              <w:rPr>
                <w:rFonts w:cs="Times New Roman" w:hAnsi="Times New Roman" w:ascii="Times New Roman"/>
              </w:rPr>
            </w:pPr>
            <w:r w:rsidRPr="004B6C42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a5d625d" w14:paraId="a5d625d" w:rsidRDefault="00E022E9" w:rsidP="00281BC7" w:rsidR="00E022E9" w:rsidRPr="004B6C42">
      <w:pPr>
        <w15:collapsed w:val="false"/>
        <w:rPr>
          <w:b/>
          <w:bCs/>
        </w:rPr>
      </w:pPr>
    </w:p>
    <w:p w:rsidRDefault="00EF7C9A" w:rsidP="00EF7C9A" w:rsidR="00EF7C9A" w:rsidRPr="004B6C42">
      <w:pPr>
        <w:jc w:val="center"/>
        <w:rPr>
          <w:bCs/>
        </w:rPr>
      </w:pPr>
      <w:r w:rsidRPr="004B6C42">
        <w:rPr>
          <w:bCs/>
        </w:rPr>
        <w:t>R E P U B L I K A   H R V A T S K A</w:t>
      </w:r>
    </w:p>
    <w:p w:rsidRDefault="00281BC7" w:rsidP="00281BC7" w:rsidR="00281BC7" w:rsidRPr="004B6C42">
      <w:pPr>
        <w:rPr>
          <w:bCs/>
        </w:rPr>
      </w:pPr>
      <w:r w:rsidRPr="004B6C42">
        <w:rPr>
          <w:bCs/>
        </w:rPr>
        <w:tab/>
      </w:r>
      <w:r w:rsidRPr="004B6C42">
        <w:rPr>
          <w:bCs/>
        </w:rPr>
        <w:tab/>
      </w:r>
      <w:r w:rsidRPr="004B6C42">
        <w:rPr>
          <w:bCs/>
        </w:rPr>
        <w:tab/>
      </w:r>
      <w:r w:rsidRPr="004B6C42">
        <w:rPr>
          <w:bCs/>
        </w:rPr>
        <w:tab/>
      </w:r>
      <w:r w:rsidRPr="004B6C42">
        <w:rPr>
          <w:bCs/>
        </w:rPr>
        <w:tab/>
      </w:r>
    </w:p>
    <w:p w:rsidRDefault="00C04252" w:rsidP="00281BC7" w:rsidR="00C04252" w:rsidRPr="004B6C42">
      <w:pPr>
        <w:jc w:val="center"/>
      </w:pPr>
      <w:r w:rsidRPr="004B6C42">
        <w:t>Z A K L J U Č A K</w:t>
      </w:r>
    </w:p>
    <w:p w:rsidRDefault="00C04252" w:rsidP="004B6C42" w:rsidR="004B6C42" w:rsidRPr="004B6C42">
      <w:pPr>
        <w:jc w:val="center"/>
      </w:pPr>
      <w:r w:rsidRPr="004B6C42">
        <w:t xml:space="preserve"> </w:t>
      </w:r>
    </w:p>
    <w:p w:rsidRDefault="00D724F1" w:rsidP="00D724F1" w:rsidR="004B6C42" w:rsidRPr="004B6C42">
      <w:pPr>
        <w:pStyle w:val="Tijeloteksta"/>
        <w:tabs>
          <w:tab w:pos="567" w:val="left"/>
        </w:tabs>
        <w:rPr>
          <w:rFonts w:cstheme="majorBidi" w:hAnsiTheme="majorBidi" w:asciiTheme="majorBidi"/>
          <w:bCs/>
          <w:szCs w:val="24"/>
        </w:rPr>
      </w:pPr>
      <w:r>
        <w:rPr>
          <w:rFonts w:cstheme="majorBidi" w:hAnsiTheme="majorBidi" w:asciiTheme="majorBidi"/>
          <w:bCs/>
          <w:szCs w:val="24"/>
        </w:rPr>
        <w:tab/>
      </w:r>
      <w:r w:rsidR="004B6C42" w:rsidRPr="004B6C42">
        <w:rPr>
          <w:rFonts w:cstheme="majorBidi" w:hAnsiTheme="majorBidi" w:asciiTheme="majorBidi"/>
          <w:bCs/>
          <w:szCs w:val="24"/>
        </w:rPr>
        <w:t>Trgovački sud u Zadru, po sutkinji Ani Markač, postupajući po prijedlogu za otvaranje stečajnog postupka nad trgovačkim društvom</w:t>
      </w:r>
      <w:r w:rsidR="00A83400">
        <w:rPr>
          <w:rFonts w:cstheme="majorBidi" w:hAnsiTheme="majorBidi" w:asciiTheme="majorBidi"/>
          <w:bCs/>
          <w:szCs w:val="24"/>
        </w:rPr>
        <w:t xml:space="preserve"> </w:t>
      </w:r>
      <w:r w:rsidR="00A83400">
        <w:t>STATIC d.o.o., Zadar, Put Kotlara 3, OIB:97399316086,</w:t>
      </w:r>
      <w:r w:rsidR="00C76DE1">
        <w:rPr>
          <w:rFonts w:cstheme="majorBidi" w:hAnsiTheme="majorBidi" w:asciiTheme="majorBidi"/>
          <w:bCs/>
          <w:szCs w:val="24"/>
        </w:rPr>
        <w:t xml:space="preserve"> dana 5</w:t>
      </w:r>
      <w:r w:rsidR="004B6C42" w:rsidRPr="004B6C42">
        <w:rPr>
          <w:rFonts w:cstheme="majorBidi" w:hAnsiTheme="majorBidi" w:asciiTheme="majorBidi"/>
          <w:bCs/>
          <w:szCs w:val="24"/>
        </w:rPr>
        <w:t xml:space="preserve">. </w:t>
      </w:r>
      <w:r w:rsidR="00A83400">
        <w:rPr>
          <w:rFonts w:cstheme="majorBidi" w:hAnsiTheme="majorBidi" w:asciiTheme="majorBidi"/>
          <w:bCs/>
          <w:szCs w:val="24"/>
        </w:rPr>
        <w:t xml:space="preserve">prosinca 2018. </w:t>
      </w:r>
      <w:r w:rsidR="004B6C42" w:rsidRPr="004B6C42">
        <w:rPr>
          <w:rFonts w:cstheme="majorBidi" w:hAnsiTheme="majorBidi" w:asciiTheme="majorBidi"/>
          <w:bCs/>
          <w:szCs w:val="24"/>
        </w:rPr>
        <w:t xml:space="preserve"> </w:t>
      </w:r>
    </w:p>
    <w:p w:rsidRDefault="008858A3" w:rsidP="009D7950" w:rsidR="008858A3" w:rsidRPr="004B6C42">
      <w:pPr>
        <w:pStyle w:val="Tijeloteksta"/>
        <w:ind w:firstLine="708"/>
        <w:rPr>
          <w:b/>
          <w:szCs w:val="24"/>
        </w:rPr>
      </w:pPr>
    </w:p>
    <w:p w:rsidRDefault="00D724F1" w:rsidP="00D724F1" w:rsidR="00C04252" w:rsidRPr="004B6C42">
      <w:pPr>
        <w:pStyle w:val="Tijeloteksta"/>
        <w:ind w:firstLine="708" w:left="2832"/>
        <w:rPr>
          <w:szCs w:val="24"/>
        </w:rPr>
      </w:pPr>
      <w:r>
        <w:rPr>
          <w:szCs w:val="24"/>
        </w:rPr>
        <w:t>z a k l j u č i o</w:t>
      </w:r>
      <w:r w:rsidR="00C04252" w:rsidRPr="004B6C42">
        <w:rPr>
          <w:szCs w:val="24"/>
        </w:rPr>
        <w:t xml:space="preserve">  j e </w:t>
      </w:r>
    </w:p>
    <w:p w:rsidRDefault="00C04252" w:rsidP="00C04252" w:rsidR="00C04252" w:rsidRPr="004B6C42">
      <w:pPr>
        <w:pStyle w:val="Tijeloteksta"/>
        <w:ind w:firstLine="708"/>
        <w:jc w:val="center"/>
        <w:rPr>
          <w:b/>
          <w:szCs w:val="24"/>
        </w:rPr>
      </w:pPr>
    </w:p>
    <w:p w:rsidRDefault="00C76DE1" w:rsidP="00F00B44" w:rsidR="00EA3143" w:rsidRPr="004B6C42">
      <w:pPr>
        <w:ind w:firstLine="540"/>
        <w:jc w:val="both"/>
      </w:pPr>
      <w:r>
        <w:t>Privremenoj</w:t>
      </w:r>
      <w:r w:rsidR="00EA3143" w:rsidRPr="004B6C42">
        <w:t xml:space="preserve"> stečajno</w:t>
      </w:r>
      <w:r>
        <w:t>j upraviteljici Radojki Danek iz</w:t>
      </w:r>
      <w:r w:rsidR="00294CA6">
        <w:t xml:space="preserve"> Šibenika</w:t>
      </w:r>
      <w:r w:rsidR="008858A3" w:rsidRPr="004B6C42">
        <w:t xml:space="preserve"> </w:t>
      </w:r>
      <w:r w:rsidR="00281BC7" w:rsidRPr="004B6C42">
        <w:t>p</w:t>
      </w:r>
      <w:r w:rsidR="00EA3143" w:rsidRPr="004B6C42">
        <w:t>roduljuje se rok za</w:t>
      </w:r>
      <w:r>
        <w:t xml:space="preserve"> dostavu izvješća za daljnjih 15</w:t>
      </w:r>
      <w:r w:rsidR="00EA3143" w:rsidRPr="004B6C42">
        <w:t xml:space="preserve"> </w:t>
      </w:r>
      <w:r w:rsidR="00E235B4" w:rsidRPr="004B6C42">
        <w:t>(</w:t>
      </w:r>
      <w:r>
        <w:t>petnaest</w:t>
      </w:r>
      <w:r w:rsidR="00294CA6">
        <w:t>)</w:t>
      </w:r>
      <w:r w:rsidR="00E235B4" w:rsidRPr="004B6C42">
        <w:t xml:space="preserve"> </w:t>
      </w:r>
      <w:r w:rsidR="00EA3143" w:rsidRPr="004B6C42">
        <w:t xml:space="preserve">dana. </w:t>
      </w:r>
    </w:p>
    <w:p w:rsidRDefault="00EB3FAB" w:rsidP="00E235B4" w:rsidR="00EB3FAB" w:rsidRPr="004B6C42"/>
    <w:p w:rsidRDefault="00281BC7" w:rsidP="00C30170" w:rsidR="00281BC7" w:rsidRPr="004B6C42">
      <w:pPr>
        <w:jc w:val="center"/>
      </w:pPr>
      <w:r w:rsidRPr="004B6C42">
        <w:t>Obrazloženje</w:t>
      </w:r>
      <w:r w:rsidRPr="004B6C42">
        <w:tab/>
      </w:r>
    </w:p>
    <w:p w:rsidRDefault="00766A92" w:rsidP="009D7950" w:rsidR="00766A92" w:rsidRPr="004B6C42">
      <w:pPr>
        <w:ind w:firstLine="708"/>
        <w:jc w:val="both"/>
      </w:pPr>
    </w:p>
    <w:p w:rsidRDefault="00294CA6" w:rsidP="00C76DE1" w:rsidR="00EA3143" w:rsidRPr="004B6C42">
      <w:pPr>
        <w:ind w:firstLine="540"/>
        <w:jc w:val="both"/>
      </w:pPr>
      <w:r>
        <w:t>Rješenjem s</w:t>
      </w:r>
      <w:r w:rsidR="00EA3143" w:rsidRPr="004B6C42">
        <w:t>uda posl</w:t>
      </w:r>
      <w:r w:rsidR="00C76DE1">
        <w:t xml:space="preserve">ovni broj St-315/2018-12 od 30. listopada 2018. Radojka Danek iz Šibenika, </w:t>
      </w:r>
      <w:r>
        <w:t>imenovan</w:t>
      </w:r>
      <w:r w:rsidR="00C76DE1">
        <w:t>a</w:t>
      </w:r>
      <w:r>
        <w:t xml:space="preserve"> je za </w:t>
      </w:r>
      <w:r w:rsidR="00EA3143" w:rsidRPr="004B6C42">
        <w:t>privremenog stečajnog upravitelju nad trgovačkim društvom</w:t>
      </w:r>
      <w:r w:rsidR="00C76DE1" w:rsidRPr="00C76DE1">
        <w:t xml:space="preserve"> </w:t>
      </w:r>
      <w:r w:rsidR="00C76DE1">
        <w:t>STATIC d.o.o., Zadar, Put Kotlara 3, OIB:97399316086</w:t>
      </w:r>
      <w:r>
        <w:t xml:space="preserve">, </w:t>
      </w:r>
      <w:r w:rsidR="00EA3143" w:rsidRPr="004B6C42">
        <w:t>a sve kako bi ist</w:t>
      </w:r>
      <w:r w:rsidR="00C76DE1">
        <w:t>a</w:t>
      </w:r>
      <w:r w:rsidR="00EA3143" w:rsidRPr="004B6C42">
        <w:t xml:space="preserve"> utvrdi</w:t>
      </w:r>
      <w:r w:rsidR="00C76DE1">
        <w:t xml:space="preserve">la </w:t>
      </w:r>
      <w:r w:rsidR="00EA3143" w:rsidRPr="004B6C42">
        <w:t xml:space="preserve"> postojanje pretpostavk</w:t>
      </w:r>
      <w:r w:rsidR="00C76DE1">
        <w:t>i</w:t>
      </w:r>
      <w:r w:rsidR="00EA3143" w:rsidRPr="004B6C42">
        <w:t xml:space="preserve"> za otvaranje stečajnog postupka u smislu čl. 119. st. 3. Stečajnog zakona (N</w:t>
      </w:r>
      <w:r w:rsidR="00817F0A" w:rsidRPr="004B6C42">
        <w:t xml:space="preserve">arodne novine broj </w:t>
      </w:r>
      <w:r w:rsidR="00EA3143" w:rsidRPr="004B6C42">
        <w:t>71/</w:t>
      </w:r>
      <w:r>
        <w:t>20</w:t>
      </w:r>
      <w:r w:rsidR="00EA3143" w:rsidRPr="004B6C42">
        <w:t>15</w:t>
      </w:r>
      <w:r>
        <w:t xml:space="preserve"> i 104/2017</w:t>
      </w:r>
      <w:r w:rsidR="00EA3143" w:rsidRPr="004B6C42">
        <w:t>) u odno</w:t>
      </w:r>
      <w:r w:rsidR="001E738C">
        <w:t xml:space="preserve">su na predmetnog dužnika, te </w:t>
      </w:r>
      <w:r w:rsidR="00EA3143" w:rsidRPr="004B6C42">
        <w:t>ispita</w:t>
      </w:r>
      <w:r w:rsidR="00C76DE1">
        <w:t>la</w:t>
      </w:r>
      <w:r w:rsidR="00EA3143" w:rsidRPr="004B6C42">
        <w:t xml:space="preserve"> ima li stečajni dužnik imovine kojom bi se mogli pokr</w:t>
      </w:r>
      <w:r w:rsidR="00351274" w:rsidRPr="004B6C42">
        <w:t xml:space="preserve">iti troškovi postupka i </w:t>
      </w:r>
      <w:r w:rsidR="00EA3143" w:rsidRPr="004B6C42">
        <w:t>vjerovnici.</w:t>
      </w:r>
    </w:p>
    <w:p w:rsidRDefault="00EA3143" w:rsidP="00F00B44" w:rsidR="00E235B4" w:rsidRPr="004B6C42">
      <w:pPr>
        <w:ind w:firstLine="540"/>
        <w:jc w:val="both"/>
      </w:pPr>
      <w:r w:rsidRPr="004B6C42">
        <w:t xml:space="preserve">Podneskom od </w:t>
      </w:r>
      <w:r w:rsidR="00C76DE1">
        <w:t xml:space="preserve">27. studenog </w:t>
      </w:r>
      <w:r w:rsidR="00294CA6">
        <w:t xml:space="preserve">2018. </w:t>
      </w:r>
      <w:r w:rsidR="00C76DE1">
        <w:t>privremena</w:t>
      </w:r>
      <w:r w:rsidRPr="004B6C42">
        <w:t xml:space="preserve"> stečajn</w:t>
      </w:r>
      <w:r w:rsidR="00C76DE1">
        <w:t>a</w:t>
      </w:r>
      <w:r w:rsidRPr="004B6C42">
        <w:t xml:space="preserve"> upravitelj</w:t>
      </w:r>
      <w:r w:rsidR="00C76DE1">
        <w:t>ica</w:t>
      </w:r>
      <w:r w:rsidRPr="004B6C42">
        <w:t xml:space="preserve"> zatraži</w:t>
      </w:r>
      <w:r w:rsidR="00C76DE1">
        <w:t xml:space="preserve">la je </w:t>
      </w:r>
      <w:r w:rsidRPr="004B6C42">
        <w:t xml:space="preserve"> produlj</w:t>
      </w:r>
      <w:r w:rsidR="00C04252" w:rsidRPr="004B6C42">
        <w:t>enje roka za dostavu izvješća</w:t>
      </w:r>
      <w:r w:rsidR="00D724F1">
        <w:t xml:space="preserve"> za </w:t>
      </w:r>
      <w:r w:rsidR="00C76DE1">
        <w:t xml:space="preserve">daljnjih 30 dana </w:t>
      </w:r>
      <w:r w:rsidR="00D724F1">
        <w:t xml:space="preserve">jer </w:t>
      </w:r>
      <w:r w:rsidR="00C76DE1">
        <w:t>iako je poduzela mnogobrojne radnje da još uvijek nije uspjela stupiti u kontakt sa zakonskim zastupnikom dužnika koji da raspolaže sa vjerodostojnom dokumentacijom.</w:t>
      </w:r>
    </w:p>
    <w:p w:rsidRDefault="00E235B4" w:rsidP="00C04252" w:rsidR="00EA3143" w:rsidRPr="004B6C42">
      <w:pPr>
        <w:ind w:firstLine="540"/>
        <w:jc w:val="both"/>
      </w:pPr>
      <w:r w:rsidRPr="004B6C42">
        <w:t>Slijedom naprijed navedenog, a uzimajući u obzir opravdanost zahtjeva pr</w:t>
      </w:r>
      <w:r w:rsidR="00F308A3">
        <w:t xml:space="preserve">ivremenog stečajnog upravitelja, </w:t>
      </w:r>
      <w:r w:rsidRPr="004B6C42">
        <w:t xml:space="preserve">odlučeno je kao u izreci.  </w:t>
      </w:r>
    </w:p>
    <w:p w:rsidRDefault="008F3AD6" w:rsidP="008F3AD6" w:rsidR="008F3AD6" w:rsidRPr="004B6C42"/>
    <w:p w:rsidRDefault="008F3AD6" w:rsidP="00E731B7" w:rsidR="0055636D" w:rsidRPr="004B6C42">
      <w:pPr>
        <w:jc w:val="center"/>
      </w:pPr>
      <w:r w:rsidRPr="004B6C42">
        <w:t>U Zadru</w:t>
      </w:r>
      <w:r w:rsidR="006E5E65" w:rsidRPr="004B6C42">
        <w:t xml:space="preserve"> </w:t>
      </w:r>
      <w:r w:rsidR="00C76DE1">
        <w:t>5</w:t>
      </w:r>
      <w:r w:rsidR="00D724F1">
        <w:t xml:space="preserve">. </w:t>
      </w:r>
      <w:r w:rsidR="00C76DE1">
        <w:t xml:space="preserve">prosinca </w:t>
      </w:r>
      <w:r w:rsidR="00D724F1">
        <w:t>2018.</w:t>
      </w:r>
      <w:r w:rsidR="00351274" w:rsidRPr="004B6C42">
        <w:t xml:space="preserve"> </w:t>
      </w:r>
      <w:r w:rsidR="004E7E9B" w:rsidRPr="004B6C42">
        <w:t xml:space="preserve"> </w:t>
      </w:r>
    </w:p>
    <w:p w:rsidRDefault="009D3A11" w:rsidP="00817F0A" w:rsidR="008B67F7" w:rsidRPr="004B6C42">
      <w:pPr>
        <w:jc w:val="right"/>
      </w:pPr>
      <w:r w:rsidRPr="004B6C42">
        <w:tab/>
      </w:r>
      <w:r w:rsidRPr="004B6C42">
        <w:tab/>
      </w:r>
      <w:r w:rsidRPr="004B6C42">
        <w:tab/>
      </w:r>
      <w:r w:rsidRPr="004B6C42">
        <w:tab/>
      </w:r>
      <w:r w:rsidRPr="004B6C42">
        <w:tab/>
      </w:r>
      <w:r w:rsidRPr="004B6C42">
        <w:tab/>
      </w:r>
      <w:r w:rsidR="00E235B4" w:rsidRPr="004B6C42">
        <w:t xml:space="preserve">       </w:t>
      </w:r>
    </w:p>
    <w:p w:rsidRDefault="00FA09DA" w:rsidP="00FA09DA" w:rsidR="00FA09DA"/>
    <w:p w:rsidRDefault="00FA09DA" w:rsidP="00FA09DA" w:rsidR="00FA09DA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FA09DA" w:rsidP="00FA09DA" w:rsidR="00FA09DA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8B67F7" w:rsidP="00F308A3" w:rsidR="008B67F7" w:rsidRPr="004B6C42">
      <w:pPr>
        <w:jc w:val="right"/>
      </w:pPr>
    </w:p>
    <w:p w:rsidRDefault="008B67F7" w:rsidP="008F03DE" w:rsidR="008B67F7" w:rsidRPr="004B6C42"/>
    <w:p w:rsidRDefault="008F3AD6" w:rsidP="008F03DE" w:rsidR="008F3AD6" w:rsidRPr="004B6C42">
      <w:r w:rsidRPr="004B6C42">
        <w:t>POUKA O PRAVNOM LIJEKU</w:t>
      </w:r>
    </w:p>
    <w:p w:rsidRDefault="008F3AD6" w:rsidP="00C04252" w:rsidR="008F3AD6" w:rsidRPr="004B6C42">
      <w:r w:rsidRPr="004B6C42">
        <w:t xml:space="preserve">Protiv ovog </w:t>
      </w:r>
      <w:r w:rsidR="00C04252" w:rsidRPr="004B6C42">
        <w:t xml:space="preserve">zaključka </w:t>
      </w:r>
      <w:r w:rsidR="00E235B4" w:rsidRPr="004B6C42">
        <w:t>žalba nije dopuštena.</w:t>
      </w:r>
    </w:p>
    <w:p w:rsidRDefault="00B65045" w:rsidP="008F3AD6" w:rsidR="00B65045" w:rsidRPr="004B6C42"/>
    <w:sectPr w:rsidSect="009C0FF2" w:rsidR="00B65045" w:rsidRPr="004B6C42"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4B6C42" w:rsidR="004B6C42">
        <w:pPr>
          <w:pStyle w:val="Zaglavlje"/>
          <w:jc w:val="right"/>
        </w:pPr>
        <w:r>
          <w:tab/>
        </w:r>
        <w:r>
          <w:tab/>
        </w:r>
        <w:r w:rsidR="006E5E65">
          <w:t>Poslovni broj: 2 St-</w:t>
        </w:r>
        <w:r w:rsidR="004B6C42">
          <w:t>48/2018-16</w:t>
        </w:r>
      </w:p>
      <w:p w:rsidRDefault="00FA09DA" w:rsidP="008B67F7" w:rsidR="009C0FF2">
        <w:pPr>
          <w:pStyle w:val="Zaglavlje"/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6E5E65" w:rsidR="00E022E9">
    <w:pPr>
      <w:pStyle w:val="Zaglavlje"/>
      <w:jc w:val="right"/>
    </w:pPr>
    <w:r>
      <w:t>Poslovni broj: 2 St-</w:t>
    </w:r>
    <w:r w:rsidR="00A83400">
      <w:t>315/2018-17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840A0"/>
    <w:rsid w:val="001A363B"/>
    <w:rsid w:val="001C347E"/>
    <w:rsid w:val="001E2D44"/>
    <w:rsid w:val="001E738C"/>
    <w:rsid w:val="0020672D"/>
    <w:rsid w:val="00243782"/>
    <w:rsid w:val="00281BC7"/>
    <w:rsid w:val="00294CA6"/>
    <w:rsid w:val="003024D4"/>
    <w:rsid w:val="00323F63"/>
    <w:rsid w:val="00342BE6"/>
    <w:rsid w:val="00351274"/>
    <w:rsid w:val="003C6DA5"/>
    <w:rsid w:val="00453E80"/>
    <w:rsid w:val="004676BD"/>
    <w:rsid w:val="00474A81"/>
    <w:rsid w:val="004B6C42"/>
    <w:rsid w:val="004B768C"/>
    <w:rsid w:val="004C5C40"/>
    <w:rsid w:val="004E7E9B"/>
    <w:rsid w:val="004F1515"/>
    <w:rsid w:val="00515656"/>
    <w:rsid w:val="0055636D"/>
    <w:rsid w:val="00665069"/>
    <w:rsid w:val="006A6847"/>
    <w:rsid w:val="006E5E65"/>
    <w:rsid w:val="007002A2"/>
    <w:rsid w:val="0074396A"/>
    <w:rsid w:val="00766A92"/>
    <w:rsid w:val="007B6657"/>
    <w:rsid w:val="007C75BF"/>
    <w:rsid w:val="007F26FC"/>
    <w:rsid w:val="00817F0A"/>
    <w:rsid w:val="00842CEB"/>
    <w:rsid w:val="008858A3"/>
    <w:rsid w:val="008B67F7"/>
    <w:rsid w:val="008D5D1E"/>
    <w:rsid w:val="008F03DE"/>
    <w:rsid w:val="008F3AD6"/>
    <w:rsid w:val="009068CC"/>
    <w:rsid w:val="009B4456"/>
    <w:rsid w:val="009C0FF2"/>
    <w:rsid w:val="009D3A11"/>
    <w:rsid w:val="009D7950"/>
    <w:rsid w:val="009F62F2"/>
    <w:rsid w:val="00A5292A"/>
    <w:rsid w:val="00A83400"/>
    <w:rsid w:val="00B310F0"/>
    <w:rsid w:val="00B65045"/>
    <w:rsid w:val="00BB4F73"/>
    <w:rsid w:val="00BE6E59"/>
    <w:rsid w:val="00C04252"/>
    <w:rsid w:val="00C30170"/>
    <w:rsid w:val="00C76DE1"/>
    <w:rsid w:val="00C85781"/>
    <w:rsid w:val="00C9120F"/>
    <w:rsid w:val="00D724F1"/>
    <w:rsid w:val="00E022E9"/>
    <w:rsid w:val="00E235B4"/>
    <w:rsid w:val="00E731B7"/>
    <w:rsid w:val="00E93667"/>
    <w:rsid w:val="00EA3143"/>
    <w:rsid w:val="00EB3FAB"/>
    <w:rsid w:val="00EF7C9A"/>
    <w:rsid w:val="00F00B44"/>
    <w:rsid w:val="00F308A3"/>
    <w:rsid w:val="00FA09D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4B6C4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A0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9DA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A09DA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A09DA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A09DA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4B6C4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A0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9DA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A09DA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A09DA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A09DA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6899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584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St-315/2018</izvorni_sadrzaj>
    <derivirana_varijabla naziv="DomainObject.Predmet.OznakaBroj_1">St-315/2018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STATIC d.o.o. za proizvodnju, trgovinu i usluge</izvorni_sadrzaj>
    <derivirana_varijabla naziv="DomainObject.Predmet.ProtustrankaFormated_1">  STATIC d.o.o. za proizvodnju, trgovinu i usluge</derivirana_varijabla>
  </DomainObject.Predmet.ProtustrankaFormated>
  <DomainObject.Predmet.ProtustrankaFormatedOIB>
    <izvorni_sadrzaj>  STATIC d.o.o. za proizvodnju, trgovinu i usluge, OIB 97399316086</izvorni_sadrzaj>
    <derivirana_varijabla naziv="DomainObject.Predmet.ProtustrankaFormatedOIB_1">  STATIC d.o.o. za proizvodnju, trgovinu i usluge, OIB 97399316086</derivirana_varijabla>
  </DomainObject.Predmet.ProtustrankaFormatedOIB>
  <DomainObject.Predmet.ProtustrankaFormatedWithAdress>
    <izvorni_sadrzaj> STATIC d.o.o. za proizvodnju, trgovinu i usluge, Put Kotlara 3, 23000 Zadar</izvorni_sadrzaj>
    <derivirana_varijabla naziv="DomainObject.Predmet.ProtustrankaFormatedWithAdress_1"> STATIC d.o.o. za proizvodnju, trgovinu i usluge, Put Kotlara 3, 23000 Zadar</derivirana_varijabla>
  </DomainObject.Predmet.ProtustrankaFormatedWithAdress>
  <DomainObject.Predmet.ProtustrankaFormatedWithAdressOIB>
    <izvorni_sadrzaj> STATIC d.o.o. za proizvodnju, trgovinu i usluge, OIB 97399316086, Put Kotlara 3, 23000 Zadar</izvorni_sadrzaj>
    <derivirana_varijabla naziv="DomainObject.Predmet.ProtustrankaFormatedWithAdressOIB_1"> STATIC d.o.o. za proizvodnju, trgovinu i usluge, OIB 97399316086, Put Kotlara 3, 23000 Zadar</derivirana_varijabla>
  </DomainObject.Predmet.ProtustrankaFormatedWithAdressOIB>
  <DomainObject.Predmet.ProtustrankaWithAdress>
    <izvorni_sadrzaj>STATIC d.o.o. za proizvodnju, trgovinu i usluge Put Kotlara 3, 23000 Zadar</izvorni_sadrzaj>
    <derivirana_varijabla naziv="DomainObject.Predmet.ProtustrankaWithAdress_1">STATIC d.o.o. za proizvodnju, trgovinu i usluge Put Kotlara 3, 23000 Zadar</derivirana_varijabla>
  </DomainObject.Predmet.ProtustrankaWithAdress>
  <DomainObject.Predmet.ProtustrankaWithAdressOIB>
    <izvorni_sadrzaj>STATIC d.o.o. za proizvodnju, trgovinu i usluge, OIB 97399316086, Put Kotlara 3, 23000 Zadar</izvorni_sadrzaj>
    <derivirana_varijabla naziv="DomainObject.Predmet.ProtustrankaWithAdressOIB_1">STATIC d.o.o. za proizvodnju, trgovinu i usluge, OIB 97399316086, Put Kotlara 3, 23000 Zadar</derivirana_varijabla>
  </DomainObject.Predmet.ProtustrankaWithAdressOIB>
  <DomainObject.Predmet.ProtustrankaNazivFormated>
    <izvorni_sadrzaj>STATIC d.o.o. za proizvodnju, trgovinu i usluge</izvorni_sadrzaj>
    <derivirana_varijabla naziv="DomainObject.Predmet.ProtustrankaNazivFormated_1">STATIC d.o.o. za proizvodnju, trgovinu i usluge</derivirana_varijabla>
  </DomainObject.Predmet.ProtustrankaNazivFormated>
  <DomainObject.Predmet.ProtustrankaNazivFormatedOIB>
    <izvorni_sadrzaj>STATIC d.o.o. za proizvodnju, trgovinu i usluge, OIB 97399316086</izvorni_sadrzaj>
    <derivirana_varijabla naziv="DomainObject.Predmet.ProtustrankaNazivFormatedOIB_1">STATIC d.o.o. za proizvodnju, trgovinu i usluge, OIB 97399316086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STATIC d.o.o. za proizvodnju, trgovinu i usluge</item>
    </izvorni_sadrzaj>
    <derivirana_varijabla naziv="DomainObject.Predmet.ProtuStrankaListFormated_1">
      <item>STATIC d.o.o. za proizvodnju, trgovinu i usluge</item>
    </derivirana_varijabla>
  </DomainObject.Predmet.ProtuStrankaListFormated>
  <DomainObject.Predmet.ProtuStrankaListFormatedOIB>
    <izvorni_sadrzaj>
      <item>STATIC d.o.o. za proizvodnju, trgovinu i usluge, OIB 97399316086</item>
    </izvorni_sadrzaj>
    <derivirana_varijabla naziv="DomainObject.Predmet.ProtuStrankaListFormatedOIB_1">
      <item>STATIC d.o.o. za proizvodnju, trgovinu i usluge, OIB 97399316086</item>
    </derivirana_varijabla>
  </DomainObject.Predmet.ProtuStrankaListFormatedOIB>
  <DomainObject.Predmet.ProtuStrankaListFormatedWithAdress>
    <izvorni_sadrzaj>
      <item>STATIC d.o.o. za proizvodnju, trgovinu i usluge, Put Kotlara 3, 23000 Zadar</item>
    </izvorni_sadrzaj>
    <derivirana_varijabla naziv="DomainObject.Predmet.ProtuStrankaListFormatedWithAdress_1">
      <item>STATIC d.o.o. za proizvodnju, trgovinu i usluge, Put Kotlara 3, 23000 Zadar</item>
    </derivirana_varijabla>
  </DomainObject.Predmet.ProtuStrankaListFormatedWithAdress>
  <DomainObject.Predmet.ProtuStrankaListFormatedWithAdressOIB>
    <izvorni_sadrzaj>
      <item>STATIC d.o.o. za proizvodnju, trgovinu i usluge, OIB 97399316086, Put Kotlara 3, 23000 Zadar</item>
    </izvorni_sadrzaj>
    <derivirana_varijabla naziv="DomainObject.Predmet.ProtuStrankaListFormatedWithAdressOIB_1">
      <item>STATIC d.o.o. za proizvodnju, trgovinu i usluge, OIB 97399316086, Put Kotlara 3, 23000 Zadar</item>
    </derivirana_varijabla>
  </DomainObject.Predmet.ProtuStrankaListFormatedWithAdressOIB>
  <DomainObject.Predmet.ProtuStrankaListNazivFormated>
    <izvorni_sadrzaj>
      <item>STATIC d.o.o. za proizvodnju, trgovinu i usluge</item>
    </izvorni_sadrzaj>
    <derivirana_varijabla naziv="DomainObject.Predmet.ProtuStrankaListNazivFormated_1">
      <item>STATIC d.o.o. za proizvodnju, trgovinu i usluge</item>
    </derivirana_varijabla>
  </DomainObject.Predmet.ProtuStrankaListNazivFormated>
  <DomainObject.Predmet.ProtuStrankaListNazivFormatedOIB>
    <izvorni_sadrzaj>
      <item>STATIC d.o.o. za proizvodnju, trgovinu i usluge, OIB 97399316086</item>
    </izvorni_sadrzaj>
    <derivirana_varijabla naziv="DomainObject.Predmet.ProtuStrankaListNazivFormatedOIB_1">
      <item>STATIC d.o.o. za proizvodnju, trgovinu i usluge, OIB 97399316086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STATIC d.o.o. za proizvodnju, trgovinu i usluge</izvorni_sadrzaj>
    <derivirana_varijabla naziv="DomainObject.Predmet.ProtustrankaIDrugi_1">STATIC d.o.o. za proizvodnju,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STATIC d.o.o. za proizvodnju, trgovinu i usluge, OIB 97399316086, Put Kotlara 3, 23000 Zadar</izvorni_sadrzaj>
    <derivirana_varijabla naziv="DomainObject.Predmet.ProtustrankaIDrugiAdressOIB_1">STATIC d.o.o. za proizvodnju, trgovinu i usluge, OIB 97399316086, Put Kotlara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STATIC d.o.o. za proizvodnju, trgovinu i usluge</item>
      <item>FINA</item>
    </izvorni_sadrzaj>
    <derivirana_varijabla naziv="DomainObject.Predmet.SudioniciListNaziv_1">
      <item>STATIC d.o.o. za proizvodnju, trgovinu i usluge</item>
      <item>FINA</item>
    </derivirana_varijabla>
  </DomainObject.Predmet.SudioniciListNaziv>
  <DomainObject.Predmet.SudioniciListAdressOIB>
    <izvorni_sadrzaj>
      <item>STATIC d.o.o. za proizvodnju, trgovinu i usluge, OIB 97399316086, Put Kotlara 3,23000 Zadar</item>
      <item>FINA, OIB 85821130368, Ivana Danila 4,23000 Zadar</item>
    </izvorni_sadrzaj>
    <derivirana_varijabla naziv="DomainObject.Predmet.SudioniciListAdressOIB_1">
      <item>STATIC d.o.o. za proizvodnju, trgovinu i usluge, OIB 97399316086, Put Kotlara 3,23000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97399316086</item>
      <item>, OIB 85821130368</item>
    </izvorni_sadrzaj>
    <derivirana_varijabla naziv="DomainObject.Predmet.SudioniciListNazivOIB_1">
      <item>, OIB 97399316086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St-315/2018-14</izvorni_sadrzaj>
    <derivirana_varijabla naziv="DomainObject.PredzadnjaOdlukaIzPredmeta.Oznaka_1">St-315/2018-14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CD00D6-4F17-4302-A0E3-ADBCDB093B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1375</properties:Characters>
  <properties:Lines>43</properties:Lines>
  <properties:Paragraphs>17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2018-12-04T11:56:00Z</dcterms:created>
  <dc:creator>Ardena Bajlo</dc:creator>
  <cp:lastModifiedBy>Merlina Klišmanić</cp:lastModifiedBy>
  <cp:lastPrinted>2018-12-04T12:04:00Z</cp:lastPrinted>
  <dcterms:modified xmlns:xsi="http://www.w3.org/2001/XMLSchema-instance" xsi:type="dcterms:W3CDTF">2018-12-05T09:05:00Z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(St-315-2018 - zaključak produljenje roka za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