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230b7e" w14:paraId="8230b7e" w:rsidRDefault="008771F1" w:rsidP="008771F1" w:rsidR="008771F1">
      <w:pPr>
        <w15:collapsed w:val="false"/>
      </w:pPr>
      <w:bookmarkStart w:name="_GoBack" w:id="0"/>
      <w:bookmarkEnd w:id="0"/>
      <w:r>
        <w:rPr>
          <w:rStyle w:val="Naglaeno"/>
        </w:rPr>
        <w:t xml:space="preserve">             </w:t>
      </w:r>
      <w:r w:rsidR="00A7419C">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r>
        <w:rPr>
          <w:rStyle w:val="Naglaeno"/>
        </w:rPr>
        <w:tab/>
      </w:r>
      <w:r>
        <w:rPr>
          <w:rStyle w:val="Naglaeno"/>
        </w:rPr>
        <w:tab/>
      </w:r>
      <w:r>
        <w:rPr>
          <w:rStyle w:val="Naglaeno"/>
        </w:rPr>
        <w:tab/>
      </w:r>
      <w:r>
        <w:rPr>
          <w:rStyle w:val="Naglaeno"/>
        </w:rPr>
        <w:tab/>
      </w:r>
      <w:r>
        <w:rPr>
          <w:rStyle w:val="Naglaeno"/>
        </w:rPr>
        <w:tab/>
      </w:r>
      <w:r>
        <w:rPr>
          <w:rStyle w:val="Naglaeno"/>
        </w:rPr>
        <w:tab/>
      </w:r>
      <w:r>
        <w:rPr>
          <w:rStyle w:val="Naglaeno"/>
        </w:rPr>
        <w:tab/>
      </w:r>
      <w:r>
        <w:t>14 St-23</w:t>
      </w:r>
      <w:r w:rsidR="000D2B7A">
        <w:t>9</w:t>
      </w:r>
      <w:r>
        <w:t>/14-</w:t>
      </w:r>
      <w:r w:rsidR="000D2B7A">
        <w:t>3</w:t>
      </w:r>
      <w:r w:rsidR="00017D97">
        <w:t>83</w:t>
      </w:r>
    </w:p>
    <w:p w:rsidRDefault="008771F1" w:rsidP="008771F1" w:rsidR="008771F1" w:rsidRPr="00D21A2C"/>
    <w:p w:rsidRDefault="008771F1" w:rsidP="008771F1" w:rsidR="008771F1" w:rsidRPr="00B82754">
      <w:pPr>
        <w:ind w:hanging="720" w:left="360"/>
        <w:rPr>
          <w:b/>
        </w:rPr>
      </w:pPr>
      <w:r w:rsidRPr="00B82754">
        <w:rPr>
          <w:b/>
        </w:rPr>
        <w:t xml:space="preserve">     REPUBLIKA HRVATSKA</w:t>
      </w:r>
    </w:p>
    <w:p w:rsidRDefault="008771F1" w:rsidP="008771F1" w:rsidR="008771F1"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9D591E" w:rsidP="008771F1" w:rsidR="00D92471">
      <w:pPr>
        <w:pStyle w:val="Zaglavlje"/>
        <w:tabs>
          <w:tab w:pos="4536" w:val="clear"/>
          <w:tab w:pos="9072" w:val="clear"/>
        </w:tabs>
      </w:pPr>
      <w:r>
        <w:tab/>
      </w:r>
      <w:r>
        <w:tab/>
      </w:r>
      <w:r>
        <w:tab/>
      </w:r>
      <w:r>
        <w:tab/>
      </w:r>
      <w:r>
        <w:tab/>
      </w:r>
      <w:r>
        <w:tab/>
      </w:r>
      <w:r>
        <w:tab/>
      </w:r>
      <w:r>
        <w:tab/>
      </w:r>
      <w:r>
        <w:tab/>
      </w:r>
    </w:p>
    <w:p w:rsidRDefault="00D92471" w:rsidR="00D92471"/>
    <w:p w:rsidRDefault="003B448C" w:rsidR="003B448C">
      <w:pPr>
        <w:pStyle w:val="Naslov2"/>
        <w:rPr>
          <w:b w:val="false"/>
          <w:bCs w:val="false"/>
        </w:rPr>
      </w:pPr>
      <w:r>
        <w:rPr>
          <w:b w:val="false"/>
          <w:bCs w:val="false"/>
        </w:rPr>
        <w:t>REPUBLIKA HRVATSKA</w:t>
      </w:r>
    </w:p>
    <w:p w:rsidRDefault="00332AF7" w:rsidR="00332AF7" w:rsidRPr="003B448C">
      <w:pPr>
        <w:pStyle w:val="Naslov2"/>
        <w:rPr>
          <w:b w:val="false"/>
          <w:bCs w:val="false"/>
        </w:rPr>
      </w:pPr>
      <w:r w:rsidRPr="003B448C">
        <w:rPr>
          <w:b w:val="false"/>
          <w:bCs w:val="false"/>
        </w:rPr>
        <w:t>R J E Š E N J E</w:t>
      </w:r>
    </w:p>
    <w:p w:rsidRDefault="00332AF7" w:rsidP="00877B2C" w:rsidR="00332AF7">
      <w:pPr>
        <w:rPr>
          <w:b/>
          <w:bCs/>
        </w:rPr>
      </w:pPr>
    </w:p>
    <w:p w:rsidRDefault="00017D97" w:rsidP="00877B2C" w:rsidR="00017D97">
      <w:pPr>
        <w:rPr>
          <w:b/>
          <w:bCs/>
        </w:rPr>
      </w:pPr>
    </w:p>
    <w:p w:rsidRDefault="00854F37" w:rsidP="008771F1" w:rsidR="00854F37">
      <w:pPr>
        <w:ind w:firstLine="708"/>
        <w:jc w:val="both"/>
      </w:pPr>
      <w:r>
        <w:t xml:space="preserve">Trgovački sud u Osijeku, po sucu mr. sc. Tihomiru Kovačeviću, kao stečajnom sucu, u stečajnom postupku nad stečajnim dužnikom </w:t>
      </w:r>
      <w:r w:rsidR="000D2B7A" w:rsidRPr="000D2B7A">
        <w:rPr>
          <w:bCs/>
        </w:rPr>
        <w:t>: M.D.-PROFIL d.o.o. za graditeljstvo, trgovinu i usluge u stečaju, Đakovo, Industrijska Zona bb, MBS 030032243, OIB 55786870275</w:t>
      </w:r>
      <w:r>
        <w:rPr>
          <w:b/>
        </w:rPr>
        <w:t xml:space="preserve">, </w:t>
      </w:r>
      <w:r>
        <w:t xml:space="preserve">dana </w:t>
      </w:r>
      <w:r w:rsidR="00017D97" w:rsidRPr="00017D97">
        <w:t>1. veljače 2018</w:t>
      </w:r>
      <w:r>
        <w:t xml:space="preserve">. </w:t>
      </w:r>
    </w:p>
    <w:p w:rsidRDefault="00017D97" w:rsidP="008771F1" w:rsidR="00017D97" w:rsidRPr="00965664">
      <w:pPr>
        <w:ind w:firstLine="708"/>
        <w:jc w:val="both"/>
        <w:rPr>
          <w:b/>
        </w:rPr>
      </w:pPr>
    </w:p>
    <w:p w:rsidRDefault="003B448C" w:rsidP="003B448C" w:rsidR="003B448C">
      <w:pPr>
        <w:jc w:val="both"/>
      </w:pPr>
    </w:p>
    <w:p w:rsidRDefault="00332AF7" w:rsidR="00332AF7" w:rsidRPr="003B448C">
      <w:pPr>
        <w:jc w:val="center"/>
      </w:pPr>
      <w:r w:rsidRPr="003B448C">
        <w:t>r i j e š i o  j e</w:t>
      </w:r>
    </w:p>
    <w:p w:rsidRDefault="00332AF7" w:rsidP="00877B2C" w:rsidR="00332AF7">
      <w:pPr>
        <w:rPr>
          <w:b/>
          <w:bCs/>
        </w:rPr>
      </w:pPr>
    </w:p>
    <w:p w:rsidRDefault="00DA523D" w:rsidP="00877B2C" w:rsidR="00DA523D">
      <w:pPr>
        <w:rPr>
          <w:b/>
          <w:bCs/>
        </w:rPr>
      </w:pPr>
    </w:p>
    <w:p w:rsidRDefault="00D031B1" w:rsidP="00DA523D" w:rsidR="00367CD9">
      <w:pPr>
        <w:pStyle w:val="Tijeloteksta"/>
        <w:ind w:hanging="709" w:left="709"/>
        <w:rPr>
          <w:bCs/>
        </w:rPr>
      </w:pPr>
      <w:r>
        <w:tab/>
        <w:t>Nalaže se Republici Hrvatskoj, Ministarstvu pravosuđa, Upravi za kazneno pravo i probaciju, Odjel za</w:t>
      </w:r>
      <w:r w:rsidR="00F03D56">
        <w:t xml:space="preserve"> </w:t>
      </w:r>
      <w:r>
        <w:t xml:space="preserve">prekršajne evidencije, Ulica Grada Vukovara 49, Zagreb iz Prekršajne evidencije i Registra neplaćenih kazni izvršiti brisanje neplaćenih kazni za </w:t>
      </w:r>
      <w:r w:rsidRPr="000D2B7A">
        <w:rPr>
          <w:bCs/>
        </w:rPr>
        <w:t>M.D.-PROFIL d.o.o. za graditeljstvo, trgovinu i usluge u stečaju, Đakovo, Industrijska Zona bb, OIB 55786870275</w:t>
      </w:r>
      <w:r w:rsidR="00DC504F">
        <w:rPr>
          <w:bCs/>
        </w:rPr>
        <w:t xml:space="preserve"> i to:</w:t>
      </w:r>
    </w:p>
    <w:p w:rsidRDefault="00DC504F" w:rsidR="00DC504F">
      <w:pPr>
        <w:pStyle w:val="Tijeloteksta"/>
        <w:rPr>
          <w:bCs/>
        </w:rPr>
      </w:pPr>
    </w:p>
    <w:p w:rsidRDefault="000B45B5" w:rsidP="000B45B5" w:rsidR="00DC504F" w:rsidRPr="00DA523D">
      <w:pPr>
        <w:pStyle w:val="Tijeloteksta"/>
        <w:numPr>
          <w:ilvl w:val="0"/>
          <w:numId w:val="16"/>
        </w:numPr>
      </w:pPr>
      <w:r>
        <w:rPr>
          <w:bCs/>
        </w:rPr>
        <w:t>kazna</w:t>
      </w:r>
      <w:r w:rsidR="006128F6">
        <w:rPr>
          <w:bCs/>
        </w:rPr>
        <w:t xml:space="preserve"> određena presudom</w:t>
      </w:r>
      <w:r>
        <w:rPr>
          <w:bCs/>
        </w:rPr>
        <w:t xml:space="preserve"> Pre</w:t>
      </w:r>
      <w:r w:rsidR="009B1D5D">
        <w:rPr>
          <w:bCs/>
        </w:rPr>
        <w:t xml:space="preserve">kršajnog suda u Zagrebu </w:t>
      </w:r>
      <w:r w:rsidR="006128F6">
        <w:rPr>
          <w:bCs/>
        </w:rPr>
        <w:t xml:space="preserve">poslovnog </w:t>
      </w:r>
      <w:r w:rsidR="009B1D5D">
        <w:rPr>
          <w:bCs/>
        </w:rPr>
        <w:t>broj</w:t>
      </w:r>
      <w:r w:rsidR="006128F6">
        <w:rPr>
          <w:bCs/>
        </w:rPr>
        <w:t>a</w:t>
      </w:r>
      <w:r w:rsidR="009B1D5D">
        <w:rPr>
          <w:bCs/>
        </w:rPr>
        <w:t xml:space="preserve"> Pp</w:t>
      </w:r>
      <w:r>
        <w:rPr>
          <w:bCs/>
        </w:rPr>
        <w:t xml:space="preserve">G-2573/14 od 9.09.2015. u iznosu od 116.000,00 kn uplatom na </w:t>
      </w:r>
      <w:r w:rsidR="007B39B8">
        <w:rPr>
          <w:bCs/>
        </w:rPr>
        <w:t>žiro-račun Državnog proračuna RH broj HR1210010051863000160 model 63 poziv na broj 6068-20454-200</w:t>
      </w:r>
      <w:r w:rsidR="00DA523D">
        <w:rPr>
          <w:bCs/>
        </w:rPr>
        <w:t>01308300.</w:t>
      </w:r>
    </w:p>
    <w:p w:rsidRDefault="00DA523D" w:rsidP="00DA523D" w:rsidR="00DA523D">
      <w:pPr>
        <w:pStyle w:val="Tijeloteksta"/>
      </w:pPr>
    </w:p>
    <w:p w:rsidRDefault="00DA523D" w:rsidP="00DA523D" w:rsidR="00DA523D">
      <w:pPr>
        <w:pStyle w:val="Tijeloteksta"/>
      </w:pPr>
    </w:p>
    <w:p w:rsidRDefault="005166DF" w:rsidP="00367CD9" w:rsidR="00D07D4C" w:rsidRPr="003B448C">
      <w:pPr>
        <w:pStyle w:val="Tijeloteksta"/>
        <w:jc w:val="center"/>
        <w:rPr>
          <w:bCs/>
        </w:rPr>
      </w:pPr>
      <w:r w:rsidRPr="003B448C">
        <w:rPr>
          <w:bCs/>
        </w:rPr>
        <w:t>Obrazloženje</w:t>
      </w:r>
    </w:p>
    <w:p w:rsidRDefault="005166DF" w:rsidP="00DD4B9E" w:rsidR="005166DF">
      <w:pPr>
        <w:pStyle w:val="Tijeloteksta"/>
        <w:rPr>
          <w:b/>
        </w:rPr>
      </w:pPr>
    </w:p>
    <w:p w:rsidRDefault="00DA523D" w:rsidP="00DD4B9E" w:rsidR="00DA523D">
      <w:pPr>
        <w:pStyle w:val="Tijeloteksta"/>
        <w:rPr>
          <w:b/>
        </w:rPr>
      </w:pPr>
    </w:p>
    <w:p w:rsidRDefault="00DA523D" w:rsidP="00DD4B9E" w:rsidR="00DA523D">
      <w:pPr>
        <w:pStyle w:val="Tijeloteksta"/>
        <w:rPr>
          <w:bCs/>
        </w:rPr>
      </w:pPr>
      <w:r>
        <w:rPr>
          <w:b/>
        </w:rPr>
        <w:tab/>
      </w:r>
      <w:r w:rsidRPr="00DA523D">
        <w:t>Stečajni postupak nad dužnikom</w:t>
      </w:r>
      <w:r>
        <w:rPr>
          <w:b/>
        </w:rPr>
        <w:t xml:space="preserve"> </w:t>
      </w:r>
      <w:r w:rsidRPr="000D2B7A">
        <w:rPr>
          <w:bCs/>
        </w:rPr>
        <w:t>M.D.-PROFIL d.o.o. za graditeljstvo, trgovinu i usluge u stečaju, Đakovo, Industrijska Zona bb</w:t>
      </w:r>
      <w:r>
        <w:rPr>
          <w:bCs/>
        </w:rPr>
        <w:t xml:space="preserve"> otvoren je rješenjem ovoga suda poslovnog broja St-239/14-4 od 17.07.2014.</w:t>
      </w:r>
    </w:p>
    <w:p w:rsidRDefault="00DA523D" w:rsidP="00DD4B9E" w:rsidR="00DA523D">
      <w:pPr>
        <w:pStyle w:val="Tijeloteksta"/>
        <w:rPr>
          <w:bCs/>
        </w:rPr>
      </w:pPr>
    </w:p>
    <w:p w:rsidRDefault="00DA523D" w:rsidP="00C417E0" w:rsidR="00C417E0" w:rsidRPr="00C417E0">
      <w:pPr>
        <w:pStyle w:val="Tijeloteksta"/>
        <w:rPr>
          <w:bCs/>
        </w:rPr>
      </w:pPr>
      <w:r>
        <w:rPr>
          <w:bCs/>
        </w:rPr>
        <w:tab/>
      </w:r>
      <w:r w:rsidR="00C417E0" w:rsidRPr="00C417E0">
        <w:rPr>
          <w:bCs/>
        </w:rPr>
        <w:t xml:space="preserve">Uvidom u Registar neplaćenih kazni utvrđeno je kako se u Registru neplaćenih kazni vodi neplaćena prekršajna kazna temeljem presude Prekršajnog suda u Zagreb broj 54. PpG-2573/14 od </w:t>
      </w:r>
      <w:r w:rsidR="009B1D5D">
        <w:rPr>
          <w:bCs/>
        </w:rPr>
        <w:t>9.09.</w:t>
      </w:r>
      <w:r w:rsidR="00C417E0" w:rsidRPr="00C417E0">
        <w:rPr>
          <w:bCs/>
        </w:rPr>
        <w:t>2015. godine</w:t>
      </w:r>
      <w:r w:rsidR="006128F6">
        <w:rPr>
          <w:bCs/>
        </w:rPr>
        <w:t>, a</w:t>
      </w:r>
      <w:r w:rsidR="00C417E0" w:rsidRPr="00C417E0">
        <w:rPr>
          <w:bCs/>
        </w:rPr>
        <w:t xml:space="preserve"> </w:t>
      </w:r>
      <w:r w:rsidR="006128F6">
        <w:rPr>
          <w:bCs/>
        </w:rPr>
        <w:t>r</w:t>
      </w:r>
      <w:r w:rsidR="00C417E0" w:rsidRPr="00C417E0">
        <w:rPr>
          <w:bCs/>
        </w:rPr>
        <w:t>adi prekršaja počinjenim tijekom 2013. i 2014. godine iz Zakona o minimalnoj plaći (</w:t>
      </w:r>
      <w:r w:rsidR="009B1D5D">
        <w:rPr>
          <w:bCs/>
        </w:rPr>
        <w:t>NN</w:t>
      </w:r>
      <w:r w:rsidR="00C417E0" w:rsidRPr="00C417E0">
        <w:rPr>
          <w:bCs/>
        </w:rPr>
        <w:t xml:space="preserve"> 39/13), Zakona o radu (</w:t>
      </w:r>
      <w:r w:rsidR="009B1D5D">
        <w:rPr>
          <w:bCs/>
        </w:rPr>
        <w:t>NN</w:t>
      </w:r>
      <w:r w:rsidR="00C417E0" w:rsidRPr="00C417E0">
        <w:rPr>
          <w:bCs/>
        </w:rPr>
        <w:t xml:space="preserve"> 149/09 do 73/13) jer poslodavac nije vodio evidencije o radnom vremenu, nije omogućio radnicima pravo na dnevni odmor i nije radnicima u propisanom roku isplatio minimalne plaće.</w:t>
      </w:r>
    </w:p>
    <w:p w:rsidRDefault="00C417E0" w:rsidP="00C417E0" w:rsidR="00C417E0" w:rsidRPr="00C417E0">
      <w:pPr>
        <w:pStyle w:val="Tijeloteksta"/>
        <w:rPr>
          <w:bCs/>
        </w:rPr>
      </w:pPr>
    </w:p>
    <w:p w:rsidRDefault="00C417E0" w:rsidP="00C417E0" w:rsidR="00C417E0" w:rsidRPr="00C417E0">
      <w:pPr>
        <w:pStyle w:val="Tijeloteksta"/>
        <w:rPr>
          <w:bCs/>
        </w:rPr>
      </w:pPr>
      <w:r>
        <w:rPr>
          <w:bCs/>
        </w:rPr>
        <w:tab/>
      </w:r>
      <w:r w:rsidRPr="00C417E0">
        <w:rPr>
          <w:bCs/>
        </w:rPr>
        <w:t>Kako stečajni dužnik nije platio kazne za prekršaje počinjenje prije otvaranja stečajnog postupka, sukladno odredbi čl. 152.j. i 152.k. Prekršajnog zakona (</w:t>
      </w:r>
      <w:r>
        <w:rPr>
          <w:bCs/>
        </w:rPr>
        <w:t>NN</w:t>
      </w:r>
      <w:r w:rsidRPr="00C417E0">
        <w:rPr>
          <w:bCs/>
        </w:rPr>
        <w:t xml:space="preserve"> 3125/07 do </w:t>
      </w:r>
      <w:r w:rsidRPr="00C417E0">
        <w:rPr>
          <w:bCs/>
        </w:rPr>
        <w:lastRenderedPageBreak/>
        <w:t>2131/15) upisan je u Prekršajnu evidenciju i Registar neplaćenih kazni koji se vodi kod Ministarstva pravosuđa, a sve prema Pravilniku o prekršajnoj evidenciji i Registru neplaćenih kazni (</w:t>
      </w:r>
      <w:r>
        <w:rPr>
          <w:bCs/>
        </w:rPr>
        <w:t>NN</w:t>
      </w:r>
      <w:r w:rsidRPr="00C417E0">
        <w:rPr>
          <w:bCs/>
        </w:rPr>
        <w:t xml:space="preserve"> 33/14).</w:t>
      </w:r>
    </w:p>
    <w:p w:rsidRDefault="00C417E0" w:rsidP="00C417E0" w:rsidR="00C417E0" w:rsidRPr="00C417E0">
      <w:pPr>
        <w:pStyle w:val="Tijeloteksta"/>
        <w:rPr>
          <w:bCs/>
        </w:rPr>
      </w:pPr>
    </w:p>
    <w:p w:rsidRDefault="009B1D5D" w:rsidP="00C417E0" w:rsidR="00C417E0" w:rsidRPr="00C417E0">
      <w:pPr>
        <w:pStyle w:val="Tijeloteksta"/>
        <w:rPr>
          <w:bCs/>
        </w:rPr>
      </w:pPr>
      <w:r>
        <w:rPr>
          <w:bCs/>
        </w:rPr>
        <w:tab/>
      </w:r>
      <w:r w:rsidR="00C417E0" w:rsidRPr="00C417E0">
        <w:rPr>
          <w:bCs/>
        </w:rPr>
        <w:t>Podaci evidentirani u Registru neplaćenih kazni koji onemogućavaju daljnju registraciju vozila tako su doveli u pitanje dobro postavljeni koncept ovog stečajnog postupka jer ukoliko MD PROFIL d.o.o. u stečaju (odnosno zakupnik PROFIBAUCENTAR d.o.o.) ne bude u mogućnosti registrirati teretna i osobna vozila, nastat će velika šteta (nemogućnost otpreme i transporta robe kupcima), a time će biti doveden u pitanje i  daljnji nastavak zakupnog odnosa.</w:t>
      </w:r>
    </w:p>
    <w:p w:rsidRDefault="00C417E0" w:rsidP="00C417E0" w:rsidR="00C417E0" w:rsidRPr="00C417E0">
      <w:pPr>
        <w:pStyle w:val="Tijeloteksta"/>
        <w:rPr>
          <w:bCs/>
        </w:rPr>
      </w:pPr>
    </w:p>
    <w:p w:rsidRDefault="009B1D5D" w:rsidP="00C417E0" w:rsidR="00C417E0" w:rsidRPr="00C417E0">
      <w:pPr>
        <w:pStyle w:val="Tijeloteksta"/>
        <w:rPr>
          <w:bCs/>
        </w:rPr>
      </w:pPr>
      <w:r>
        <w:rPr>
          <w:bCs/>
        </w:rPr>
        <w:tab/>
      </w:r>
      <w:r w:rsidR="00C417E0" w:rsidRPr="00C417E0">
        <w:rPr>
          <w:bCs/>
        </w:rPr>
        <w:t>Zbog nemogućnosti daljnjeg produženja registracije neće biti moguć nastavak zakupnog odnosa zbog čega će stečajna masa ostati bez znatnog izvora prihoda. Istovremeno će stečajni upravitelj zbog prestanka zakupnog odnosa morati pre</w:t>
      </w:r>
      <w:r w:rsidR="007261F8">
        <w:rPr>
          <w:bCs/>
        </w:rPr>
        <w:t>u</w:t>
      </w:r>
      <w:r w:rsidR="00C417E0" w:rsidRPr="00C417E0">
        <w:rPr>
          <w:bCs/>
        </w:rPr>
        <w:t xml:space="preserve">zeti u posjed navedena vozila i osigurati njihovu dopremu te </w:t>
      </w:r>
      <w:r w:rsidR="007261F8" w:rsidRPr="00C417E0">
        <w:rPr>
          <w:bCs/>
        </w:rPr>
        <w:t>daljnje</w:t>
      </w:r>
      <w:r w:rsidR="00C417E0" w:rsidRPr="00C417E0">
        <w:rPr>
          <w:bCs/>
        </w:rPr>
        <w:t xml:space="preserve"> čuvanje, što će pro</w:t>
      </w:r>
      <w:r w:rsidR="007261F8">
        <w:rPr>
          <w:bCs/>
        </w:rPr>
        <w:t>u</w:t>
      </w:r>
      <w:r w:rsidR="00C417E0" w:rsidRPr="00C417E0">
        <w:rPr>
          <w:bCs/>
        </w:rPr>
        <w:t>zročiti dodatne i nepotrebne troškove.</w:t>
      </w:r>
    </w:p>
    <w:p w:rsidRDefault="00DA523D" w:rsidP="00DD4B9E" w:rsidR="00DA523D">
      <w:pPr>
        <w:pStyle w:val="Tijeloteksta"/>
        <w:rPr>
          <w:bCs/>
        </w:rPr>
      </w:pPr>
    </w:p>
    <w:p w:rsidRDefault="007261F8" w:rsidP="00DD4B9E" w:rsidR="00DA523D">
      <w:pPr>
        <w:pStyle w:val="Tijeloteksta"/>
        <w:rPr>
          <w:bCs/>
        </w:rPr>
      </w:pPr>
      <w:r>
        <w:rPr>
          <w:bCs/>
        </w:rPr>
        <w:tab/>
        <w:t xml:space="preserve">Također, sukladno odredbi čl. 72. st. 1. t. 3. i čl. 173. st. 7. </w:t>
      </w:r>
      <w:r w:rsidRPr="004768CC">
        <w:rPr>
          <w:rFonts w:cstheme="majorBidi" w:hAnsiTheme="majorBidi" w:asciiTheme="majorBidi"/>
        </w:rPr>
        <w:t xml:space="preserve">Stečajnog zakona (NN 44/96, 29/99, 129/00, 123/03, 82/06, 116/10, 25/12 i 133/12), a u vezi s </w:t>
      </w:r>
      <w:r w:rsidR="00232C95">
        <w:rPr>
          <w:rFonts w:cstheme="majorBidi" w:hAnsiTheme="majorBidi" w:asciiTheme="majorBidi"/>
        </w:rPr>
        <w:t xml:space="preserve">odredbom </w:t>
      </w:r>
      <w:r w:rsidRPr="004768CC">
        <w:rPr>
          <w:rFonts w:cstheme="majorBidi" w:hAnsiTheme="majorBidi" w:asciiTheme="majorBidi"/>
        </w:rPr>
        <w:t>čl. 441. Stečajnog zakona (NN 71/</w:t>
      </w:r>
      <w:r w:rsidRPr="0043783D">
        <w:t>15 i 104/17</w:t>
      </w:r>
      <w:r w:rsidRPr="004768CC">
        <w:rPr>
          <w:rFonts w:cstheme="majorBidi" w:hAnsiTheme="majorBidi" w:asciiTheme="majorBidi"/>
        </w:rPr>
        <w:t>)</w:t>
      </w:r>
      <w:r w:rsidR="00232C95">
        <w:rPr>
          <w:rFonts w:cstheme="majorBidi" w:hAnsiTheme="majorBidi" w:asciiTheme="majorBidi"/>
        </w:rPr>
        <w:t xml:space="preserve"> novčane kazne za prekršaje predstavljaju tražbine nižih isplatnih redova koje se namiruju nakon namirenja tražbina viših isplatnih redova i koje se prijavljuju samo ako stečajni sudac posebno pozove i</w:t>
      </w:r>
      <w:r w:rsidR="00B657FC">
        <w:rPr>
          <w:rFonts w:cstheme="majorBidi" w:hAnsiTheme="majorBidi" w:asciiTheme="majorBidi"/>
        </w:rPr>
        <w:t xml:space="preserve"> te vjerovnike da prijave svoje tražbine, a što u ovom stečajnom postupku do sada nije učinjeno, te je slijedom svega navedenoga a sukladno ciljevima stečajnog postupka i interesa stečajnih vjerovnika odlučeno kao u izreci.</w:t>
      </w:r>
    </w:p>
    <w:p w:rsidRDefault="005166DF" w:rsidP="00273849" w:rsidR="005166DF" w:rsidRPr="005166DF">
      <w:pPr>
        <w:pStyle w:val="Tijeloteksta"/>
      </w:pPr>
    </w:p>
    <w:p w:rsidRDefault="00332AF7" w:rsidR="00332AF7">
      <w:pPr>
        <w:pStyle w:val="Tijeloteksta"/>
      </w:pPr>
      <w:r>
        <w:tab/>
      </w:r>
    </w:p>
    <w:p w:rsidRDefault="00367CD9" w:rsidP="008771F1" w:rsidR="00332AF7" w:rsidRPr="003B448C">
      <w:pPr>
        <w:pStyle w:val="Tijeloteksta"/>
        <w:jc w:val="center"/>
      </w:pPr>
      <w:r w:rsidRPr="003B448C">
        <w:t>U Osijeku</w:t>
      </w:r>
      <w:r w:rsidR="00332AF7" w:rsidRPr="003B448C">
        <w:t xml:space="preserve"> </w:t>
      </w:r>
      <w:r w:rsidR="00017D97" w:rsidRPr="00017D97">
        <w:t>1. veljače 2018</w:t>
      </w:r>
      <w:r w:rsidR="00332AF7" w:rsidRPr="003B448C">
        <w:t xml:space="preserve">. </w:t>
      </w:r>
    </w:p>
    <w:p w:rsidRDefault="005166DF" w:rsidP="008F70B2" w:rsidR="005166DF" w:rsidRPr="003B448C">
      <w:pPr>
        <w:pStyle w:val="Tijeloteksta"/>
      </w:pPr>
    </w:p>
    <w:p w:rsidRDefault="00D67514" w:rsidR="00332AF7" w:rsidRPr="003B448C">
      <w:pPr>
        <w:pStyle w:val="Tijeloteksta"/>
      </w:pPr>
      <w:r w:rsidRPr="003B448C">
        <w:t>Zapisničar:</w:t>
      </w:r>
      <w:r w:rsidRPr="003B448C">
        <w:tab/>
      </w:r>
      <w:r w:rsidRPr="003B448C">
        <w:tab/>
      </w:r>
      <w:r w:rsidRPr="003B448C">
        <w:tab/>
      </w:r>
      <w:r w:rsidRPr="003B448C">
        <w:tab/>
      </w:r>
      <w:r w:rsidRPr="003B448C">
        <w:tab/>
      </w:r>
      <w:r w:rsidRPr="003B448C">
        <w:tab/>
      </w:r>
      <w:r w:rsidRPr="003B448C">
        <w:tab/>
      </w:r>
      <w:r w:rsidRPr="003B448C">
        <w:tab/>
      </w:r>
      <w:r w:rsidR="00332AF7" w:rsidRPr="003B448C">
        <w:t xml:space="preserve">STEČAJNI SUDAC: </w:t>
      </w:r>
    </w:p>
    <w:p w:rsidRDefault="00D67514" w:rsidR="00BA0EDA" w:rsidRPr="003B448C">
      <w:pPr>
        <w:pStyle w:val="Tijeloteksta"/>
      </w:pPr>
      <w:r w:rsidRPr="003B448C">
        <w:t>Elizabeta Đeke</w:t>
      </w:r>
      <w:r w:rsidR="006B42C4" w:rsidRPr="003B448C">
        <w:tab/>
      </w:r>
      <w:r w:rsidR="006B42C4" w:rsidRPr="003B448C">
        <w:tab/>
      </w:r>
      <w:r w:rsidR="006B42C4" w:rsidRPr="003B448C">
        <w:tab/>
      </w:r>
      <w:r w:rsidR="006B42C4" w:rsidRPr="003B448C">
        <w:tab/>
      </w:r>
      <w:r w:rsidR="006B42C4" w:rsidRPr="003B448C">
        <w:tab/>
      </w:r>
      <w:r w:rsidR="006B42C4" w:rsidRPr="003B448C">
        <w:tab/>
        <w:t xml:space="preserve">  mr. sc. </w:t>
      </w:r>
      <w:smartTag w:element="PersonName" w:uri="urn:schemas-microsoft-com:office:smarttags">
        <w:r w:rsidR="006B42C4" w:rsidRPr="003B448C">
          <w:t>Tihomir Kovačević</w:t>
        </w:r>
      </w:smartTag>
      <w:r w:rsidRPr="003B448C">
        <w:tab/>
      </w:r>
    </w:p>
    <w:p w:rsidRDefault="000276A6" w:rsidP="00EA4F86" w:rsidR="000276A6">
      <w:pPr>
        <w:pStyle w:val="Tijeloteksta"/>
      </w:pPr>
    </w:p>
    <w:p w:rsidRDefault="00F03D56" w:rsidP="00EA4F86" w:rsidR="00F03D56">
      <w:pPr>
        <w:pStyle w:val="Tijeloteksta"/>
      </w:pPr>
    </w:p>
    <w:p w:rsidRDefault="00B657FC" w:rsidP="00B657FC" w:rsidR="00B657FC" w:rsidRPr="003E14CC">
      <w:pPr>
        <w:pStyle w:val="Tijeloteksta"/>
        <w:rPr>
          <w:bCs/>
        </w:rPr>
      </w:pPr>
      <w:r>
        <w:rPr>
          <w:bCs/>
        </w:rPr>
        <w:t>POUKA</w:t>
      </w:r>
      <w:r w:rsidRPr="003E14CC">
        <w:rPr>
          <w:bCs/>
        </w:rPr>
        <w:t xml:space="preserve"> O PRAVNOM LIJEKU:</w:t>
      </w:r>
    </w:p>
    <w:p w:rsidRDefault="00B657FC" w:rsidP="00B657FC" w:rsidR="00B657FC">
      <w:pPr>
        <w:pStyle w:val="Tijeloteksta"/>
        <w:rPr>
          <w:b/>
          <w:bCs/>
        </w:rPr>
      </w:pPr>
      <w:r w:rsidRPr="003E14CC">
        <w:rPr>
          <w:bCs/>
        </w:rPr>
        <w:t>Protiv ovog rješenja može nezadovoljna stranka uložiti žalbu Visokom trgovačkom sudu Republike Hrvatske u Zagrebu u roku od 8 dana pismeno u 3 primjerka putem ovog suda.</w:t>
      </w:r>
    </w:p>
    <w:p w:rsidRDefault="00B657FC" w:rsidP="00EA4F86" w:rsidR="00B657FC">
      <w:pPr>
        <w:pStyle w:val="Tijeloteksta"/>
      </w:pPr>
    </w:p>
    <w:p w:rsidRDefault="00B657FC" w:rsidP="00EA4F86" w:rsidR="00B657FC">
      <w:pPr>
        <w:pStyle w:val="Tijeloteksta"/>
      </w:pPr>
    </w:p>
    <w:p w:rsidRDefault="00EA4F86" w:rsidP="00EA4F86" w:rsidR="00EA4F86" w:rsidRPr="003B448C">
      <w:pPr>
        <w:pStyle w:val="Tijeloteksta"/>
      </w:pPr>
      <w:r w:rsidRPr="003B448C">
        <w:t>D N A :</w:t>
      </w:r>
    </w:p>
    <w:p w:rsidRDefault="00EA4F86" w:rsidP="00185278" w:rsidR="00EA4F86">
      <w:pPr>
        <w:pStyle w:val="Tijeloteksta"/>
        <w:numPr>
          <w:ilvl w:val="0"/>
          <w:numId w:val="8"/>
        </w:numPr>
        <w:rPr>
          <w:bCs/>
        </w:rPr>
      </w:pPr>
      <w:r>
        <w:rPr>
          <w:bCs/>
        </w:rPr>
        <w:t>Stečajn</w:t>
      </w:r>
      <w:r w:rsidR="00807308">
        <w:rPr>
          <w:bCs/>
        </w:rPr>
        <w:t xml:space="preserve">i </w:t>
      </w:r>
      <w:r>
        <w:rPr>
          <w:bCs/>
        </w:rPr>
        <w:t>upravitelj</w:t>
      </w:r>
      <w:r w:rsidR="00481B9D">
        <w:rPr>
          <w:bCs/>
        </w:rPr>
        <w:t xml:space="preserve"> </w:t>
      </w:r>
      <w:r w:rsidR="00807308">
        <w:rPr>
          <w:bCs/>
        </w:rPr>
        <w:t>Tihomir Zec</w:t>
      </w:r>
    </w:p>
    <w:p w:rsidRDefault="00F03D56" w:rsidP="00185278" w:rsidR="00F03D56">
      <w:pPr>
        <w:pStyle w:val="Tijeloteksta"/>
        <w:numPr>
          <w:ilvl w:val="0"/>
          <w:numId w:val="8"/>
        </w:numPr>
        <w:rPr>
          <w:bCs/>
        </w:rPr>
      </w:pPr>
      <w:r>
        <w:t>RH, Ministarstvu pravosuđa, Upravi za kazneno pravo i probaciju, Odjel za prekršajne evidencije, Ulica Grada Vukovara 49, Zagreb</w:t>
      </w:r>
    </w:p>
    <w:p w:rsidRDefault="000276A6" w:rsidP="008F70B2" w:rsidR="00332AF7" w:rsidRPr="00017D97">
      <w:pPr>
        <w:pStyle w:val="Tijeloteksta"/>
        <w:numPr>
          <w:ilvl w:val="0"/>
          <w:numId w:val="8"/>
        </w:numPr>
        <w:rPr>
          <w:bCs/>
        </w:rPr>
      </w:pPr>
      <w:r w:rsidRPr="000276A6">
        <w:t>mrežna stranica e-Oglasna ploča sudova</w:t>
      </w:r>
      <w:r w:rsidR="00332AF7" w:rsidRPr="00877B2C">
        <w:rPr>
          <w:b/>
          <w:bCs/>
        </w:rPr>
        <w:tab/>
      </w:r>
      <w:r w:rsidR="00332AF7" w:rsidRPr="00877B2C">
        <w:rPr>
          <w:b/>
          <w:bCs/>
        </w:rPr>
        <w:tab/>
      </w:r>
      <w:r w:rsidR="00332AF7" w:rsidRPr="00877B2C">
        <w:rPr>
          <w:b/>
          <w:bCs/>
        </w:rPr>
        <w:tab/>
      </w:r>
    </w:p>
    <w:p w:rsidRDefault="00017D97" w:rsidP="00017D97" w:rsidR="00017D97">
      <w:pPr>
        <w:pStyle w:val="Tijeloteksta"/>
        <w:rPr>
          <w:b/>
          <w:bCs/>
        </w:rPr>
      </w:pPr>
    </w:p>
    <w:p w:rsidRDefault="00017D97" w:rsidP="00017D97" w:rsidR="00017D97">
      <w:pPr>
        <w:pStyle w:val="Tijeloteksta"/>
        <w:rPr>
          <w:b/>
          <w:bCs/>
        </w:rPr>
      </w:pPr>
    </w:p>
    <w:p w:rsidRDefault="00017D97" w:rsidP="00017D97" w:rsidR="00017D97">
      <w:pPr>
        <w:pStyle w:val="Tijeloteksta"/>
        <w:rPr>
          <w:b/>
          <w:bCs/>
        </w:rPr>
      </w:pPr>
    </w:p>
    <w:p w:rsidRDefault="00017D97" w:rsidP="00017D97" w:rsidR="00017D97" w:rsidRPr="00877B2C">
      <w:pPr>
        <w:pStyle w:val="Tijeloteksta"/>
        <w:rPr>
          <w:bCs/>
        </w:rPr>
      </w:pPr>
    </w:p>
    <w:sectPr w:rsidR="00017D97" w:rsidRPr="00877B2C">
      <w:headerReference w:type="even" r:id="rId10"/>
      <w:headerReference w:type="default" r:id="rId11"/>
      <w:headerReference w:type="first" r:id="rId12"/>
      <w:pgSz w:h="16838" w:w="11906"/>
      <w:pgMar w:gutter="0" w:footer="709" w:header="709" w:left="1418" w:bottom="1418" w:right="1418" w:top="1418"/>
      <w:pgNumType w:start="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D0479" w:rsidR="006D0479">
      <w:r>
        <w:separator/>
      </w:r>
    </w:p>
  </w:endnote>
  <w:endnote w:id="0" w:type="continuationSeparator">
    <w:p w:rsidRDefault="006D0479" w:rsidR="006D047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D0479" w:rsidR="006D0479">
      <w:r>
        <w:separator/>
      </w:r>
    </w:p>
  </w:footnote>
  <w:footnote w:id="0" w:type="continuationSeparator">
    <w:p w:rsidRDefault="006D0479" w:rsidR="006D047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B42C4" w:rsidR="006B42C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B42C4" w:rsidR="006B42C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B42C4" w:rsidR="006B42C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2762D">
      <w:rPr>
        <w:rStyle w:val="Brojstranice"/>
        <w:noProof/>
      </w:rPr>
      <w:t>2</w:t>
    </w:r>
    <w:r>
      <w:rPr>
        <w:rStyle w:val="Brojstranice"/>
      </w:rPr>
      <w:fldChar w:fldCharType="end"/>
    </w:r>
  </w:p>
  <w:p w:rsidRDefault="006B42C4" w:rsidR="006B42C4">
    <w:pPr>
      <w:pStyle w:val="Zaglavlje"/>
    </w:pPr>
  </w:p>
  <w:p w:rsidRDefault="006B42C4" w:rsidR="006B42C4">
    <w:pPr>
      <w:pStyle w:val="Zaglavlje"/>
    </w:pPr>
  </w:p>
  <w:p w:rsidRDefault="006B42C4" w:rsidP="008771F1" w:rsidR="006B42C4">
    <w:pPr>
      <w:pStyle w:val="Zaglavlje"/>
    </w:pPr>
    <w:r>
      <w:tab/>
    </w:r>
    <w:r>
      <w:tab/>
    </w:r>
    <w:r w:rsidR="009D591E">
      <w:t>14 St-</w:t>
    </w:r>
    <w:r w:rsidR="008771F1">
      <w:t>23</w:t>
    </w:r>
    <w:r w:rsidR="00E84811">
      <w:t>9</w:t>
    </w:r>
    <w:r w:rsidR="009D591E">
      <w:t>/1</w:t>
    </w:r>
    <w:r w:rsidR="008771F1">
      <w:t>4</w:t>
    </w:r>
    <w:r w:rsidR="009D591E">
      <w:t>-</w:t>
    </w:r>
    <w:r w:rsidR="00017D97">
      <w:t>383</w:t>
    </w:r>
  </w:p>
  <w:p w:rsidRDefault="006B42C4" w:rsidR="006B42C4">
    <w:pPr>
      <w:pStyle w:val="Zaglavlje"/>
    </w:pPr>
  </w:p>
  <w:p w:rsidRDefault="006B42C4" w:rsidR="006B42C4">
    <w:pPr>
      <w:pStyle w:val="Zaglavlje"/>
    </w:pPr>
  </w:p>
  <w:p w:rsidRDefault="006B42C4" w:rsidR="006B42C4">
    <w:pPr>
      <w:pStyle w:val="Zaglavlje"/>
    </w:pPr>
    <w:r>
      <w:tab/>
    </w:r>
    <w:r>
      <w:tab/>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B42C4" w:rsidR="006B42C4">
    <w:pPr>
      <w:pStyle w:val="Zaglavlje"/>
    </w:pPr>
  </w:p>
  <w:p w:rsidRDefault="006B42C4" w:rsidR="006B42C4">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1F17F6"/>
    <w:multiLevelType w:val="hybridMultilevel"/>
    <w:tmpl w:val="BC00E16E"/>
    <w:lvl w:tplc="041A000F" w:ilvl="0">
      <w:start w:val="1"/>
      <w:numFmt w:val="decimal"/>
      <w:lvlText w:val="%1."/>
      <w:lvlJc w:val="left"/>
      <w:pPr>
        <w:tabs>
          <w:tab w:pos="1080" w:val="num"/>
        </w:tabs>
        <w:ind w:hanging="360" w:left="1080"/>
      </w:p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0962252A"/>
    <w:multiLevelType w:val="hybridMultilevel"/>
    <w:tmpl w:val="E6E0AEEE"/>
    <w:lvl w:tplc="C266742A" w:ilvl="0">
      <w:start w:val="1"/>
      <w:numFmt w:val="lowerLetter"/>
      <w:lvlText w:val="%1)"/>
      <w:lvlJc w:val="left"/>
      <w:pPr>
        <w:tabs>
          <w:tab w:pos="9684" w:val="num"/>
        </w:tabs>
        <w:ind w:hanging="360" w:left="9684"/>
      </w:pPr>
      <w:rPr>
        <w:rFonts w:hint="default"/>
      </w:rPr>
    </w:lvl>
    <w:lvl w:tentative="true" w:tplc="041A0019" w:ilvl="1">
      <w:start w:val="1"/>
      <w:numFmt w:val="lowerLetter"/>
      <w:lvlText w:val="%2."/>
      <w:lvlJc w:val="left"/>
      <w:pPr>
        <w:tabs>
          <w:tab w:pos="3564" w:val="num"/>
        </w:tabs>
        <w:ind w:hanging="360" w:left="3564"/>
      </w:pPr>
    </w:lvl>
    <w:lvl w:tentative="true" w:tplc="041A001B" w:ilvl="2">
      <w:start w:val="1"/>
      <w:numFmt w:val="lowerRoman"/>
      <w:lvlText w:val="%3."/>
      <w:lvlJc w:val="right"/>
      <w:pPr>
        <w:tabs>
          <w:tab w:pos="4284" w:val="num"/>
        </w:tabs>
        <w:ind w:hanging="180" w:left="4284"/>
      </w:pPr>
    </w:lvl>
    <w:lvl w:tplc="041A000F" w:ilvl="3">
      <w:start w:val="1"/>
      <w:numFmt w:val="decimal"/>
      <w:lvlText w:val="%4."/>
      <w:lvlJc w:val="left"/>
      <w:pPr>
        <w:tabs>
          <w:tab w:pos="5004" w:val="num"/>
        </w:tabs>
        <w:ind w:hanging="360" w:left="5004"/>
      </w:pPr>
    </w:lvl>
    <w:lvl w:tentative="true" w:tplc="041A0019" w:ilvl="4">
      <w:start w:val="1"/>
      <w:numFmt w:val="lowerLetter"/>
      <w:lvlText w:val="%5."/>
      <w:lvlJc w:val="left"/>
      <w:pPr>
        <w:tabs>
          <w:tab w:pos="5724" w:val="num"/>
        </w:tabs>
        <w:ind w:hanging="360" w:left="5724"/>
      </w:pPr>
    </w:lvl>
    <w:lvl w:tentative="true" w:tplc="041A001B" w:ilvl="5">
      <w:start w:val="1"/>
      <w:numFmt w:val="lowerRoman"/>
      <w:lvlText w:val="%6."/>
      <w:lvlJc w:val="right"/>
      <w:pPr>
        <w:tabs>
          <w:tab w:pos="6444" w:val="num"/>
        </w:tabs>
        <w:ind w:hanging="180" w:left="6444"/>
      </w:pPr>
    </w:lvl>
    <w:lvl w:tentative="true" w:tplc="041A000F" w:ilvl="6">
      <w:start w:val="1"/>
      <w:numFmt w:val="decimal"/>
      <w:lvlText w:val="%7."/>
      <w:lvlJc w:val="left"/>
      <w:pPr>
        <w:tabs>
          <w:tab w:pos="7164" w:val="num"/>
        </w:tabs>
        <w:ind w:hanging="360" w:left="7164"/>
      </w:pPr>
    </w:lvl>
    <w:lvl w:tentative="true" w:tplc="041A0019" w:ilvl="7">
      <w:start w:val="1"/>
      <w:numFmt w:val="lowerLetter"/>
      <w:lvlText w:val="%8."/>
      <w:lvlJc w:val="left"/>
      <w:pPr>
        <w:tabs>
          <w:tab w:pos="7884" w:val="num"/>
        </w:tabs>
        <w:ind w:hanging="360" w:left="7884"/>
      </w:pPr>
    </w:lvl>
    <w:lvl w:tentative="true" w:tplc="041A001B" w:ilvl="8">
      <w:start w:val="1"/>
      <w:numFmt w:val="lowerRoman"/>
      <w:lvlText w:val="%9."/>
      <w:lvlJc w:val="right"/>
      <w:pPr>
        <w:tabs>
          <w:tab w:pos="8604" w:val="num"/>
        </w:tabs>
        <w:ind w:hanging="180" w:left="8604"/>
      </w:pPr>
    </w:lvl>
  </w:abstractNum>
  <w:abstractNum w:abstractNumId="2">
    <w:nsid w:val="0A743F32"/>
    <w:multiLevelType w:val="hybridMultilevel"/>
    <w:tmpl w:val="5EE885E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1152332D"/>
    <w:multiLevelType w:val="hybridMultilevel"/>
    <w:tmpl w:val="2A5215E4"/>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4">
    <w:nsid w:val="1CC910DB"/>
    <w:multiLevelType w:val="hybridMultilevel"/>
    <w:tmpl w:val="51C8EA1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1FD44737"/>
    <w:multiLevelType w:val="hybridMultilevel"/>
    <w:tmpl w:val="AEE62AD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20C84806"/>
    <w:multiLevelType w:val="hybridMultilevel"/>
    <w:tmpl w:val="C7D4B0D0"/>
    <w:lvl w:tplc="E64697CA" w:ilvl="0">
      <w:start w:val="1"/>
      <w:numFmt w:val="decimal"/>
      <w:lvlText w:val="%1."/>
      <w:lvlJc w:val="left"/>
      <w:pPr>
        <w:tabs>
          <w:tab w:pos="1080" w:val="num"/>
        </w:tabs>
        <w:ind w:hanging="375" w:left="1080"/>
      </w:pPr>
      <w:rPr>
        <w:rFonts w:hint="default"/>
      </w:rPr>
    </w:lvl>
    <w:lvl w:tplc="041A0001" w:ilvl="1">
      <w:start w:val="1"/>
      <w:numFmt w:val="bullet"/>
      <w:lvlText w:val=""/>
      <w:lvlJc w:val="left"/>
      <w:pPr>
        <w:tabs>
          <w:tab w:pos="1785" w:val="num"/>
        </w:tabs>
        <w:ind w:hanging="360" w:left="1785"/>
      </w:pPr>
      <w:rPr>
        <w:rFonts w:hAnsi="Symbol" w:ascii="Symbol" w:hint="default"/>
      </w:rPr>
    </w:lvl>
    <w:lvl w:tplc="96862A44" w:ilvl="2">
      <w:start w:val="14"/>
      <w:numFmt w:val="bullet"/>
      <w:lvlText w:val="-"/>
      <w:lvlJc w:val="left"/>
      <w:pPr>
        <w:tabs>
          <w:tab w:pos="2685" w:val="num"/>
        </w:tabs>
        <w:ind w:hanging="360" w:left="2685"/>
      </w:pPr>
      <w:rPr>
        <w:rFonts w:cs="Times New Roman" w:eastAsia="Times New Roman" w:hAnsi="Times New Roman" w:ascii="Times New Roman" w:hint="default"/>
      </w:r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7">
    <w:nsid w:val="26733302"/>
    <w:multiLevelType w:val="hybridMultilevel"/>
    <w:tmpl w:val="37E22982"/>
    <w:lvl w:tplc="BB4A8348" w:ilvl="0">
      <w:start w:val="1"/>
      <w:numFmt w:val="lowerLetter"/>
      <w:lvlText w:val="%1)"/>
      <w:lvlJc w:val="left"/>
      <w:pPr>
        <w:tabs>
          <w:tab w:pos="4284" w:val="num"/>
        </w:tabs>
        <w:ind w:hanging="360" w:left="4284"/>
      </w:pPr>
      <w:rPr>
        <w:rFonts w:hint="default"/>
      </w:rPr>
    </w:lvl>
    <w:lvl w:tentative="true" w:tplc="041A0019" w:ilvl="1">
      <w:start w:val="1"/>
      <w:numFmt w:val="lowerLetter"/>
      <w:lvlText w:val="%2."/>
      <w:lvlJc w:val="left"/>
      <w:pPr>
        <w:tabs>
          <w:tab w:pos="3564" w:val="num"/>
        </w:tabs>
        <w:ind w:hanging="360" w:left="3564"/>
      </w:pPr>
    </w:lvl>
    <w:lvl w:tentative="true" w:tplc="041A001B" w:ilvl="2">
      <w:start w:val="1"/>
      <w:numFmt w:val="lowerRoman"/>
      <w:lvlText w:val="%3."/>
      <w:lvlJc w:val="right"/>
      <w:pPr>
        <w:tabs>
          <w:tab w:pos="4284" w:val="num"/>
        </w:tabs>
        <w:ind w:hanging="180" w:left="4284"/>
      </w:pPr>
    </w:lvl>
    <w:lvl w:tplc="041A000F" w:ilvl="3">
      <w:start w:val="1"/>
      <w:numFmt w:val="decimal"/>
      <w:lvlText w:val="%4."/>
      <w:lvlJc w:val="left"/>
      <w:pPr>
        <w:tabs>
          <w:tab w:pos="5004" w:val="num"/>
        </w:tabs>
        <w:ind w:hanging="360" w:left="5004"/>
      </w:pPr>
    </w:lvl>
    <w:lvl w:tentative="true" w:tplc="041A0019" w:ilvl="4">
      <w:start w:val="1"/>
      <w:numFmt w:val="lowerLetter"/>
      <w:lvlText w:val="%5."/>
      <w:lvlJc w:val="left"/>
      <w:pPr>
        <w:tabs>
          <w:tab w:pos="5724" w:val="num"/>
        </w:tabs>
        <w:ind w:hanging="360" w:left="5724"/>
      </w:pPr>
    </w:lvl>
    <w:lvl w:tentative="true" w:tplc="041A001B" w:ilvl="5">
      <w:start w:val="1"/>
      <w:numFmt w:val="lowerRoman"/>
      <w:lvlText w:val="%6."/>
      <w:lvlJc w:val="right"/>
      <w:pPr>
        <w:tabs>
          <w:tab w:pos="6444" w:val="num"/>
        </w:tabs>
        <w:ind w:hanging="180" w:left="6444"/>
      </w:pPr>
    </w:lvl>
    <w:lvl w:tentative="true" w:tplc="041A000F" w:ilvl="6">
      <w:start w:val="1"/>
      <w:numFmt w:val="decimal"/>
      <w:lvlText w:val="%7."/>
      <w:lvlJc w:val="left"/>
      <w:pPr>
        <w:tabs>
          <w:tab w:pos="7164" w:val="num"/>
        </w:tabs>
        <w:ind w:hanging="360" w:left="7164"/>
      </w:pPr>
    </w:lvl>
    <w:lvl w:tentative="true" w:tplc="041A0019" w:ilvl="7">
      <w:start w:val="1"/>
      <w:numFmt w:val="lowerLetter"/>
      <w:lvlText w:val="%8."/>
      <w:lvlJc w:val="left"/>
      <w:pPr>
        <w:tabs>
          <w:tab w:pos="7884" w:val="num"/>
        </w:tabs>
        <w:ind w:hanging="360" w:left="7884"/>
      </w:pPr>
    </w:lvl>
    <w:lvl w:tentative="true" w:tplc="041A001B" w:ilvl="8">
      <w:start w:val="1"/>
      <w:numFmt w:val="lowerRoman"/>
      <w:lvlText w:val="%9."/>
      <w:lvlJc w:val="right"/>
      <w:pPr>
        <w:tabs>
          <w:tab w:pos="8604" w:val="num"/>
        </w:tabs>
        <w:ind w:hanging="180" w:left="8604"/>
      </w:pPr>
    </w:lvl>
  </w:abstractNum>
  <w:abstractNum w:abstractNumId="8">
    <w:nsid w:val="37F875F6"/>
    <w:multiLevelType w:val="hybridMultilevel"/>
    <w:tmpl w:val="604CD8AC"/>
    <w:lvl w:tplc="0B3C3A06" w:ilvl="0">
      <w:start w:val="1"/>
      <w:numFmt w:val="lowerLetter"/>
      <w:lvlText w:val="%1)"/>
      <w:lvlJc w:val="left"/>
      <w:pPr>
        <w:tabs>
          <w:tab w:pos="4284" w:val="num"/>
        </w:tabs>
        <w:ind w:hanging="360" w:left="4284"/>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3D0A771F"/>
    <w:multiLevelType w:val="hybridMultilevel"/>
    <w:tmpl w:val="45121B8A"/>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10">
    <w:nsid w:val="4BBB117C"/>
    <w:multiLevelType w:val="hybridMultilevel"/>
    <w:tmpl w:val="3DC62A64"/>
    <w:lvl w:tplc="1DC8FAD4" w:ilvl="0">
      <w:start w:val="14"/>
      <w:numFmt w:val="bullet"/>
      <w:lvlText w:val="-"/>
      <w:lvlJc w:val="left"/>
      <w:pPr>
        <w:ind w:hanging="360" w:left="1065"/>
      </w:pPr>
      <w:rPr>
        <w:rFonts w:cs="Times New Roman" w:eastAsia="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11">
    <w:nsid w:val="5A6B0D5B"/>
    <w:multiLevelType w:val="hybridMultilevel"/>
    <w:tmpl w:val="279033B2"/>
    <w:lvl w:tplc="76B0D07E" w:ilvl="0">
      <w:start w:val="1"/>
      <w:numFmt w:val="decimal"/>
      <w:lvlText w:val="%1."/>
      <w:lvlJc w:val="left"/>
      <w:pPr>
        <w:ind w:hanging="360" w:left="1785"/>
      </w:pPr>
      <w:rPr>
        <w:rFonts w:hint="default"/>
      </w:rPr>
    </w:lvl>
    <w:lvl w:tentative="true" w:tplc="041A0019" w:ilvl="1">
      <w:start w:val="1"/>
      <w:numFmt w:val="lowerLetter"/>
      <w:lvlText w:val="%2."/>
      <w:lvlJc w:val="left"/>
      <w:pPr>
        <w:ind w:hanging="360" w:left="2505"/>
      </w:pPr>
    </w:lvl>
    <w:lvl w:tentative="true" w:tplc="041A001B" w:ilvl="2">
      <w:start w:val="1"/>
      <w:numFmt w:val="lowerRoman"/>
      <w:lvlText w:val="%3."/>
      <w:lvlJc w:val="right"/>
      <w:pPr>
        <w:ind w:hanging="180" w:left="3225"/>
      </w:pPr>
    </w:lvl>
    <w:lvl w:tentative="true" w:tplc="041A000F" w:ilvl="3">
      <w:start w:val="1"/>
      <w:numFmt w:val="decimal"/>
      <w:lvlText w:val="%4."/>
      <w:lvlJc w:val="left"/>
      <w:pPr>
        <w:ind w:hanging="360" w:left="3945"/>
      </w:pPr>
    </w:lvl>
    <w:lvl w:tentative="true" w:tplc="041A0019" w:ilvl="4">
      <w:start w:val="1"/>
      <w:numFmt w:val="lowerLetter"/>
      <w:lvlText w:val="%5."/>
      <w:lvlJc w:val="left"/>
      <w:pPr>
        <w:ind w:hanging="360" w:left="4665"/>
      </w:pPr>
    </w:lvl>
    <w:lvl w:tentative="true" w:tplc="041A001B" w:ilvl="5">
      <w:start w:val="1"/>
      <w:numFmt w:val="lowerRoman"/>
      <w:lvlText w:val="%6."/>
      <w:lvlJc w:val="right"/>
      <w:pPr>
        <w:ind w:hanging="180" w:left="5385"/>
      </w:pPr>
    </w:lvl>
    <w:lvl w:tentative="true" w:tplc="041A000F" w:ilvl="6">
      <w:start w:val="1"/>
      <w:numFmt w:val="decimal"/>
      <w:lvlText w:val="%7."/>
      <w:lvlJc w:val="left"/>
      <w:pPr>
        <w:ind w:hanging="360" w:left="6105"/>
      </w:pPr>
    </w:lvl>
    <w:lvl w:tentative="true" w:tplc="041A0019" w:ilvl="7">
      <w:start w:val="1"/>
      <w:numFmt w:val="lowerLetter"/>
      <w:lvlText w:val="%8."/>
      <w:lvlJc w:val="left"/>
      <w:pPr>
        <w:ind w:hanging="360" w:left="6825"/>
      </w:pPr>
    </w:lvl>
    <w:lvl w:tentative="true" w:tplc="041A001B" w:ilvl="8">
      <w:start w:val="1"/>
      <w:numFmt w:val="lowerRoman"/>
      <w:lvlText w:val="%9."/>
      <w:lvlJc w:val="right"/>
      <w:pPr>
        <w:ind w:hanging="180" w:left="7545"/>
      </w:pPr>
    </w:lvl>
  </w:abstractNum>
  <w:abstractNum w:abstractNumId="12">
    <w:nsid w:val="5CCD6A70"/>
    <w:multiLevelType w:val="hybridMultilevel"/>
    <w:tmpl w:val="B49A2FF0"/>
    <w:lvl w:tplc="041A000F" w:ilvl="0">
      <w:start w:val="1"/>
      <w:numFmt w:val="decimal"/>
      <w:lvlText w:val="%1."/>
      <w:lvlJc w:val="left"/>
      <w:pPr>
        <w:tabs>
          <w:tab w:pos="1425" w:val="num"/>
        </w:tabs>
        <w:ind w:hanging="360" w:left="1425"/>
      </w:pPr>
    </w:lvl>
    <w:lvl w:tplc="E53479E2" w:ilvl="1">
      <w:start w:val="1"/>
      <w:numFmt w:val="bullet"/>
      <w:lvlText w:val=""/>
      <w:lvlJc w:val="left"/>
      <w:pPr>
        <w:tabs>
          <w:tab w:pos="2145" w:val="num"/>
        </w:tabs>
        <w:ind w:hanging="360" w:left="2145"/>
      </w:pPr>
      <w:rPr>
        <w:rFonts w:hAnsi="Symbol" w:ascii="Symbol" w:hint="default"/>
      </w:rPr>
    </w:lvl>
    <w:lvl w:tplc="B9102E9C" w:ilvl="2">
      <w:numFmt w:val="bullet"/>
      <w:lvlText w:val="-"/>
      <w:lvlJc w:val="left"/>
      <w:pPr>
        <w:tabs>
          <w:tab w:pos="3045" w:val="num"/>
        </w:tabs>
        <w:ind w:hanging="360" w:left="3045"/>
      </w:pPr>
      <w:rPr>
        <w:rFonts w:cs="Times New Roman" w:eastAsia="Times New Roman" w:hAnsi="Times New Roman" w:ascii="Times New Roman" w:hint="default"/>
      </w:rPr>
    </w:lvl>
    <w:lvl w:tplc="59D22A06" w:ilvl="3">
      <w:start w:val="1"/>
      <w:numFmt w:val="lowerLetter"/>
      <w:lvlText w:val="%4)"/>
      <w:lvlJc w:val="left"/>
      <w:pPr>
        <w:tabs>
          <w:tab w:pos="3585" w:val="num"/>
        </w:tabs>
        <w:ind w:hanging="360" w:left="3585"/>
      </w:pPr>
      <w:rPr>
        <w:rFonts w:hint="default"/>
      </w:r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13">
    <w:nsid w:val="62912C66"/>
    <w:multiLevelType w:val="hybridMultilevel"/>
    <w:tmpl w:val="F7504B4C"/>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4">
    <w:nsid w:val="69176B21"/>
    <w:multiLevelType w:val="hybridMultilevel"/>
    <w:tmpl w:val="2A5C518C"/>
    <w:lvl w:tplc="C266742A" w:ilvl="0">
      <w:start w:val="1"/>
      <w:numFmt w:val="lowerLetter"/>
      <w:lvlText w:val="%1)"/>
      <w:lvlJc w:val="left"/>
      <w:pPr>
        <w:tabs>
          <w:tab w:pos="8976" w:val="num"/>
        </w:tabs>
        <w:ind w:hanging="360" w:left="8976"/>
      </w:pPr>
      <w:rPr>
        <w:rFonts w:hint="default"/>
      </w:rPr>
    </w:lvl>
    <w:lvl w:tentative="true" w:tplc="041A0019" w:ilvl="1">
      <w:start w:val="1"/>
      <w:numFmt w:val="lowerLetter"/>
      <w:lvlText w:val="%2."/>
      <w:lvlJc w:val="left"/>
      <w:pPr>
        <w:tabs>
          <w:tab w:pos="2856" w:val="num"/>
        </w:tabs>
        <w:ind w:hanging="360" w:left="2856"/>
      </w:pPr>
    </w:lvl>
    <w:lvl w:tplc="041A001B" w:ilvl="2">
      <w:start w:val="1"/>
      <w:numFmt w:val="lowerRoman"/>
      <w:lvlText w:val="%3."/>
      <w:lvlJc w:val="right"/>
      <w:pPr>
        <w:tabs>
          <w:tab w:pos="3576" w:val="num"/>
        </w:tabs>
        <w:ind w:hanging="180" w:left="3576"/>
      </w:pPr>
    </w:lvl>
    <w:lvl w:tentative="true" w:tplc="041A000F" w:ilvl="3">
      <w:start w:val="1"/>
      <w:numFmt w:val="decimal"/>
      <w:lvlText w:val="%4."/>
      <w:lvlJc w:val="left"/>
      <w:pPr>
        <w:tabs>
          <w:tab w:pos="4296" w:val="num"/>
        </w:tabs>
        <w:ind w:hanging="360" w:left="4296"/>
      </w:pPr>
    </w:lvl>
    <w:lvl w:tentative="true" w:tplc="041A0019" w:ilvl="4">
      <w:start w:val="1"/>
      <w:numFmt w:val="lowerLetter"/>
      <w:lvlText w:val="%5."/>
      <w:lvlJc w:val="left"/>
      <w:pPr>
        <w:tabs>
          <w:tab w:pos="5016" w:val="num"/>
        </w:tabs>
        <w:ind w:hanging="360" w:left="5016"/>
      </w:pPr>
    </w:lvl>
    <w:lvl w:tentative="true" w:tplc="041A001B" w:ilvl="5">
      <w:start w:val="1"/>
      <w:numFmt w:val="lowerRoman"/>
      <w:lvlText w:val="%6."/>
      <w:lvlJc w:val="right"/>
      <w:pPr>
        <w:tabs>
          <w:tab w:pos="5736" w:val="num"/>
        </w:tabs>
        <w:ind w:hanging="180" w:left="5736"/>
      </w:pPr>
    </w:lvl>
    <w:lvl w:tentative="true" w:tplc="041A000F" w:ilvl="6">
      <w:start w:val="1"/>
      <w:numFmt w:val="decimal"/>
      <w:lvlText w:val="%7."/>
      <w:lvlJc w:val="left"/>
      <w:pPr>
        <w:tabs>
          <w:tab w:pos="6456" w:val="num"/>
        </w:tabs>
        <w:ind w:hanging="360" w:left="6456"/>
      </w:pPr>
    </w:lvl>
    <w:lvl w:tentative="true" w:tplc="041A0019" w:ilvl="7">
      <w:start w:val="1"/>
      <w:numFmt w:val="lowerLetter"/>
      <w:lvlText w:val="%8."/>
      <w:lvlJc w:val="left"/>
      <w:pPr>
        <w:tabs>
          <w:tab w:pos="7176" w:val="num"/>
        </w:tabs>
        <w:ind w:hanging="360" w:left="7176"/>
      </w:pPr>
    </w:lvl>
    <w:lvl w:tentative="true" w:tplc="041A001B" w:ilvl="8">
      <w:start w:val="1"/>
      <w:numFmt w:val="lowerRoman"/>
      <w:lvlText w:val="%9."/>
      <w:lvlJc w:val="right"/>
      <w:pPr>
        <w:tabs>
          <w:tab w:pos="7896" w:val="num"/>
        </w:tabs>
        <w:ind w:hanging="180" w:left="7896"/>
      </w:pPr>
    </w:lvl>
  </w:abstractNum>
  <w:abstractNum w:abstractNumId="15">
    <w:nsid w:val="6E6E43EB"/>
    <w:multiLevelType w:val="hybridMultilevel"/>
    <w:tmpl w:val="A1CCA4DC"/>
    <w:lvl w:tplc="C266742A" w:ilvl="0">
      <w:start w:val="1"/>
      <w:numFmt w:val="lowerLetter"/>
      <w:lvlText w:val="%1)"/>
      <w:lvlJc w:val="left"/>
      <w:pPr>
        <w:tabs>
          <w:tab w:pos="10956" w:val="num"/>
        </w:tabs>
        <w:ind w:hanging="360" w:left="10956"/>
      </w:pPr>
      <w:rPr>
        <w:rFonts w:hint="default"/>
      </w:rPr>
    </w:lvl>
    <w:lvl w:tentative="true" w:tplc="041A0019" w:ilvl="1">
      <w:start w:val="1"/>
      <w:numFmt w:val="lowerLetter"/>
      <w:lvlText w:val="%2."/>
      <w:lvlJc w:val="left"/>
      <w:pPr>
        <w:tabs>
          <w:tab w:pos="4836" w:val="num"/>
        </w:tabs>
        <w:ind w:hanging="360" w:left="4836"/>
      </w:pPr>
    </w:lvl>
    <w:lvl w:tentative="true" w:tplc="041A001B" w:ilvl="2">
      <w:start w:val="1"/>
      <w:numFmt w:val="lowerRoman"/>
      <w:lvlText w:val="%3."/>
      <w:lvlJc w:val="right"/>
      <w:pPr>
        <w:tabs>
          <w:tab w:pos="5556" w:val="num"/>
        </w:tabs>
        <w:ind w:hanging="180" w:left="5556"/>
      </w:pPr>
    </w:lvl>
    <w:lvl w:tentative="true" w:tplc="041A000F" w:ilvl="3">
      <w:start w:val="1"/>
      <w:numFmt w:val="decimal"/>
      <w:lvlText w:val="%4."/>
      <w:lvlJc w:val="left"/>
      <w:pPr>
        <w:tabs>
          <w:tab w:pos="6276" w:val="num"/>
        </w:tabs>
        <w:ind w:hanging="360" w:left="6276"/>
      </w:pPr>
    </w:lvl>
    <w:lvl w:tplc="041A0019" w:ilvl="4">
      <w:start w:val="1"/>
      <w:numFmt w:val="lowerLetter"/>
      <w:lvlText w:val="%5."/>
      <w:lvlJc w:val="left"/>
      <w:pPr>
        <w:tabs>
          <w:tab w:pos="6996" w:val="num"/>
        </w:tabs>
        <w:ind w:hanging="360" w:left="6996"/>
      </w:pPr>
    </w:lvl>
    <w:lvl w:tentative="true" w:tplc="041A001B" w:ilvl="5">
      <w:start w:val="1"/>
      <w:numFmt w:val="lowerRoman"/>
      <w:lvlText w:val="%6."/>
      <w:lvlJc w:val="right"/>
      <w:pPr>
        <w:tabs>
          <w:tab w:pos="7716" w:val="num"/>
        </w:tabs>
        <w:ind w:hanging="180" w:left="7716"/>
      </w:pPr>
    </w:lvl>
    <w:lvl w:tentative="true" w:tplc="041A000F" w:ilvl="6">
      <w:start w:val="1"/>
      <w:numFmt w:val="decimal"/>
      <w:lvlText w:val="%7."/>
      <w:lvlJc w:val="left"/>
      <w:pPr>
        <w:tabs>
          <w:tab w:pos="8436" w:val="num"/>
        </w:tabs>
        <w:ind w:hanging="360" w:left="8436"/>
      </w:pPr>
    </w:lvl>
    <w:lvl w:tentative="true" w:tplc="041A0019" w:ilvl="7">
      <w:start w:val="1"/>
      <w:numFmt w:val="lowerLetter"/>
      <w:lvlText w:val="%8."/>
      <w:lvlJc w:val="left"/>
      <w:pPr>
        <w:tabs>
          <w:tab w:pos="9156" w:val="num"/>
        </w:tabs>
        <w:ind w:hanging="360" w:left="9156"/>
      </w:pPr>
    </w:lvl>
    <w:lvl w:tentative="true" w:tplc="041A001B" w:ilvl="8">
      <w:start w:val="1"/>
      <w:numFmt w:val="lowerRoman"/>
      <w:lvlText w:val="%9."/>
      <w:lvlJc w:val="right"/>
      <w:pPr>
        <w:tabs>
          <w:tab w:pos="9876" w:val="num"/>
        </w:tabs>
        <w:ind w:hanging="180" w:left="9876"/>
      </w:pPr>
    </w:lvl>
  </w:abstractNum>
  <w:num w:numId="1">
    <w:abstractNumId w:val="3"/>
  </w:num>
  <w:num w:numId="2">
    <w:abstractNumId w:val="6"/>
  </w:num>
  <w:num w:numId="3">
    <w:abstractNumId w:val="2"/>
  </w:num>
  <w:num w:numId="4">
    <w:abstractNumId w:val="5"/>
  </w:num>
  <w:num w:numId="5">
    <w:abstractNumId w:val="4"/>
  </w:num>
  <w:num w:numId="6">
    <w:abstractNumId w:val="9"/>
  </w:num>
  <w:num w:numId="7">
    <w:abstractNumId w:val="0"/>
  </w:num>
  <w:num w:numId="8">
    <w:abstractNumId w:val="13"/>
  </w:num>
  <w:num w:numId="9">
    <w:abstractNumId w:val="12"/>
  </w:num>
  <w:num w:numId="10">
    <w:abstractNumId w:val="14"/>
  </w:num>
  <w:num w:numId="11">
    <w:abstractNumId w:val="15"/>
  </w:num>
  <w:num w:numId="12">
    <w:abstractNumId w:val="1"/>
  </w:num>
  <w:num w:numId="13">
    <w:abstractNumId w:val="7"/>
  </w:num>
  <w:num w:numId="14">
    <w:abstractNumId w:val="8"/>
  </w:num>
  <w:num w:numId="15">
    <w:abstractNumId w:val="11"/>
  </w:num>
  <w:num w:numId="16">
    <w:abstractNumId w:val="1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D3D0F"/>
    <w:rsid w:val="00017D97"/>
    <w:rsid w:val="000276A6"/>
    <w:rsid w:val="00031F49"/>
    <w:rsid w:val="00044E10"/>
    <w:rsid w:val="0008691A"/>
    <w:rsid w:val="000B0F6C"/>
    <w:rsid w:val="000B200D"/>
    <w:rsid w:val="000B45B5"/>
    <w:rsid w:val="000D2B7A"/>
    <w:rsid w:val="000F6326"/>
    <w:rsid w:val="00185278"/>
    <w:rsid w:val="00190E4F"/>
    <w:rsid w:val="001D519D"/>
    <w:rsid w:val="001F6120"/>
    <w:rsid w:val="00232C95"/>
    <w:rsid w:val="00254CB8"/>
    <w:rsid w:val="00273849"/>
    <w:rsid w:val="002821D7"/>
    <w:rsid w:val="00284E11"/>
    <w:rsid w:val="002A06CC"/>
    <w:rsid w:val="00325B6D"/>
    <w:rsid w:val="00332AF7"/>
    <w:rsid w:val="003523B1"/>
    <w:rsid w:val="00367CD9"/>
    <w:rsid w:val="003B448C"/>
    <w:rsid w:val="003D5453"/>
    <w:rsid w:val="00481B9D"/>
    <w:rsid w:val="004A6ED6"/>
    <w:rsid w:val="005166DF"/>
    <w:rsid w:val="00575235"/>
    <w:rsid w:val="0060526C"/>
    <w:rsid w:val="006128F6"/>
    <w:rsid w:val="00680E0D"/>
    <w:rsid w:val="006A314D"/>
    <w:rsid w:val="006B42C4"/>
    <w:rsid w:val="006D0479"/>
    <w:rsid w:val="007261F8"/>
    <w:rsid w:val="00734890"/>
    <w:rsid w:val="007836E9"/>
    <w:rsid w:val="007A5602"/>
    <w:rsid w:val="007B39B8"/>
    <w:rsid w:val="007C2186"/>
    <w:rsid w:val="00807308"/>
    <w:rsid w:val="00832E81"/>
    <w:rsid w:val="00854F37"/>
    <w:rsid w:val="008771F1"/>
    <w:rsid w:val="00877B2C"/>
    <w:rsid w:val="00883ACA"/>
    <w:rsid w:val="0089170C"/>
    <w:rsid w:val="008928D4"/>
    <w:rsid w:val="008E6A94"/>
    <w:rsid w:val="008F1939"/>
    <w:rsid w:val="008F70B2"/>
    <w:rsid w:val="00901366"/>
    <w:rsid w:val="009237EA"/>
    <w:rsid w:val="009B1D5D"/>
    <w:rsid w:val="009D591E"/>
    <w:rsid w:val="009E0DB5"/>
    <w:rsid w:val="00A04E2D"/>
    <w:rsid w:val="00A45C32"/>
    <w:rsid w:val="00A5406D"/>
    <w:rsid w:val="00A6386F"/>
    <w:rsid w:val="00A7419C"/>
    <w:rsid w:val="00B657FC"/>
    <w:rsid w:val="00B719C2"/>
    <w:rsid w:val="00B72A9D"/>
    <w:rsid w:val="00B762E0"/>
    <w:rsid w:val="00B83695"/>
    <w:rsid w:val="00BA0EDA"/>
    <w:rsid w:val="00BC2668"/>
    <w:rsid w:val="00C2410F"/>
    <w:rsid w:val="00C2762D"/>
    <w:rsid w:val="00C417E0"/>
    <w:rsid w:val="00C62440"/>
    <w:rsid w:val="00D031B1"/>
    <w:rsid w:val="00D07D4C"/>
    <w:rsid w:val="00D40989"/>
    <w:rsid w:val="00D5115E"/>
    <w:rsid w:val="00D67514"/>
    <w:rsid w:val="00D92471"/>
    <w:rsid w:val="00DA523D"/>
    <w:rsid w:val="00DC504F"/>
    <w:rsid w:val="00DD4B9E"/>
    <w:rsid w:val="00E23A20"/>
    <w:rsid w:val="00E674CE"/>
    <w:rsid w:val="00E84811"/>
    <w:rsid w:val="00EA4F86"/>
    <w:rsid w:val="00EE1075"/>
    <w:rsid w:val="00EF6869"/>
    <w:rsid w:val="00F03D56"/>
    <w:rsid w:val="00FD3D0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outlineLvl w:val="0"/>
    </w:pPr>
    <w:rPr>
      <w:b/>
      <w:bCs/>
    </w:rPr>
  </w:style>
  <w:style w:styleId="Naslov2" w:type="paragraph">
    <w:name w:val="heading 2"/>
    <w:basedOn w:val="Normal"/>
    <w:next w:val="Normal"/>
    <w:qFormat/>
    <w:pPr>
      <w:keepNext/>
      <w:jc w:val="center"/>
      <w:outlineLvl w:val="1"/>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Uvuenotijeloteksta" w:type="paragraph">
    <w:name w:val="Body Text Indent"/>
    <w:basedOn w:val="Normal"/>
    <w:pPr>
      <w:ind w:left="1425"/>
      <w:jc w:val="both"/>
    </w:pPr>
  </w:style>
  <w:style w:styleId="Tekstbalonia" w:type="paragraph">
    <w:name w:val="Balloon Text"/>
    <w:basedOn w:val="Normal"/>
    <w:semiHidden/>
    <w:rsid w:val="00C62440"/>
    <w:rPr>
      <w:rFonts w:cs="Tahoma" w:hAnsi="Tahoma" w:ascii="Tahoma"/>
      <w:sz w:val="16"/>
      <w:szCs w:val="16"/>
    </w:rPr>
  </w:style>
  <w:style w:styleId="Naglaeno" w:type="character">
    <w:name w:val="Strong"/>
    <w:qFormat/>
    <w:rsid w:val="008771F1"/>
    <w:rPr>
      <w:b/>
      <w:bCs/>
    </w:rPr>
  </w:style>
  <w:style w:customStyle="true" w:styleId="TijelotekstaChar" w:type="character">
    <w:name w:val="Tijelo teksta Char"/>
    <w:basedOn w:val="Zadanifontodlomka"/>
    <w:link w:val="Tijeloteksta"/>
    <w:rsid w:val="00B657FC"/>
    <w:rPr>
      <w:sz w:val="24"/>
      <w:szCs w:val="24"/>
    </w:rPr>
  </w:style>
  <w:style w:styleId="Tekstrezerviranogmjesta" w:type="character">
    <w:name w:val="Placeholder Text"/>
    <w:basedOn w:val="Zadanifontodlomka"/>
    <w:uiPriority w:val="99"/>
    <w:semiHidden/>
    <w:rsid w:val="00C2762D"/>
    <w:rPr>
      <w:color w:val="808080"/>
      <w:bdr w:space="0" w:sz="0" w:color="auto" w:val="none"/>
      <w:shd w:fill="auto" w:color="auto" w:val="clear"/>
    </w:rPr>
  </w:style>
  <w:style w:customStyle="true" w:styleId="eSPISCCParagraphDefaultFont" w:type="character">
    <w:name w:val="eSPIS_CC_Paragraph Default Font"/>
    <w:basedOn w:val="Naglaeno"/>
    <w:rsid w:val="00C2762D"/>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C2762D"/>
    <w:rPr>
      <w:b/>
      <w:bCs/>
      <w:bdr w:space="0" w:sz="0" w:color="auto" w:val="none"/>
      <w:shd w:fill="FFFFCC" w:color="auto" w:val="clear"/>
      <w:lang w:val="hr-HR"/>
    </w:rPr>
  </w:style>
  <w:style w:customStyle="true" w:styleId="PozadinaSvijetloCrvena" w:type="character">
    <w:name w:val="Pozadina_SvijetloCrvena"/>
    <w:basedOn w:val="eSPISCCParagraphDefaultFont"/>
    <w:rsid w:val="00C2762D"/>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C2762D"/>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outlineLvl w:val="0"/>
    </w:pPr>
    <w:rPr>
      <w:b/>
      <w:bCs/>
    </w:rPr>
  </w:style>
  <w:style w:styleId="Naslov2" w:type="paragraph">
    <w:name w:val="heading 2"/>
    <w:basedOn w:val="Normal"/>
    <w:next w:val="Normal"/>
    <w:qFormat/>
    <w:pPr>
      <w:keepNext/>
      <w:jc w:val="center"/>
      <w:outlineLvl w:val="1"/>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Uvuenotijeloteksta" w:type="paragraph">
    <w:name w:val="Body Text Indent"/>
    <w:basedOn w:val="Normal"/>
    <w:pPr>
      <w:ind w:left="1425"/>
      <w:jc w:val="both"/>
    </w:pPr>
  </w:style>
  <w:style w:styleId="Tekstbalonia" w:type="paragraph">
    <w:name w:val="Balloon Text"/>
    <w:basedOn w:val="Normal"/>
    <w:semiHidden/>
    <w:rsid w:val="00C62440"/>
    <w:rPr>
      <w:rFonts w:ascii="Tahoma" w:cs="Tahoma" w:hAnsi="Tahoma"/>
      <w:sz w:val="16"/>
      <w:szCs w:val="16"/>
    </w:rPr>
  </w:style>
  <w:style w:styleId="Naglaeno" w:type="character">
    <w:name w:val="Strong"/>
    <w:qFormat/>
    <w:rsid w:val="008771F1"/>
    <w:rPr>
      <w:b/>
      <w:bCs/>
    </w:rPr>
  </w:style>
  <w:style w:customStyle="1" w:styleId="TijelotekstaChar" w:type="character">
    <w:name w:val="Tijelo teksta Char"/>
    <w:basedOn w:val="Zadanifontodlomka"/>
    <w:link w:val="Tijeloteksta"/>
    <w:rsid w:val="00B657FC"/>
    <w:rPr>
      <w:sz w:val="24"/>
      <w:szCs w:val="24"/>
    </w:rPr>
  </w:style>
  <w:style w:styleId="Tekstrezerviranogmjesta" w:type="character">
    <w:name w:val="Placeholder Text"/>
    <w:basedOn w:val="Zadanifontodlomka"/>
    <w:uiPriority w:val="99"/>
    <w:semiHidden/>
    <w:rsid w:val="00C2762D"/>
    <w:rPr>
      <w:color w:val="808080"/>
      <w:bdr w:color="auto" w:space="0" w:sz="0" w:val="none"/>
      <w:shd w:color="auto" w:fill="auto" w:val="clear"/>
    </w:rPr>
  </w:style>
  <w:style w:customStyle="1" w:styleId="eSPISCCParagraphDefaultFont" w:type="character">
    <w:name w:val="eSPIS_CC_Paragraph Default Font"/>
    <w:basedOn w:val="Naglaeno"/>
    <w:rsid w:val="00C2762D"/>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C2762D"/>
    <w:rPr>
      <w:b/>
      <w:bCs/>
      <w:bdr w:color="auto" w:space="0" w:sz="0" w:val="none"/>
      <w:shd w:color="auto" w:fill="FFFFCC" w:val="clear"/>
      <w:lang w:val="hr-HR"/>
    </w:rPr>
  </w:style>
  <w:style w:customStyle="1" w:styleId="PozadinaSvijetloCrvena" w:type="character">
    <w:name w:val="Pozadina_SvijetloCrvena"/>
    <w:basedOn w:val="eSPISCCParagraphDefaultFont"/>
    <w:rsid w:val="00C2762D"/>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C2762D"/>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 veljače 2018.</izvorni_sadrzaj>
    <derivirana_varijabla naziv="DomainObject.DatumDonosenjaOdluke_1">1.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239</izvorni_sadrzaj>
    <derivirana_varijabla naziv="DomainObject.Predmet.Broj_1">239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srpnja 2014.</izvorni_sadrzaj>
    <derivirana_varijabla naziv="DomainObject.Predmet.DatumOsnivanja_1">14. srpnja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St-239/2014</izvorni_sadrzaj>
    <derivirana_varijabla naziv="DomainObject.Predmet.OznakaBroj_1">St-239/2014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39/II</izvorni_sadrzaj>
    <derivirana_varijabla naziv="DomainObject.Predmet.Referada.Prostorija.Naziv_1">Soba 39/II</derivirana_varijabla>
  </DomainObject.Predmet.Referada.Prostorija.Naziv>
  <DomainObject.Predmet.Referada.Prostorija.Oznaka>
    <izvorni_sadrzaj>Soba 39/II</izvorni_sadrzaj>
    <derivirana_varijabla naziv="DomainObject.Predmet.Referada.Prostorija.Oznaka_1">Soba 39/II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MD PROFIL d.o.o. graditeljstvo, trgovina, usluge</izvorni_sadrzaj>
    <derivirana_varijabla naziv="DomainObject.Predmet.StrankaFormated_1">  MD PROFIL d.o.o. graditeljstvo, trgovina, usluge</derivirana_varijabla>
  </DomainObject.Predmet.StrankaFormated>
  <DomainObject.Predmet.StrankaFormatedOIB>
    <izvorni_sadrzaj>  MD PROFIL d.o.o. graditeljstvo, trgovina, usluge, OIB 55786870275</izvorni_sadrzaj>
    <derivirana_varijabla naziv="DomainObject.Predmet.StrankaFormatedOIB_1">  MD PROFIL d.o.o. graditeljstvo, trgovina, usluge, OIB 55786870275</derivirana_varijabla>
  </DomainObject.Predmet.StrankaFormatedOIB>
  <DomainObject.Predmet.StrankaFormatedWithAdress>
    <izvorni_sadrzaj> MD PROFIL d.o.o. graditeljstvo, trgovina, usluge, Industrijska Zona/bb, 31400 Đakovo</izvorni_sadrzaj>
    <derivirana_varijabla naziv="DomainObject.Predmet.StrankaFormatedWithAdress_1"> MD PROFIL d.o.o. graditeljstvo, trgovina, usluge, Industrijska Zona/bb, 31400 Đakovo</derivirana_varijabla>
  </DomainObject.Predmet.StrankaFormatedWithAdress>
  <DomainObject.Predmet.StrankaFormatedWithAdressOIB>
    <izvorni_sadrzaj> MD PROFIL d.o.o. graditeljstvo, trgovina, usluge, OIB 55786870275, Industrijska Zona/bb, 31400 Đakovo</izvorni_sadrzaj>
    <derivirana_varijabla naziv="DomainObject.Predmet.StrankaFormatedWithAdressOIB_1"> MD PROFIL d.o.o. graditeljstvo, trgovina, usluge, OIB 55786870275, Industrijska Zona/bb, 31400 Đakovo</derivirana_varijabla>
  </DomainObject.Predmet.StrankaFormatedWithAdressOIB>
  <DomainObject.Predmet.StrankaWithAdress>
    <izvorni_sadrzaj>MD PROFIL d.o.o. graditeljstvo, trgovina, usluge Industrijska Zona/bb,31400 Đakovo</izvorni_sadrzaj>
    <derivirana_varijabla naziv="DomainObject.Predmet.StrankaWithAdress_1">MD PROFIL d.o.o. graditeljstvo, trgovina, usluge Industrijska Zona/bb,31400 Đakovo</derivirana_varijabla>
  </DomainObject.Predmet.StrankaWithAdress>
  <DomainObject.Predmet.StrankaWithAdressOIB>
    <izvorni_sadrzaj>MD PROFIL d.o.o. graditeljstvo, trgovina, usluge, OIB 55786870275, Industrijska Zona/bb,31400 Đakovo</izvorni_sadrzaj>
    <derivirana_varijabla naziv="DomainObject.Predmet.StrankaWithAdressOIB_1">MD PROFIL d.o.o. graditeljstvo, trgovina, usluge, OIB 55786870275, Industrijska Zona/bb,31400 Đakovo</derivirana_varijabla>
  </DomainObject.Predmet.StrankaWithAdressOIB>
  <DomainObject.Predmet.StrankaNazivFormated>
    <izvorni_sadrzaj>MD PROFIL d.o.o. graditeljstvo, trgovina, usluge</izvorni_sadrzaj>
    <derivirana_varijabla naziv="DomainObject.Predmet.StrankaNazivFormated_1">MD PROFIL d.o.o. graditeljstvo, trgovina, usluge</derivirana_varijabla>
  </DomainObject.Predmet.StrankaNazivFormated>
  <DomainObject.Predmet.StrankaNazivFormatedOIB>
    <izvorni_sadrzaj>MD PROFIL d.o.o. graditeljstvo, trgovina, usluge, OIB 55786870275</izvorni_sadrzaj>
    <derivirana_varijabla naziv="DomainObject.Predmet.StrankaNazivFormatedOIB_1">MD PROFIL d.o.o. graditeljstvo, trgovina, usluge, OIB 55786870275</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MD PROFIL d.o.o. graditeljstvo, trgovina, usluge</item>
    </izvorni_sadrzaj>
    <derivirana_varijabla naziv="DomainObject.Predmet.StrankaListFormated_1">
      <item>MD PROFIL d.o.o. graditeljstvo, trgovina, usluge</item>
    </derivirana_varijabla>
  </DomainObject.Predmet.StrankaListFormated>
  <DomainObject.Predmet.StrankaListFormatedOIB>
    <izvorni_sadrzaj>
      <item>MD PROFIL d.o.o. graditeljstvo, trgovina, usluge, OIB 55786870275</item>
    </izvorni_sadrzaj>
    <derivirana_varijabla naziv="DomainObject.Predmet.StrankaListFormatedOIB_1">
      <item>MD PROFIL d.o.o. graditeljstvo, trgovina, usluge, OIB 55786870275</item>
    </derivirana_varijabla>
  </DomainObject.Predmet.StrankaListFormatedOIB>
  <DomainObject.Predmet.StrankaListFormatedWithAdress>
    <izvorni_sadrzaj>
      <item>MD PROFIL d.o.o. graditeljstvo, trgovina, usluge, Industrijska Zona/bb, 31400 Đakovo</item>
    </izvorni_sadrzaj>
    <derivirana_varijabla naziv="DomainObject.Predmet.StrankaListFormatedWithAdress_1">
      <item>MD PROFIL d.o.o. graditeljstvo, trgovina, usluge, Industrijska Zona/bb, 31400 Đakovo</item>
    </derivirana_varijabla>
  </DomainObject.Predmet.StrankaListFormatedWithAdress>
  <DomainObject.Predmet.StrankaListFormatedWithAdressOIB>
    <izvorni_sadrzaj>
      <item>MD PROFIL d.o.o. graditeljstvo, trgovina, usluge, OIB 55786870275, Industrijska Zona/bb, 31400 Đakovo</item>
    </izvorni_sadrzaj>
    <derivirana_varijabla naziv="DomainObject.Predmet.StrankaListFormatedWithAdressOIB_1">
      <item>MD PROFIL d.o.o. graditeljstvo, trgovina, usluge, OIB 55786870275, Industrijska Zona/bb, 31400 Đakovo</item>
    </derivirana_varijabla>
  </DomainObject.Predmet.StrankaListFormatedWithAdressOIB>
  <DomainObject.Predmet.StrankaListNazivFormated>
    <izvorni_sadrzaj>
      <item>MD PROFIL d.o.o. graditeljstvo, trgovina, usluge</item>
    </izvorni_sadrzaj>
    <derivirana_varijabla naziv="DomainObject.Predmet.StrankaListNazivFormated_1">
      <item>MD PROFIL d.o.o. graditeljstvo, trgovina, usluge</item>
    </derivirana_varijabla>
  </DomainObject.Predmet.StrankaListNazivFormated>
  <DomainObject.Predmet.StrankaListNazivFormatedOIB>
    <izvorni_sadrzaj>
      <item>MD PROFIL d.o.o. graditeljstvo, trgovina, usluge, OIB 55786870275</item>
    </izvorni_sadrzaj>
    <derivirana_varijabla naziv="DomainObject.Predmet.StrankaListNazivFormatedOIB_1">
      <item>MD PROFIL d.o.o. graditeljstvo, trgovina, usluge, OIB 55786870275</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PRIVREDNA BANKA ZAGREB d.d. Zagreb</item>
      <item>Darko Mandarić</item>
      <item>Oglasna ploča - M.D. PROFIL d.o.o. u stečaju, Đakovo</item>
      <item>Josip Jelić</item>
      <item>ZK odjel Općinski sud u Đakovu</item>
      <item>Porezna uprava Osijek</item>
      <item>Županijsko drž. odvjetništvo Osijek</item>
      <item>Belizar Tomaić</item>
      <item>Tihomir Zec</item>
      <item>B2 KAPITAL d.o.o.</item>
    </izvorni_sadrzaj>
    <derivirana_varijabla naziv="DomainObject.Predmet.OstaliListFormated_1">
      <item>PRIVREDNA BANKA ZAGREB d.d. Zagreb</item>
      <item>Darko Mandarić</item>
      <item>Oglasna ploča - M.D. PROFIL d.o.o. u stečaju, Đakovo</item>
      <item>Josip Jelić</item>
      <item>ZK odjel Općinski sud u Đakovu</item>
      <item>Porezna uprava Osijek</item>
      <item>Županijsko drž. odvjetništvo Osijek</item>
      <item>Belizar Tomaić</item>
      <item>Tihomir Zec</item>
      <item>B2 KAPITAL d.o.o.</item>
    </derivirana_varijabla>
  </DomainObject.Predmet.OstaliListFormated>
  <DomainObject.Predmet.OstaliListFormatedOIB>
    <izvorni_sadrzaj>
      <item>PRIVREDNA BANKA ZAGREB d.d. Zagreb</item>
      <item>Darko Mandarić, OIB 05264635616</item>
      <item>Oglasna ploča - M.D. PROFIL d.o.o. u stečaju, Đakovo</item>
      <item>Josip Jelić</item>
      <item>ZK odjel Općinski sud u Đakovu</item>
      <item>Porezna uprava Osijek</item>
      <item>Županijsko drž. odvjetništvo Osijek</item>
      <item>Belizar Tomaić</item>
      <item>Tihomir Zec, OIB 80723087237</item>
      <item>B2 KAPITAL d.o.o., OIB 57509775367</item>
    </izvorni_sadrzaj>
    <derivirana_varijabla naziv="DomainObject.Predmet.OstaliListFormatedOIB_1">
      <item>PRIVREDNA BANKA ZAGREB d.d. Zagreb</item>
      <item>Darko Mandarić, OIB 05264635616</item>
      <item>Oglasna ploča - M.D. PROFIL d.o.o. u stečaju, Đakovo</item>
      <item>Josip Jelić</item>
      <item>ZK odjel Općinski sud u Đakovu</item>
      <item>Porezna uprava Osijek</item>
      <item>Županijsko drž. odvjetništvo Osijek</item>
      <item>Belizar Tomaić</item>
      <item>Tihomir Zec, OIB 80723087237</item>
      <item>B2 KAPITAL d.o.o., OIB 57509775367</item>
    </derivirana_varijabla>
  </DomainObject.Predmet.OstaliListFormatedOIB>
  <DomainObject.Predmet.OstaliListFormatedWithAdress>
    <izvorni_sadrzaj>
      <item>PRIVREDNA BANKA ZAGREB d.d. Zagreb</item>
      <item>Darko Mandarić, Biskupa A. Mandarića 81, 31400 Đakovo</item>
      <item>Oglasna ploča - M.D. PROFIL d.o.o. u stečaju, Đakovo</item>
      <item>Josip Jelić, A. Cesarca 28, 35000 Slavonski Brod</item>
      <item>ZK odjel Općinski sud u Đakovu, bb, 31400 Đakovo</item>
      <item>Porezna uprava Osijek, bb, 31000 Osijek</item>
      <item>Županijsko drž. odvjetništvo Osijek, bb, 31000 Osijek</item>
      <item>Belizar Tomaić, bb, 31000 Osijek</item>
      <item>Tihomir Zec, K.A. Stepinca 4, 31000 Osijek</item>
      <item>B2 KAPITAL d.o.o., Radnička cesta 41, 10000 Zagreb</item>
    </izvorni_sadrzaj>
    <derivirana_varijabla naziv="DomainObject.Predmet.OstaliListFormatedWithAdress_1">
      <item>PRIVREDNA BANKA ZAGREB d.d. Zagreb</item>
      <item>Darko Mandarić, Biskupa A. Mandarića 81, 31400 Đakovo</item>
      <item>Oglasna ploča - M.D. PROFIL d.o.o. u stečaju, Đakovo</item>
      <item>Josip Jelić, A. Cesarca 28, 35000 Slavonski Brod</item>
      <item>ZK odjel Općinski sud u Đakovu, bb, 31400 Đakovo</item>
      <item>Porezna uprava Osijek, bb, 31000 Osijek</item>
      <item>Županijsko drž. odvjetništvo Osijek, bb, 31000 Osijek</item>
      <item>Belizar Tomaić, bb, 31000 Osijek</item>
      <item>Tihomir Zec, K.A. Stepinca 4, 31000 Osijek</item>
      <item>B2 KAPITAL d.o.o., Radnička cesta 41, 10000 Zagreb</item>
    </derivirana_varijabla>
  </DomainObject.Predmet.OstaliListFormatedWithAdress>
  <DomainObject.Predmet.OstaliListFormatedWithAdressOIB>
    <izvorni_sadrzaj>
      <item>PRIVREDNA BANKA ZAGREB d.d. Zagreb</item>
      <item>Darko Mandarić, OIB 05264635616, Biskupa A. Mandarića 81, 31400 Đakovo</item>
      <item>Oglasna ploča - M.D. PROFIL d.o.o. u stečaju, Đakovo</item>
      <item>Josip Jelić, A. Cesarca 28, 35000 Slavonski Brod</item>
      <item>ZK odjel Općinski sud u Đakovu, bb, 31400 Đakovo</item>
      <item>Porezna uprava Osijek, bb, 31000 Osijek</item>
      <item>Županijsko drž. odvjetništvo Osijek, bb, 31000 Osijek</item>
      <item>Belizar Tomaić, bb, 31000 Osijek</item>
      <item>Tihomir Zec, OIB 80723087237, K.A. Stepinca 4, 31000 Osijek</item>
      <item>B2 KAPITAL d.o.o., OIB 57509775367, Radnička cesta 41, 10000 Zagreb</item>
    </izvorni_sadrzaj>
    <derivirana_varijabla naziv="DomainObject.Predmet.OstaliListFormatedWithAdressOIB_1">
      <item>PRIVREDNA BANKA ZAGREB d.d. Zagreb</item>
      <item>Darko Mandarić, OIB 05264635616, Biskupa A. Mandarića 81, 31400 Đakovo</item>
      <item>Oglasna ploča - M.D. PROFIL d.o.o. u stečaju, Đakovo</item>
      <item>Josip Jelić, A. Cesarca 28, 35000 Slavonski Brod</item>
      <item>ZK odjel Općinski sud u Đakovu, bb, 31400 Đakovo</item>
      <item>Porezna uprava Osijek, bb, 31000 Osijek</item>
      <item>Županijsko drž. odvjetništvo Osijek, bb, 31000 Osijek</item>
      <item>Belizar Tomaić, bb, 31000 Osijek</item>
      <item>Tihomir Zec, OIB 80723087237, K.A. Stepinca 4, 31000 Osijek</item>
      <item>B2 KAPITAL d.o.o., OIB 57509775367, Radnička cesta 41, 10000 Zagreb</item>
    </derivirana_varijabla>
  </DomainObject.Predmet.OstaliListFormatedWithAdressOIB>
  <DomainObject.Predmet.OstaliListNazivFormated>
    <izvorni_sadrzaj>
      <item>PRIVREDNA BANKA ZAGREB d.d. Zagreb</item>
      <item>Darko Mandarić</item>
      <item>Oglasna ploča - M.D. PROFIL d.o.o. u stečaju, Đakovo</item>
      <item>Josip Jelić</item>
      <item>ZK odjel Općinski sud u Đakovu</item>
      <item>Porezna uprava Osijek</item>
      <item>Županijsko drž. odvjetništvo Osijek</item>
      <item>Belizar Tomaić</item>
      <item>Tihomir Zec</item>
      <item>B2 KAPITAL d.o.o.</item>
    </izvorni_sadrzaj>
    <derivirana_varijabla naziv="DomainObject.Predmet.OstaliListNazivFormated_1">
      <item>PRIVREDNA BANKA ZAGREB d.d. Zagreb</item>
      <item>Darko Mandarić</item>
      <item>Oglasna ploča - M.D. PROFIL d.o.o. u stečaju, Đakovo</item>
      <item>Josip Jelić</item>
      <item>ZK odjel Općinski sud u Đakovu</item>
      <item>Porezna uprava Osijek</item>
      <item>Županijsko drž. odvjetništvo Osijek</item>
      <item>Belizar Tomaić</item>
      <item>Tihomir Zec</item>
      <item>B2 KAPITAL d.o.o.</item>
    </derivirana_varijabla>
  </DomainObject.Predmet.OstaliListNazivFormated>
  <DomainObject.Predmet.OstaliListNazivFormatedOIB>
    <izvorni_sadrzaj>
      <item>PRIVREDNA BANKA ZAGREB d.d. Zagreb</item>
      <item>Darko Mandarić, OIB 05264635616</item>
      <item>Oglasna ploča - M.D. PROFIL d.o.o. u stečaju, Đakovo</item>
      <item>Josip Jelić</item>
      <item>ZK odjel Općinski sud u Đakovu</item>
      <item>Porezna uprava Osijek</item>
      <item>Županijsko drž. odvjetništvo Osijek</item>
      <item>Belizar Tomaić</item>
      <item>Tihomir Zec, OIB 80723087237</item>
      <item>B2 KAPITAL d.o.o., OIB 57509775367</item>
    </izvorni_sadrzaj>
    <derivirana_varijabla naziv="DomainObject.Predmet.OstaliListNazivFormatedOIB_1">
      <item>PRIVREDNA BANKA ZAGREB d.d. Zagreb</item>
      <item>Darko Mandarić, OIB 05264635616</item>
      <item>Oglasna ploča - M.D. PROFIL d.o.o. u stečaju, Đakovo</item>
      <item>Josip Jelić</item>
      <item>ZK odjel Općinski sud u Đakovu</item>
      <item>Porezna uprava Osijek</item>
      <item>Županijsko drž. odvjetništvo Osijek</item>
      <item>Belizar Tomaić</item>
      <item>Tihomir Zec, OIB 80723087237</item>
      <item>B2 KAPITAL d.o.o., OIB 57509775367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veljače 2018.</izvorni_sadrzaj>
    <derivirana_varijabla naziv="DomainObject.Datum_1">1. veljače 2018.</derivirana_varijabla>
  </DomainObject.Datum>
  <DomainObject.PoslovniBrojDokumenta>
    <izvorni_sadrzaj/>
    <derivirana_varijabla naziv="DomainObject.PoslovniBrojDokumenta_1"/>
  </DomainObject.PoslovniBrojDokumenta>
  <DomainObject.Predmet.StrankaIDrugi>
    <izvorni_sadrzaj>MD PROFIL d.o.o. graditeljstvo, trgovina, usluge</izvorni_sadrzaj>
    <derivirana_varijabla naziv="DomainObject.Predmet.StrankaIDrugi_1">MD PROFIL d.o.o. graditeljstvo, trgovina, usluge</derivirana_varijabla>
  </DomainObject.Predmet.StrankaIDrugi>
  <DomainObject.Predmet.ProtustrankaIDrugi>
    <izvorni_sadrzaj/>
    <derivirana_varijabla naziv="DomainObject.Predmet.ProtustrankaIDrugi_1"/>
  </DomainObject.Predmet.ProtustrankaIDrugi>
  <DomainObject.Predmet.StrankaIDrugiAdressOIB>
    <izvorni_sadrzaj>MD PROFIL d.o.o. graditeljstvo, trgovina, usluge, OIB 55786870275, Industrijska Zona/bb, 31400 Đakovo</izvorni_sadrzaj>
    <derivirana_varijabla naziv="DomainObject.Predmet.StrankaIDrugiAdressOIB_1">MD PROFIL d.o.o. graditeljstvo, trgovina, usluge, OIB 55786870275, Industrijska Zona/bb, 31400 Đakovo</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MD PROFIL d.o.o. graditeljstvo, trgovina, usluge</item>
      <item>PRIVREDNA BANKA ZAGREB d.d. Zagreb</item>
      <item>Darko Mandarić</item>
      <item>Oglasna ploča - M.D. PROFIL d.o.o. u stečaju, Đakovo</item>
      <item>Josip Jelić</item>
      <item>ZK odjel Općinski sud u Đakovu</item>
      <item>Porezna uprava Osijek</item>
      <item>Županijsko drž. odvjetništvo Osijek</item>
      <item>Belizar Tomaić</item>
      <item>Tihomir Zec</item>
      <item>B2 KAPITAL d.o.o.</item>
    </izvorni_sadrzaj>
    <derivirana_varijabla naziv="DomainObject.Predmet.SudioniciListNaziv_1">
      <item>MD PROFIL d.o.o. graditeljstvo, trgovina, usluge</item>
      <item>PRIVREDNA BANKA ZAGREB d.d. Zagreb</item>
      <item>Darko Mandarić</item>
      <item>Oglasna ploča - M.D. PROFIL d.o.o. u stečaju, Đakovo</item>
      <item>Josip Jelić</item>
      <item>ZK odjel Općinski sud u Đakovu</item>
      <item>Porezna uprava Osijek</item>
      <item>Županijsko drž. odvjetništvo Osijek</item>
      <item>Belizar Tomaić</item>
      <item>Tihomir Zec</item>
      <item>B2 KAPITAL d.o.o.</item>
    </derivirana_varijabla>
  </DomainObject.Predmet.SudioniciListNaziv>
  <DomainObject.Predmet.SudioniciListAdressOIB>
    <izvorni_sadrzaj>
      <item>MD PROFIL d.o.o. graditeljstvo, trgovina, usluge, OIB 55786870275, Industrijska Zona/bb,31400 Đakovo</item>
      <item>PRIVREDNA BANKA ZAGREB d.d. Zagreb</item>
      <item>Darko Mandarić, OIB 05264635616, Biskupa A. Mandarića 81,31400 Đakovo</item>
      <item>Oglasna ploča - M.D. PROFIL d.o.o. u stečaju, Đakovo</item>
      <item>Josip Jelić, A. Cesarca 28,35000 Slavonski Brod</item>
      <item>ZK odjel Općinski sud u Đakovu, bb,31400 Đakovo</item>
      <item>Porezna uprava Osijek, bb,31000 Osijek</item>
      <item>Županijsko drž. odvjetništvo Osijek, bb,31000 Osijek</item>
      <item>Belizar Tomaić, bb,31000 Osijek</item>
      <item>Tihomir Zec, OIB 80723087237, K.A. Stepinca 4,31000 Osijek</item>
      <item>B2 KAPITAL d.o.o., OIB 57509775367, Radnička cesta 41,10000 Zagreb</item>
    </izvorni_sadrzaj>
    <derivirana_varijabla naziv="DomainObject.Predmet.SudioniciListAdressOIB_1">
      <item>MD PROFIL d.o.o. graditeljstvo, trgovina, usluge, OIB 55786870275, Industrijska Zona/bb,31400 Đakovo</item>
      <item>PRIVREDNA BANKA ZAGREB d.d. Zagreb</item>
      <item>Darko Mandarić, OIB 05264635616, Biskupa A. Mandarića 81,31400 Đakovo</item>
      <item>Oglasna ploča - M.D. PROFIL d.o.o. u stečaju, Đakovo</item>
      <item>Josip Jelić, A. Cesarca 28,35000 Slavonski Brod</item>
      <item>ZK odjel Općinski sud u Đakovu, bb,31400 Đakovo</item>
      <item>Porezna uprava Osijek, bb,31000 Osijek</item>
      <item>Županijsko drž. odvjetništvo Osijek, bb,31000 Osijek</item>
      <item>Belizar Tomaić, bb,31000 Osijek</item>
      <item>Tihomir Zec, OIB 80723087237, K.A. Stepinca 4,31000 Osijek</item>
      <item>B2 KAPITAL d.o.o., OIB 57509775367, Radnička cesta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55786870275</item>
      <item>, OIB null</item>
      <item>, OIB 05264635616</item>
      <item>, OIB null</item>
      <item>, OIB null</item>
      <item>, OIB null</item>
      <item>, OIB null</item>
      <item>, OIB null</item>
      <item>, OIB null</item>
      <item>, OIB 80723087237</item>
      <item>, OIB 57509775367</item>
    </izvorni_sadrzaj>
    <derivirana_varijabla naziv="DomainObject.Predmet.SudioniciListNazivOIB_1">
      <item>, OIB 55786870275</item>
      <item>, OIB null</item>
      <item>, OIB 05264635616</item>
      <item>, OIB null</item>
      <item>, OIB null</item>
      <item>, OIB null</item>
      <item>, OIB null</item>
      <item>, OIB null</item>
      <item>, OIB null</item>
      <item>, OIB 80723087237</item>
      <item>, OIB 57509775367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Tihomir Zec, OIB 80723087237, Kardinala A. Stepinca 4 Osijek</item>
    </izvorni_sadrzaj>
    <derivirana_varijabla naziv="DomainObject.Predmet.StecajniUpraviteljiListAddressOIB_1">
      <item>Tihomir Zec, OIB 80723087237, Kardinala A. Stepinca 4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banka</properties:Company>
  <properties:Pages>2</properties:Pages>
  <properties:Words>601</properties:Words>
  <properties:Characters>3428</properties:Characters>
  <properties:Lines>93</properties:Lines>
  <properties:Paragraphs>25</properties:Paragraphs>
  <properties:TotalTime>20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4074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2018-02-01T08:34:00Z</dcterms:created>
  <dc:creator>banka</dc:creator>
  <cp:lastModifiedBy>Elizabeta Đeke</cp:lastModifiedBy>
  <cp:lastPrinted>2018-02-01T10:08:00Z</cp:lastPrinted>
  <dcterms:modified xmlns:xsi="http://www.w3.org/2001/XMLSchema-instance" xsi:type="dcterms:W3CDTF">2018-02-01T10:27:00Z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