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75c7" w14:paraId="c7e75c7" w:rsidRDefault="009327A1" w:rsidP="009327A1" w:rsidR="009327A1" w:rsidRPr="00C12716">
      <w:pPr>
        <w15:collapsed w:val="false"/>
      </w:pPr>
      <w:bookmarkStart w:name="_GoBack" w:id="0"/>
      <w:bookmarkEnd w:id="0"/>
      <w:r w:rsidRPr="00C12716">
        <w:t xml:space="preserve">Nadležni trgovački sud: </w:t>
      </w:r>
      <w:r w:rsidRPr="00C12716">
        <w:rPr>
          <w:bCs/>
        </w:rPr>
        <w:t>Trgovački sud u Zagrebu</w:t>
      </w:r>
    </w:p>
    <w:p w:rsidRDefault="009327A1" w:rsidP="009327A1" w:rsidR="009327A1" w:rsidRPr="00C12716">
      <w:r w:rsidRPr="00C12716">
        <w:t xml:space="preserve">Poslovni broj spisa: </w:t>
      </w:r>
      <w:r w:rsidRPr="00C12716">
        <w:rPr>
          <w:bCs/>
        </w:rPr>
        <w:t>7 St-9178/15</w:t>
      </w:r>
    </w:p>
    <w:p w:rsidRDefault="009327A1" w:rsidP="009327A1" w:rsidR="009327A1" w:rsidRPr="00C12716">
      <w:pPr>
        <w:rPr>
          <w:bCs/>
        </w:rPr>
      </w:pPr>
      <w:r w:rsidRPr="00C12716">
        <w:t xml:space="preserve">Dužnik: </w:t>
      </w:r>
      <w:r w:rsidRPr="00C12716">
        <w:rPr>
          <w:bCs/>
        </w:rPr>
        <w:t>RATHGEBER PLAN d.o.o. u stečaju, OIB: 06248751902, Zagreb, Nova Ves 8</w:t>
      </w:r>
    </w:p>
    <w:p w:rsidRDefault="009327A1" w:rsidP="009327A1" w:rsidR="009327A1" w:rsidRPr="00C12716">
      <w:pPr>
        <w:rPr>
          <w:bCs/>
        </w:rPr>
      </w:pPr>
    </w:p>
    <w:p w:rsidRDefault="009327A1" w:rsidP="009327A1" w:rsidR="009327A1" w:rsidRPr="00C12716">
      <w:r w:rsidRPr="00C12716">
        <w:rPr>
          <w:bCs/>
        </w:rPr>
        <w:t>TABLICA PRIJAVLJENIH TRAŽBINA, RAZLUČNIH I IZLUČNIH PRAVA</w:t>
      </w:r>
    </w:p>
    <w:p w:rsidRDefault="009327A1" w:rsidP="009327A1" w:rsidR="009327A1" w:rsidRPr="00C12716"/>
    <w:p w:rsidRDefault="009327A1" w:rsidP="009327A1" w:rsidR="009327A1" w:rsidRPr="00C12716">
      <w:r w:rsidRPr="00C12716">
        <w:rPr>
          <w:bCs/>
        </w:rPr>
        <w:t>I. viši isplatni red</w:t>
      </w:r>
    </w:p>
    <w:p w:rsidRDefault="009327A1" w:rsidP="009327A1" w:rsidR="009327A1" w:rsidRPr="00C12716"/>
    <w:tbl>
      <w:tblPr>
        <w:tblW w:type="dxa" w:w="10635"/>
        <w:tblInd w:type="dxa" w:w="93"/>
        <w:tblLayout w:type="fixed"/>
        <w:tblLook w:val="0000" w:noVBand="0" w:noHBand="0" w:lastColumn="0" w:firstColumn="0" w:lastRow="0" w:firstRow="0"/>
      </w:tblPr>
      <w:tblGrid>
        <w:gridCol w:w="555"/>
        <w:gridCol w:w="1440"/>
        <w:gridCol w:w="1620"/>
        <w:gridCol w:w="900"/>
        <w:gridCol w:w="1476"/>
        <w:gridCol w:w="864"/>
        <w:gridCol w:w="1476"/>
        <w:gridCol w:w="1044"/>
        <w:gridCol w:w="1260"/>
      </w:tblGrid>
      <w:tr w:rsidTr="009369BA" w:rsidR="009327A1" w:rsidRPr="00C12716">
        <w:trPr>
          <w:trHeight w:val="1260"/>
        </w:trPr>
        <w:tc>
          <w:tcPr>
            <w:tcW w:type="dxa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R.br. tražbine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Ime i prezime / tvrtka ili naziv vjerovnika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OIB vjerovnika</w:t>
            </w:r>
          </w:p>
        </w:tc>
        <w:tc>
          <w:tcPr>
            <w:tcW w:type="dxa" w:w="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Adresa / sjedište vjerovnika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 xml:space="preserve">Iznos prijavljene tražbine (kn)  </w:t>
            </w:r>
          </w:p>
        </w:tc>
        <w:tc>
          <w:tcPr>
            <w:tcW w:type="dxa" w:w="8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Pravna osnova prijavljene tražbine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 xml:space="preserve">Iznos priznate tražbine (kn)  </w:t>
            </w:r>
          </w:p>
        </w:tc>
        <w:tc>
          <w:tcPr>
            <w:tcW w:type="dxa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Pravna osnova priznate tražbine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Oznaka ovršne isprave ako se tražbina zasniva na ovršnoj ispravi</w:t>
            </w:r>
          </w:p>
        </w:tc>
      </w:tr>
      <w:tr w:rsidTr="00E3574B" w:rsidR="009327A1" w:rsidRPr="00C12716">
        <w:trPr>
          <w:trHeight w:val="551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7A1" w:rsidP="009369BA" w:rsidR="009327A1" w:rsidRPr="00C12716">
            <w:pPr>
              <w:jc w:val="center"/>
            </w:pPr>
            <w:r w:rsidRPr="00C12716">
              <w:t>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r w:rsidRPr="00C12716">
              <w:t>BRČIĆ Mirjana, zastupana po odvj. Radmili Bonifačić iz Zagreba, Boškovićeva 3/I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7A1" w:rsidP="009369BA" w:rsidR="009327A1" w:rsidRPr="00C12716">
            <w:pPr>
              <w:jc w:val="right"/>
            </w:pPr>
            <w:r w:rsidRPr="00C12716">
              <w:t>06248751902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r w:rsidRPr="00C12716">
              <w:t>10410 Velika Gorica, S. Radića 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r w:rsidRPr="00C12716">
              <w:t>1.151.570,48 neto 925.297,84 bruto</w:t>
            </w:r>
          </w:p>
        </w:tc>
        <w:tc>
          <w:tcPr>
            <w:tcW w:type="dxa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r w:rsidRPr="00C12716">
              <w:t>Pravomoćna i ovršna presuda Općinskog radnog suda u Zagrebu od 16.09.2014.g.broj Pr-4180/14, Rješenje Općinskog građanskog suda u Zagrebu od 9.07.2015.g.broj Ovr-7618/15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r w:rsidRPr="00C12716">
              <w:t>1.151.570,48 neto 925.297,84 bruto</w:t>
            </w:r>
          </w:p>
        </w:tc>
        <w:tc>
          <w:tcPr>
            <w:tcW w:type="dxa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r w:rsidRPr="00C12716">
              <w:t>Pravomoćna i ovršna presuda Općinskog radnog suda u Zagrebu od 16.09.2014.g.broj Pr-4180/14, Rješenje Općinskog građanskog suda u Zagrebu od 9.07.2015.g.broj Ovr-7618/15, obračun stečajnog upravitelja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r w:rsidRPr="00C12716">
              <w:t>Ovr-7618/15 od 09.07.2015.g.</w:t>
            </w:r>
          </w:p>
        </w:tc>
      </w:tr>
      <w:tr w:rsidTr="009369BA" w:rsidR="009327A1" w:rsidRPr="00C12716">
        <w:trPr>
          <w:trHeight w:val="465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7A1" w:rsidP="009369BA" w:rsidR="009327A1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lastRenderedPageBreak/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pPr>
              <w:rPr>
                <w:bCs/>
              </w:rPr>
            </w:pPr>
            <w:r w:rsidRPr="00C12716">
              <w:rPr>
                <w:bCs/>
              </w:rPr>
              <w:t>Ukupno: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7A1" w:rsidP="009369BA" w:rsidR="009327A1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7A1" w:rsidP="009369BA" w:rsidR="009327A1" w:rsidRPr="00C12716">
            <w:pPr>
              <w:jc w:val="right"/>
              <w:rPr>
                <w:bCs/>
              </w:rPr>
            </w:pPr>
            <w:r w:rsidRPr="00C12716">
              <w:rPr>
                <w:bCs/>
              </w:rPr>
              <w:t>2.076.868,32</w:t>
            </w:r>
          </w:p>
        </w:tc>
        <w:tc>
          <w:tcPr>
            <w:tcW w:type="dxa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327A1" w:rsidP="009369BA" w:rsidR="009327A1" w:rsidRPr="00C12716">
            <w:pPr>
              <w:jc w:val="right"/>
              <w:rPr>
                <w:bCs/>
              </w:rPr>
            </w:pPr>
            <w:r w:rsidRPr="00C12716">
              <w:rPr>
                <w:bCs/>
              </w:rPr>
              <w:t>2.076.868,32</w:t>
            </w:r>
          </w:p>
        </w:tc>
        <w:tc>
          <w:tcPr>
            <w:tcW w:type="dxa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327A1" w:rsidP="009369BA" w:rsidR="009327A1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</w:tr>
    </w:tbl>
    <w:p w:rsidRDefault="009327A1" w:rsidP="009327A1" w:rsidR="009327A1" w:rsidRPr="00C12716"/>
    <w:p w:rsidRDefault="009327A1" w:rsidP="009327A1" w:rsidR="009327A1" w:rsidRPr="00C12716">
      <w:r w:rsidRPr="00C12716">
        <w:t>Za radnike i prijašnje radnike tražbina se iskazuje u bruto i neto iznosu (obračunao stečajni upravitelj)</w:t>
      </w:r>
    </w:p>
    <w:p w:rsidRDefault="00E3574B" w:rsidP="00E3574B" w:rsidR="00E3574B" w:rsidRPr="00C12716"/>
    <w:p w:rsidRDefault="00E3574B" w:rsidP="00E3574B" w:rsidR="00E3574B" w:rsidRPr="00C12716">
      <w:r w:rsidRPr="00C12716">
        <w:rPr>
          <w:bCs/>
        </w:rPr>
        <w:t>II. viši isplatni red</w:t>
      </w:r>
    </w:p>
    <w:p w:rsidRDefault="00E3574B" w:rsidP="00E3574B" w:rsidR="00E3574B" w:rsidRPr="00C12716"/>
    <w:tbl>
      <w:tblPr>
        <w:tblW w:type="dxa" w:w="1081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16"/>
        <w:gridCol w:w="759"/>
        <w:gridCol w:w="1080"/>
        <w:gridCol w:w="1440"/>
        <w:gridCol w:w="1080"/>
        <w:gridCol w:w="1116"/>
        <w:gridCol w:w="1356"/>
        <w:gridCol w:w="1212"/>
        <w:gridCol w:w="1128"/>
        <w:gridCol w:w="1128"/>
      </w:tblGrid>
      <w:tr w:rsidTr="009369BA" w:rsidR="00E3574B" w:rsidRPr="00C12716">
        <w:trPr>
          <w:trHeight w:val="1260"/>
        </w:trPr>
        <w:tc>
          <w:tcPr>
            <w:tcW w:type="dxa" w:w="516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R. br.</w:t>
            </w:r>
          </w:p>
        </w:tc>
        <w:tc>
          <w:tcPr>
            <w:tcW w:type="dxa" w:w="759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R.br tražbine</w:t>
            </w:r>
          </w:p>
        </w:tc>
        <w:tc>
          <w:tcPr>
            <w:tcW w:type="dxa" w:w="1080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Ime i prezime / tvrtka ili naziv vjerovnika</w:t>
            </w:r>
          </w:p>
        </w:tc>
        <w:tc>
          <w:tcPr>
            <w:tcW w:type="dxa" w:w="1440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080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Adresa / sjedište vjerovnika</w:t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356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212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dxa" w:w="1128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Pravna osnova priznate tražbine</w:t>
            </w:r>
          </w:p>
        </w:tc>
        <w:tc>
          <w:tcPr>
            <w:tcW w:type="dxa" w:w="1128"/>
            <w:shd w:fill="auto" w:color="auto" w:val="clear"/>
            <w:vAlign w:val="center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9369BA" w:rsidR="00E3574B" w:rsidRPr="00C12716">
        <w:trPr>
          <w:trHeight w:val="193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</w:t>
            </w:r>
          </w:p>
        </w:tc>
        <w:tc>
          <w:tcPr>
            <w:tcW w:type="dxa" w:w="759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GAŠPARIĆ-AUTO d.o.o., zastupan po odvjetniku iz Zagreba, Andrej Todtling, Lastovska 17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29604091028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10410 Velika Gorica, Staro Čiče, Velikogorička 19</w:t>
            </w:r>
          </w:p>
        </w:tc>
        <w:tc>
          <w:tcPr>
            <w:tcW w:type="dxa" w:w="11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140.831,30</w:t>
            </w:r>
          </w:p>
        </w:tc>
        <w:tc>
          <w:tcPr>
            <w:tcW w:type="dxa" w:w="1356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Pravomoćno i ovršno rješenje o ovrsi posl.broj Ovrv-2511/14 od 27.11.2014.g., IOS na dan 26.01.2017., računi, obračun kamata</w:t>
            </w:r>
          </w:p>
        </w:tc>
        <w:tc>
          <w:tcPr>
            <w:tcW w:type="dxa" w:w="1212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140.831,30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Pravomoćno i ovršno rješenje o ovrsi posl.broj Ovrv-2511/14 od 27.11.2014.g.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Ovrv-2511/14 od 27.11.2014.g.</w:t>
            </w:r>
          </w:p>
        </w:tc>
      </w:tr>
      <w:tr w:rsidTr="00C12716" w:rsidR="00E3574B" w:rsidRPr="00C12716">
        <w:trPr>
          <w:trHeight w:val="4379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2</w:t>
            </w:r>
          </w:p>
        </w:tc>
        <w:tc>
          <w:tcPr>
            <w:tcW w:type="dxa" w:w="759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2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RH, MF, Porezna uprava, Područni ured Zagreb, zastupana po Županijskom državnom odvjetništvu u Zagrebu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10000 Zagreb, Savska c. 41</w:t>
            </w:r>
          </w:p>
        </w:tc>
        <w:tc>
          <w:tcPr>
            <w:tcW w:type="dxa" w:w="11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19.555,28</w:t>
            </w:r>
          </w:p>
        </w:tc>
        <w:tc>
          <w:tcPr>
            <w:tcW w:type="dxa" w:w="1356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 xml:space="preserve">Por.rješ.MF, kl:UP/I-410-12/15-01/4361, URBROJ:513-07-24-02-15-1 od 17.07.15., Por.rješ.MF, kl:UP/I-410-12/14-01/2672, URBROJ:513-07-01-61/14-01 od 10.07.14., Rješ.o ovrsi kl:UP/I-415-02/15-001/598, urbroj:513-007-24-01/15-01 od 25.08.15., Rješ.o ovrsi kl:UP/I-415-02/15-001/600, urbroj:513-007-24-01/15-01 od </w:t>
            </w:r>
            <w:r w:rsidRPr="00C12716">
              <w:rPr>
                <w:sz w:val="20"/>
                <w:szCs w:val="20"/>
              </w:rPr>
              <w:lastRenderedPageBreak/>
              <w:t>25.08.15., obrazac JOPPD: 114139,14181,14211,14239,14266,14282,14332,14335,15031 i 15033</w:t>
            </w:r>
          </w:p>
        </w:tc>
        <w:tc>
          <w:tcPr>
            <w:tcW w:type="dxa" w:w="1212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lastRenderedPageBreak/>
              <w:t>19.555,28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Por.rješ.MF, kl:UP/I-410-12/15-01/4361, URBROJ:513-07-24-02-15-1 od 17.07.15., Por.rješ.MF, kl:UP/I-410-12/14-01/2672, URBROJ:513-07-01-61/14-01 od 10.07.14., Rješ.o ovrsi kl:UP/I-415-02/15-001/598, urbroj:513-007-24-01/15-01 od 25.08.15., Rješ.o ovrsi kl:UP/I-415-02/15-</w:t>
            </w:r>
            <w:r w:rsidRPr="00C12716">
              <w:rPr>
                <w:sz w:val="20"/>
                <w:szCs w:val="20"/>
              </w:rPr>
              <w:lastRenderedPageBreak/>
              <w:t>001/600, urbroj:513-007-24-01/15-01 od 25.08.15., obrazac JOPPD: 114139,14181,14211,14239,14266,14282,14332,14335,15031 i 15033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lastRenderedPageBreak/>
              <w:t>Porezno rješenje MF, klasa:UP/I-410-12/15-01/4361, URBROJ:513-07-24-02-15-1 od 17.07.2015., Porezno rješenje MF, klasa:UP/I-410-12/14-01/2672, URBROJ:513-07-01-61/14-01 od 10.07.2014., Rješenje o ovrsi klasa:UP/I-415-02/15-001/598, urbroj:513-007-24-01/15-01 od 25.08.2015</w:t>
            </w:r>
            <w:r w:rsidRPr="00C12716">
              <w:rPr>
                <w:sz w:val="20"/>
                <w:szCs w:val="20"/>
              </w:rPr>
              <w:lastRenderedPageBreak/>
              <w:t>., Rješenje o ovrsi klasa:UP/I-415-02/15-001/600, urbroj:513-007-24-01/15-01 od 25.08.2015., obrazac JOPPD: 114139,14181,14211,14239,14266,14282,14332,14335,15031 i 15033</w:t>
            </w:r>
          </w:p>
        </w:tc>
      </w:tr>
      <w:tr w:rsidTr="009369BA" w:rsidR="00E3574B" w:rsidRPr="00C12716">
        <w:trPr>
          <w:trHeight w:val="240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type="dxa" w:w="759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3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ALLIANZ ZAGREB d.d., zastupano po OD Mađarić&amp;Lui d.o.o., odvj. Josip Mađarić, Zagreb, Ilica 191f, Pisarnica Koprivnica, M.P.Miškine 70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23759810849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10000 Zagreb, Heinzelova 70</w:t>
            </w:r>
          </w:p>
        </w:tc>
        <w:tc>
          <w:tcPr>
            <w:tcW w:type="dxa" w:w="11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2.478,39</w:t>
            </w:r>
          </w:p>
        </w:tc>
        <w:tc>
          <w:tcPr>
            <w:tcW w:type="dxa" w:w="1356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Rješenje o ovrsi broj Ovrv-2108/15 od 17.12.2015.g., zakonske zatezne kte, IOS</w:t>
            </w:r>
          </w:p>
        </w:tc>
        <w:tc>
          <w:tcPr>
            <w:tcW w:type="dxa" w:w="1212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2.478,39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Rješenje o ovrsi broj Ovrv-2108/15 od 17.12.2015.g.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Ovrv-2108/15 od 17.12.2015.g.</w:t>
            </w:r>
          </w:p>
        </w:tc>
      </w:tr>
      <w:tr w:rsidTr="009369BA" w:rsidR="00E3574B" w:rsidRPr="00C12716">
        <w:trPr>
          <w:trHeight w:val="133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4</w:t>
            </w:r>
          </w:p>
        </w:tc>
        <w:tc>
          <w:tcPr>
            <w:tcW w:type="dxa" w:w="759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5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BAN PRODUKT d.o.o., Kaštelir, Labinci 140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16830431887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52464 Kaštelir, Labinci 140</w:t>
            </w:r>
          </w:p>
        </w:tc>
        <w:tc>
          <w:tcPr>
            <w:tcW w:type="dxa" w:w="11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319.543,34</w:t>
            </w:r>
          </w:p>
        </w:tc>
        <w:tc>
          <w:tcPr>
            <w:tcW w:type="dxa" w:w="1356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Presuda Trgovačkog suda u Pazinu od 21.07.2015., posl.br. P-1297/2015-23</w:t>
            </w:r>
          </w:p>
        </w:tc>
        <w:tc>
          <w:tcPr>
            <w:tcW w:type="dxa" w:w="1212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319.543,34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Presuda Trgovačkog suda u Pazinu od 21.07.2015., posl.br. P-1297/2015-23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 </w:t>
            </w:r>
          </w:p>
        </w:tc>
      </w:tr>
      <w:tr w:rsidTr="009369BA" w:rsidR="00E3574B" w:rsidRPr="00C12716">
        <w:trPr>
          <w:trHeight w:val="352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type="dxa" w:w="759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6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RATHGEBER Norbert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89433659028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Savezna Republika Njemačka, 55232 Alzey, Kurt Schmacherstr 15</w:t>
            </w:r>
          </w:p>
        </w:tc>
        <w:tc>
          <w:tcPr>
            <w:tcW w:type="dxa" w:w="11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6.512.917,64</w:t>
            </w:r>
          </w:p>
        </w:tc>
        <w:tc>
          <w:tcPr>
            <w:tcW w:type="dxa" w:w="1356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Ugovor o ustupanju potraživanja od 29.03.2011.g., Aneks ugovora o ustupanju potraživanja od 13.12.2011.g., Sporazum o utvrđenju visine duga i zasnivanju založnog prava od 13.12.2011.g. (864.794,93 EUR)</w:t>
            </w:r>
          </w:p>
        </w:tc>
        <w:tc>
          <w:tcPr>
            <w:tcW w:type="dxa" w:w="1212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6.512.917,64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Izvadak iz zemljišnih knjiga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 </w:t>
            </w:r>
          </w:p>
        </w:tc>
      </w:tr>
      <w:tr w:rsidTr="009369BA" w:rsidR="00E3574B" w:rsidRPr="00C12716">
        <w:trPr>
          <w:trHeight w:val="106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6</w:t>
            </w:r>
          </w:p>
        </w:tc>
        <w:tc>
          <w:tcPr>
            <w:tcW w:type="dxa" w:w="759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7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Odvjetnik Andrea GRUGAN ŠAGUD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50801055608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10380 Sv.Ivan Zelina, Trg A. Starčevića 12/a</w:t>
            </w:r>
          </w:p>
        </w:tc>
        <w:tc>
          <w:tcPr>
            <w:tcW w:type="dxa" w:w="11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399.736,76</w:t>
            </w:r>
          </w:p>
        </w:tc>
        <w:tc>
          <w:tcPr>
            <w:tcW w:type="dxa" w:w="1356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Račun, troškovnici</w:t>
            </w:r>
          </w:p>
        </w:tc>
        <w:tc>
          <w:tcPr>
            <w:tcW w:type="dxa" w:w="1212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399.736,76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Račun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 </w:t>
            </w:r>
          </w:p>
        </w:tc>
      </w:tr>
      <w:tr w:rsidTr="009369BA" w:rsidR="00E3574B" w:rsidRPr="00C12716">
        <w:trPr>
          <w:trHeight w:val="48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sz w:val="20"/>
                <w:szCs w:val="20"/>
              </w:rPr>
            </w:pPr>
            <w:r w:rsidRPr="00C12716">
              <w:rPr>
                <w:sz w:val="20"/>
                <w:szCs w:val="20"/>
              </w:rPr>
              <w:t> </w:t>
            </w:r>
          </w:p>
        </w:tc>
        <w:tc>
          <w:tcPr>
            <w:tcW w:type="dxa" w:w="759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center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Ukupno:</w:t>
            </w:r>
          </w:p>
        </w:tc>
        <w:tc>
          <w:tcPr>
            <w:tcW w:type="dxa" w:w="1440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080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116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7.395.062,71</w:t>
            </w:r>
          </w:p>
        </w:tc>
        <w:tc>
          <w:tcPr>
            <w:tcW w:type="dxa" w:w="1356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212"/>
            <w:shd w:fill="auto" w:color="auto" w:val="clear"/>
            <w:noWrap/>
            <w:vAlign w:val="bottom"/>
          </w:tcPr>
          <w:p w:rsidRDefault="00E3574B" w:rsidP="009369BA" w:rsidR="00E3574B" w:rsidRPr="00C12716">
            <w:pPr>
              <w:jc w:val="right"/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7.395.062,71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128"/>
            <w:shd w:fill="auto" w:color="auto" w:val="clear"/>
            <w:vAlign w:val="bottom"/>
          </w:tcPr>
          <w:p w:rsidRDefault="00E3574B" w:rsidP="009369BA" w:rsidR="00E3574B" w:rsidRPr="00C12716">
            <w:pPr>
              <w:rPr>
                <w:bCs/>
                <w:sz w:val="20"/>
                <w:szCs w:val="20"/>
              </w:rPr>
            </w:pPr>
            <w:r w:rsidRPr="00C12716">
              <w:rPr>
                <w:bCs/>
                <w:sz w:val="20"/>
                <w:szCs w:val="20"/>
              </w:rPr>
              <w:t> </w:t>
            </w:r>
          </w:p>
        </w:tc>
      </w:tr>
    </w:tbl>
    <w:p w:rsidRDefault="00E3574B" w:rsidP="00E3574B" w:rsidR="00E3574B" w:rsidRPr="00C12716"/>
    <w:p w:rsidRDefault="00026615" w:rsidP="00026615" w:rsidR="00026615" w:rsidRPr="00C12716">
      <w:r w:rsidRPr="00C12716">
        <w:rPr>
          <w:bCs/>
        </w:rPr>
        <w:t>I. viši isplatni red</w:t>
      </w:r>
    </w:p>
    <w:p w:rsidRDefault="00026615" w:rsidP="00026615" w:rsidR="00026615" w:rsidRPr="00C12716"/>
    <w:tbl>
      <w:tblPr>
        <w:tblW w:type="dxa" w:w="10680"/>
        <w:tblInd w:type="dxa" w:w="93"/>
        <w:tblLayout w:type="fixed"/>
        <w:tblLook w:val="04A0" w:noVBand="1" w:noHBand="0" w:lastColumn="0" w:firstColumn="1" w:lastRow="0" w:firstRow="1"/>
      </w:tblPr>
      <w:tblGrid>
        <w:gridCol w:w="556"/>
        <w:gridCol w:w="1081"/>
        <w:gridCol w:w="1609"/>
        <w:gridCol w:w="911"/>
        <w:gridCol w:w="1440"/>
        <w:gridCol w:w="2200"/>
        <w:gridCol w:w="1400"/>
        <w:gridCol w:w="1483"/>
      </w:tblGrid>
      <w:tr w:rsidTr="00026615" w:rsidR="00026615" w:rsidRPr="00C12716">
        <w:trPr>
          <w:trHeight w:val="945"/>
        </w:trPr>
        <w:tc>
          <w:tcPr>
            <w:tcW w:type="dxa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R.br. tražbine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Ime i prezime / tvrtka ili naziv vjerovnika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OIB vjerovnika</w:t>
            </w:r>
          </w:p>
        </w:tc>
        <w:tc>
          <w:tcPr>
            <w:tcW w:type="dxa" w:w="9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Adresa / sjedište vjerovnika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Iznos prijavljene tražbine (kn)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Pravna osnova prijavljene tražbine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Iznos osporene tražbine (kn)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Razlog osporavanja tražbine</w:t>
            </w:r>
          </w:p>
        </w:tc>
      </w:tr>
      <w:tr w:rsidTr="00BB6F9B" w:rsidR="00026615" w:rsidRPr="00C12716">
        <w:trPr>
          <w:trHeight w:val="3103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6615" w:rsidR="00026615" w:rsidRPr="00C12716">
            <w:pPr>
              <w:jc w:val="center"/>
            </w:pPr>
            <w:r w:rsidRPr="00C12716">
              <w:t>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6615" w:rsidR="00026615" w:rsidRPr="00C12716">
            <w:r w:rsidRPr="00C12716">
              <w:t>RH, MF, Porezna uprava, Područni ured Zagreb, zastupana po Županijskom državnom odvjetništvu u Zagrebu</w:t>
            </w:r>
          </w:p>
        </w:tc>
        <w:tc>
          <w:tcPr>
            <w:tcW w:type="dxa" w:w="1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6615" w:rsidR="00026615" w:rsidRPr="00C12716">
            <w:pPr>
              <w:jc w:val="right"/>
            </w:pPr>
            <w:r w:rsidRPr="00C12716">
              <w:t>18683136487</w:t>
            </w:r>
          </w:p>
        </w:tc>
        <w:tc>
          <w:tcPr>
            <w:tcW w:type="dxa" w:w="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6615" w:rsidR="00026615" w:rsidRPr="00C12716">
            <w:r w:rsidRPr="00C12716">
              <w:t>10000 Zagreb, Savska c. 41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6615" w:rsidR="00026615" w:rsidRPr="00C12716">
            <w:pPr>
              <w:jc w:val="right"/>
            </w:pPr>
            <w:r w:rsidRPr="00C12716">
              <w:t>111.342,19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6615" w:rsidR="00026615" w:rsidRPr="00C12716">
            <w:r w:rsidRPr="00C12716">
              <w:t xml:space="preserve">Porezno rješenje MF, klasa:UP/I-410-12/15-01/4361, URBROJ:513-07-24-02-15-1 od 17.07.2015., Porezno rješenje MF, klasa:UP/I-410-12/14-01/2672, URBROJ:513-07-01-61/14-01 od 10.07.2014., Rješenje o ovrsi klasa:UP/I-415-02/15-001/598, urbroj:513-007-24-01/15-01 od 25.08.2015., </w:t>
            </w:r>
            <w:r w:rsidRPr="00C12716">
              <w:lastRenderedPageBreak/>
              <w:t>Rješenje o ovrsi klasa:UP/I-415-02/15-001/600, urbroj:513-007-24-01/15-01 od 25.08.2015., obrazac JOPPD: 114139,14181,14211,14239,14266,14282,14332,14335,15031 i 15033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6615" w:rsidR="00026615" w:rsidRPr="00C12716">
            <w:pPr>
              <w:jc w:val="right"/>
            </w:pPr>
            <w:r w:rsidRPr="00C12716">
              <w:lastRenderedPageBreak/>
              <w:t>111.342,19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6615" w:rsidR="00026615" w:rsidRPr="00C12716">
            <w:r w:rsidRPr="00C12716">
              <w:t xml:space="preserve">Stečajni upravitelj osporeni iznos obračunao i priznao u bruto obračunu radnika u I. višem isplatnom redu pod brojem prijave 4 (bruto 1 = doprinos iz bruta, porez i prirez = </w:t>
            </w:r>
            <w:r w:rsidRPr="00C12716">
              <w:lastRenderedPageBreak/>
              <w:t>72.437,26 kn; bruto 2 = doprinosi na bruto = 38.904,93 kn)</w:t>
            </w:r>
          </w:p>
        </w:tc>
      </w:tr>
      <w:tr w:rsidTr="00026615" w:rsidR="00026615" w:rsidRPr="00C12716">
        <w:trPr>
          <w:trHeight w:val="465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6615" w:rsidR="00026615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lastRenderedPageBreak/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6615" w:rsidR="00026615" w:rsidRPr="00C12716">
            <w:pPr>
              <w:rPr>
                <w:bCs/>
              </w:rPr>
            </w:pPr>
            <w:r w:rsidRPr="00C12716">
              <w:rPr>
                <w:bCs/>
              </w:rPr>
              <w:t>Ukupno:</w:t>
            </w:r>
          </w:p>
        </w:tc>
        <w:tc>
          <w:tcPr>
            <w:tcW w:type="dxa" w:w="1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6615" w:rsidR="00026615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  <w:tc>
          <w:tcPr>
            <w:tcW w:type="dxa" w:w="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6615" w:rsidR="00026615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6615" w:rsidR="00026615" w:rsidRPr="00C12716">
            <w:pPr>
              <w:jc w:val="right"/>
              <w:rPr>
                <w:bCs/>
              </w:rPr>
            </w:pPr>
            <w:r w:rsidRPr="00C12716">
              <w:rPr>
                <w:bCs/>
              </w:rPr>
              <w:t>111.342,19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6615" w:rsidR="00026615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26615" w:rsidR="00026615" w:rsidRPr="00C12716">
            <w:pPr>
              <w:jc w:val="right"/>
              <w:rPr>
                <w:bCs/>
              </w:rPr>
            </w:pPr>
            <w:r w:rsidRPr="00C12716">
              <w:rPr>
                <w:bCs/>
              </w:rPr>
              <w:t>111.342,19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26615" w:rsidR="00026615" w:rsidRPr="00C12716">
            <w:pPr>
              <w:rPr>
                <w:bCs/>
              </w:rPr>
            </w:pPr>
            <w:r w:rsidRPr="00C12716">
              <w:rPr>
                <w:bCs/>
              </w:rPr>
              <w:t> </w:t>
            </w:r>
          </w:p>
        </w:tc>
      </w:tr>
    </w:tbl>
    <w:p w:rsidRDefault="00161672" w:rsidP="00161672" w:rsidR="00161672" w:rsidRPr="00C12716"/>
    <w:p w:rsidRDefault="00161672" w:rsidP="00161672" w:rsidR="00161672" w:rsidRPr="00C12716">
      <w:pPr>
        <w:rPr>
          <w:bCs/>
        </w:rPr>
      </w:pPr>
      <w:r w:rsidRPr="00C12716">
        <w:rPr>
          <w:bCs/>
        </w:rPr>
        <w:t>Tablica razlučnih prava</w:t>
      </w:r>
    </w:p>
    <w:p w:rsidRDefault="00161672" w:rsidP="00161672" w:rsidR="00161672" w:rsidRPr="00C12716"/>
    <w:tbl>
      <w:tblPr>
        <w:tblW w:type="dxa" w:w="1084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55"/>
        <w:gridCol w:w="1260"/>
        <w:gridCol w:w="1620"/>
        <w:gridCol w:w="1110"/>
        <w:gridCol w:w="1260"/>
        <w:gridCol w:w="1620"/>
        <w:gridCol w:w="1800"/>
        <w:gridCol w:w="1620"/>
      </w:tblGrid>
      <w:tr w:rsidTr="009369BA" w:rsidR="00161672" w:rsidRPr="00C12716">
        <w:trPr>
          <w:trHeight w:val="1245"/>
        </w:trPr>
        <w:tc>
          <w:tcPr>
            <w:tcW w:type="dxa" w:w="555"/>
            <w:shd w:fill="auto" w:color="auto" w:val="clear"/>
            <w:vAlign w:val="center"/>
          </w:tcPr>
          <w:p w:rsidRDefault="00161672" w:rsidP="009369BA" w:rsidR="00161672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 xml:space="preserve">R.br. 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161672" w:rsidP="009369BA" w:rsidR="00161672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Ime i prezime / tvrtka ili naziv razlučnog vjerovnika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161672" w:rsidP="009369BA" w:rsidR="00161672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OIB razlučnog vjerovnika</w:t>
            </w:r>
          </w:p>
        </w:tc>
        <w:tc>
          <w:tcPr>
            <w:tcW w:type="dxa" w:w="1110"/>
            <w:shd w:fill="auto" w:color="auto" w:val="clear"/>
            <w:vAlign w:val="center"/>
          </w:tcPr>
          <w:p w:rsidRDefault="00161672" w:rsidP="009369BA" w:rsidR="00161672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Adresa / sjedište razlučnog vjerovnika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161672" w:rsidP="009369BA" w:rsidR="00161672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Javna knjiga u koju je razlučno pravo upisano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161672" w:rsidP="009369BA" w:rsidR="00161672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Iznos tražbine osigurane razlučnim pravom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161672" w:rsidP="009369BA" w:rsidR="00161672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Pravna osnova tražbine osigurane razlučnim pravom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161672" w:rsidP="009369BA" w:rsidR="00161672" w:rsidRPr="00C12716">
            <w:pPr>
              <w:jc w:val="center"/>
              <w:rPr>
                <w:bCs/>
              </w:rPr>
            </w:pPr>
            <w:r w:rsidRPr="00C12716">
              <w:rPr>
                <w:bCs/>
              </w:rPr>
              <w:t>Dio imovine na koji se odnosi razlučno pravo</w:t>
            </w:r>
          </w:p>
        </w:tc>
      </w:tr>
      <w:tr w:rsidTr="009369BA" w:rsidR="00161672" w:rsidRPr="00C12716">
        <w:trPr>
          <w:trHeight w:val="6448"/>
        </w:trPr>
        <w:tc>
          <w:tcPr>
            <w:tcW w:type="dxa" w:w="555"/>
            <w:shd w:fill="auto" w:color="auto" w:val="clear"/>
            <w:noWrap/>
            <w:vAlign w:val="bottom"/>
          </w:tcPr>
          <w:p w:rsidRDefault="00161672" w:rsidP="009369BA" w:rsidR="00161672" w:rsidRPr="00C12716">
            <w:pPr>
              <w:jc w:val="center"/>
            </w:pPr>
            <w:r w:rsidRPr="00C12716">
              <w:t>4</w:t>
            </w:r>
          </w:p>
        </w:tc>
        <w:tc>
          <w:tcPr>
            <w:tcW w:type="dxa" w:w="126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BRČIĆ Mirjana, zastupana po odvj. Radmili Bonifačić iz Zagreba, Boškovićeva 3/I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161672" w:rsidP="009369BA" w:rsidR="00161672" w:rsidRPr="00C12716">
            <w:pPr>
              <w:jc w:val="right"/>
            </w:pPr>
            <w:r w:rsidRPr="00C12716">
              <w:t>06248751902</w:t>
            </w:r>
          </w:p>
        </w:tc>
        <w:tc>
          <w:tcPr>
            <w:tcW w:type="dxa" w:w="111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10410 Velika Gorica, S. Radića 8</w:t>
            </w:r>
          </w:p>
        </w:tc>
        <w:tc>
          <w:tcPr>
            <w:tcW w:type="dxa" w:w="126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Općinski građanski sud u Zagrebu, Zemljišnoknjižni odjel Zagreb</w:t>
            </w:r>
          </w:p>
        </w:tc>
        <w:tc>
          <w:tcPr>
            <w:tcW w:type="dxa" w:w="1620"/>
            <w:shd w:fill="auto" w:color="auto" w:val="clear"/>
            <w:vAlign w:val="bottom"/>
          </w:tcPr>
          <w:p w:rsidRDefault="00161672" w:rsidP="009369BA" w:rsidR="00161672" w:rsidRPr="00C12716">
            <w:pPr>
              <w:jc w:val="right"/>
            </w:pPr>
            <w:r w:rsidRPr="00C12716">
              <w:t>1.321.201,42</w:t>
            </w:r>
          </w:p>
        </w:tc>
        <w:tc>
          <w:tcPr>
            <w:tcW w:type="dxa" w:w="180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Pravomoćna i ovršna presuda Općinskog radnog suda u Zagrebu od 16.09.2014.g.broj Pr-4180/14, Rješenje Općinskog građanskog suda u Zagrebu od 9.07.2015.g.broj Ovr-7618/15 (gl=899.763,79 i kta=421.437,63)</w:t>
            </w:r>
          </w:p>
        </w:tc>
        <w:tc>
          <w:tcPr>
            <w:tcW w:type="dxa" w:w="162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nekretnina upisana kod Općinskog građanskog suda u Zagrebu, Zemljišnoknjižni odjel Zagreb, k.o. Vrapče Novo, z.k.ul.br. 8255, k.č.br. 3641/6, oznake zemljišta ekonomsko dvorište, Oranički odvojak 1, površine 3.084 m2</w:t>
            </w:r>
          </w:p>
        </w:tc>
      </w:tr>
      <w:tr w:rsidTr="009369BA" w:rsidR="00161672" w:rsidRPr="00C12716">
        <w:trPr>
          <w:trHeight w:val="3571"/>
        </w:trPr>
        <w:tc>
          <w:tcPr>
            <w:tcW w:type="dxa" w:w="555"/>
            <w:shd w:fill="auto" w:color="auto" w:val="clear"/>
            <w:noWrap/>
            <w:vAlign w:val="bottom"/>
          </w:tcPr>
          <w:p w:rsidRDefault="00161672" w:rsidP="009369BA" w:rsidR="00161672" w:rsidRPr="00C12716">
            <w:pPr>
              <w:jc w:val="center"/>
            </w:pPr>
            <w:r w:rsidRPr="00C12716">
              <w:lastRenderedPageBreak/>
              <w:t>6</w:t>
            </w:r>
          </w:p>
        </w:tc>
        <w:tc>
          <w:tcPr>
            <w:tcW w:type="dxa" w:w="126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RATHGEBER Norbert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161672" w:rsidP="009369BA" w:rsidR="00161672" w:rsidRPr="00C12716">
            <w:pPr>
              <w:jc w:val="right"/>
            </w:pPr>
            <w:r w:rsidRPr="00C12716">
              <w:t>89433659028</w:t>
            </w:r>
          </w:p>
        </w:tc>
        <w:tc>
          <w:tcPr>
            <w:tcW w:type="dxa" w:w="111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Savezna Republika Njemačka, 55232 Alzey, Kurt Schmacherstr 15</w:t>
            </w:r>
          </w:p>
        </w:tc>
        <w:tc>
          <w:tcPr>
            <w:tcW w:type="dxa" w:w="126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Općinski građanski sud u Zagrebu, Zemljišnoknjižni odjel Zagreb</w:t>
            </w:r>
          </w:p>
        </w:tc>
        <w:tc>
          <w:tcPr>
            <w:tcW w:type="dxa" w:w="1620"/>
            <w:shd w:fill="auto" w:color="auto" w:val="clear"/>
            <w:vAlign w:val="bottom"/>
          </w:tcPr>
          <w:p w:rsidRDefault="00161672" w:rsidP="009369BA" w:rsidR="00161672" w:rsidRPr="00C12716">
            <w:pPr>
              <w:jc w:val="right"/>
            </w:pPr>
            <w:r w:rsidRPr="00C12716">
              <w:t>4.684.387,74</w:t>
            </w:r>
          </w:p>
        </w:tc>
        <w:tc>
          <w:tcPr>
            <w:tcW w:type="dxa" w:w="180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Ugovor o ustupanju potraživanja od 29.03.2011.g., Aneks ugovora o ustupanju potraživanja od 13.12.2011.g., Sporazum o utvrđenju visine duga i zasnivanju založnog prava od 13.12.2011.g. (622.000,00 EUR)</w:t>
            </w:r>
          </w:p>
        </w:tc>
        <w:tc>
          <w:tcPr>
            <w:tcW w:type="dxa" w:w="1620"/>
            <w:shd w:fill="auto" w:color="auto" w:val="clear"/>
            <w:vAlign w:val="bottom"/>
          </w:tcPr>
          <w:p w:rsidRDefault="00161672" w:rsidP="009369BA" w:rsidR="00161672" w:rsidRPr="00C12716">
            <w:r w:rsidRPr="00C12716">
              <w:t>nekretnina upisana kod Općinskog građanskog suda u Zagrebu, Zemljišnoknjižni odjel Zagreb, k.o. Vrapče Novo, z.k.ul.br. 8255, k.č.br. 3641/6, oznake zemljišta ekonomsko dvorište, Oranički odvojak 1, površine 3.084 m2</w:t>
            </w:r>
          </w:p>
        </w:tc>
      </w:tr>
    </w:tbl>
    <w:p w:rsidRDefault="00161672" w:rsidP="00161672" w:rsidR="00161672" w:rsidRPr="00C12716"/>
    <w:p w:rsidRDefault="00161672" w:rsidP="00161672" w:rsidR="00161672" w:rsidRPr="00C12716"/>
    <w:p w:rsidRDefault="00161672" w:rsidP="00161672" w:rsidR="00161672" w:rsidRPr="00C12716"/>
    <w:p w:rsidRDefault="00050C68" w:rsidP="009327A1" w:rsidR="00050C68" w:rsidRPr="00C12716"/>
    <w:sectPr w:rsidSect="00050C68" w:rsidR="00050C68" w:rsidRPr="00C12716">
      <w:pgSz w:h="16838" w:w="11906"/>
      <w:pgMar w:gutter="0" w:footer="709" w:header="709" w:left="851" w:bottom="1418" w:right="1134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C68"/>
    <w:rsid w:val="00026615"/>
    <w:rsid w:val="00044DF7"/>
    <w:rsid w:val="00050C68"/>
    <w:rsid w:val="00161672"/>
    <w:rsid w:val="00251D4B"/>
    <w:rsid w:val="003219A8"/>
    <w:rsid w:val="00891A9C"/>
    <w:rsid w:val="009327A1"/>
    <w:rsid w:val="00BB6F9B"/>
    <w:rsid w:val="00C12716"/>
    <w:rsid w:val="00D41BDC"/>
    <w:rsid w:val="00E3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91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91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07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59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St-9178/2015-23</izvorni_sadrzaj>
    <derivirana_varijabla naziv="DomainObject.Oznaka_1">St-9178/2015-23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zastupanog po punomoćniku Radmila Bonifačić</izvorni_sadrzaj>
    <derivirana_varijabla naziv="DomainObject.Predmet.StrankaFormated_1">  Mirjana Brčić zastupanog po punomoćniku Radmila Bonifačić</derivirana_varijabla>
  </DomainObject.Predmet.StrankaFormated>
  <DomainObject.Predmet.StrankaFormatedOIB>
    <izvorni_sadrzaj>  Mirjana Brčić, OIB 72246936443 zastupanog po punomoćniku Radmila Bonifačić</izvorni_sadrzaj>
    <derivirana_varijabla naziv="DomainObject.Predmet.StrankaFormatedOIB_1">  Mirjana Brčić, OIB 72246936443 zastupanog po punomoćniku Radmila Bonifačić</derivirana_varijabla>
  </DomainObject.Predmet.StrankaFormatedOIB>
  <DomainObject.Predmet.StrankaFormatedWithAdress>
    <izvorni_sadrzaj> Mirjana Brčić, Trg Stjepana Radića 8, 10410 Velika Gorica zastupanog po punomoćniku Radmila Bonifačić</izvorni_sadrzaj>
    <derivirana_varijabla naziv="DomainObject.Predmet.StrankaFormatedWithAdress_1"> Mirjana Brčić, Trg Stjepana Radića 8, 10410 Velika Gorica zastupanog po punomoćniku Radmila Bonifačić</derivirana_varijabla>
  </DomainObject.Predmet.StrankaFormatedWithAdress>
  <DomainObject.Predmet.StrankaFormatedWithAdressOIB>
    <izvorni_sadrzaj> Mirjana Brčić, OIB 72246936443, Trg Stjepana Radića 8, 10410 Velika Gorica zastupanog po punomoćniku Radmila Bonifačić</izvorni_sadrzaj>
    <derivirana_varijabla naziv="DomainObject.Predmet.StrankaFormatedWithAdressOIB_1"> Mirjana Brčić, OIB 72246936443, Trg Stjepana Radića 8, 10410 Velika Gorica zastupanog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Mirjana Brčić zastupanog po punomoćniku Radmila Bonifačić</item>
    </izvorni_sadrzaj>
    <derivirana_varijabla naziv="DomainObject.Predmet.StrankaListFormated_1">
      <item>Mirjana Brčić zastupanog po punomoćniku Radmila Bonifačić</item>
    </derivirana_varijabla>
  </DomainObject.Predmet.StrankaListFormated>
  <DomainObject.Predmet.StrankaListFormatedOIB>
    <izvorni_sadrzaj>
      <item>Mirjana Brčić, OIB 72246936443 zastupanog po punomoćniku Radmila Bonifačić</item>
    </izvorni_sadrzaj>
    <derivirana_varijabla naziv="DomainObject.Predmet.StrankaListFormatedOIB_1">
      <item>Mirjana Brčić, OIB 72246936443 zastupanog po punomoćniku Radmila Bonifačić</item>
    </derivirana_varijabla>
  </DomainObject.Predmet.StrankaListFormatedOIB>
  <DomainObject.Predmet.StrankaListFormatedWithAdress>
    <izvorni_sadrzaj>
      <item>Mirjana Brčić, Trg Stjepana Radića 8, 10410 Velika Gorica zastupanog po punomoćniku Radmila Bonifačić</item>
    </izvorni_sadrzaj>
    <derivirana_varijabla naziv="DomainObject.Predmet.StrankaListFormatedWithAdress_1">
      <item>Mirjana Brčić, Trg Stjepana Radića 8, 10410 Velika Gorica zastupanog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zastupanog po punomoćniku Radmila Bonifačić</item>
    </izvorni_sadrzaj>
    <derivirana_varijabla naziv="DomainObject.Predmet.StrankaListFormatedWithAdressOIB_1">
      <item>Mirjana Brčić, OIB 72246936443, Trg Stjepana Radića 8, 10410 Velika Gorica zastupanog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  <item>Pero Hrkać</item>
    </izvorni_sadrzaj>
    <derivirana_varijabla naziv="DomainObject.Predmet.OstaliListFormated_1">
      <item>Radmila Bonifačić punomoćnik sudionika u postupku Mirjana Brčić</item>
      <item>Michael Dobrick</item>
      <item>Pero Hrkać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  <item>Pero Hrkać, OIB 15244122912</item>
    </izvorni_sadrzaj>
    <derivirana_varijabla naziv="DomainObject.Predmet.OstaliListFormatedOIB_1">
      <item>Radmila Bonifačić, OIB 82099172881 punomoćnik sudionika u postupku Mirjana Brčić</item>
      <item>Michael Dobrick, OIB 36425698057</item>
      <item>Pero Hrkać, OIB 15244122912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  <item>Pero Hrkać, Lipovečka 1, 10000 Zagreb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  <item>Pero Hrkać, Lipovečka 1, 10000 Zagreb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derivirana_varijabla>
  </DomainObject.Predmet.OstaliListFormatedWithAdressOIB>
  <DomainObject.Predmet.OstaliListNazivFormated>
    <izvorni_sadrzaj>
      <item>Radmila Bonifačić</item>
      <item>Michael Dobrick</item>
      <item>Pero Hrkać</item>
    </izvorni_sadrzaj>
    <derivirana_varijabla naziv="DomainObject.Predmet.OstaliListNazivFormated_1">
      <item>Radmila Bonifačić</item>
      <item>Michael Dobrick</item>
      <item>Pero Hrkać</item>
    </derivirana_varijabla>
  </DomainObject.Predmet.OstaliListNazivFormated>
  <DomainObject.Predmet.OstaliListNazivFormatedOIB>
    <izvorni_sadrzaj>
      <item>Radmila Bonifačić, OIB 82099172881</item>
      <item>Michael Dobrick, OIB 36425698057</item>
      <item>Pero Hrkać, OIB 15244122912</item>
    </izvorni_sadrzaj>
    <derivirana_varijabla naziv="DomainObject.Predmet.OstaliListNazivFormatedOIB_1">
      <item>Radmila Bonifačić, OIB 82099172881</item>
      <item>Michael Dobrick, OIB 36425698057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  <item>Pero Hrkać</item>
    </izvorni_sadrzaj>
    <derivirana_varijabla naziv="DomainObject.Predmet.SudioniciListNaziv_1">
      <item>Mirjana Brčić</item>
      <item>RATHGEBER PLAN d.o.o.</item>
      <item>Radmila Bonifačić</item>
      <item>Michael Dobrick</item>
      <item>Pero Hrkać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  <item>, OIB 15244122912</item>
    </izvorni_sadrzaj>
    <derivirana_varijabla naziv="DomainObject.Predmet.SudioniciListNazivOIB_1">
      <item>, OIB 72246936443</item>
      <item>, OIB 06248751902</item>
      <item>, OIB 82099172881</item>
      <item>, OIB 36425698057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 ETH0 -</properties:Company>
  <properties:Pages>6</properties:Pages>
  <properties:Words>869</properties:Words>
  <properties:Characters>6343</properties:Characters>
  <properties:Lines>850</properties:Lines>
  <properties:Paragraphs>143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Trgovački sud u Zagrebu</vt:lpstr>
    </vt:vector>
  </properties:TitlesOfParts>
  <properties:LinksUpToDate>false</properties:LinksUpToDate>
  <properties:CharactersWithSpaces>7095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2017-04-28T12:53:00Z</dcterms:created>
  <dc:creator>Tanja</dc:creator>
  <cp:lastModifiedBy>Kristina Švajger</cp:lastModifiedBy>
  <dcterms:modified xmlns:xsi="http://www.w3.org/2001/XMLSchema-instance" xsi:type="dcterms:W3CDTF">2017-04-28T12:58:00Z</dcterms:modified>
  <cp:revision>7</cp:revision>
  <dc:title>Nadležni trgovački sud: Trgovački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St-9178/2015-23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