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7bd3" w14:paraId="c3b7bd3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D745CF">
        <w:t>411</w:t>
      </w:r>
      <w:r w:rsidR="00172436">
        <w:t>/</w:t>
      </w:r>
      <w:r w:rsidR="004A26DB">
        <w:t>16</w:t>
      </w:r>
      <w:r w:rsidRPr="007D37BA">
        <w:t>-</w:t>
      </w:r>
      <w:r w:rsidR="00D745CF">
        <w:t>105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D745CF">
        <w:t>TLM Tvornica lakih metala d.d. Šibenik, Ulica Narodnog preporoda 12, OIB: 71112635487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D745CF">
        <w:t>Milan Ljubičić,</w:t>
      </w:r>
      <w:r w:rsidR="00B3534C" w:rsidRPr="007D37BA">
        <w:t xml:space="preserve"> </w:t>
      </w:r>
      <w:r w:rsidRPr="007D37BA">
        <w:t xml:space="preserve">dana </w:t>
      </w:r>
      <w:r w:rsidR="00D745CF">
        <w:t>23</w:t>
      </w:r>
      <w:r w:rsidR="00623E62">
        <w:t>. veljače</w:t>
      </w:r>
      <w:r w:rsidR="004A26DB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73252" w:rsidP="00A9193B" w:rsidR="00860C24" w:rsidRPr="007D37BA">
      <w:pPr>
        <w:ind w:firstLine="708"/>
        <w:jc w:val="center"/>
      </w:pPr>
      <w:r>
        <w:t>23</w:t>
      </w:r>
      <w:r w:rsidR="004A26DB">
        <w:t>. ožujka</w:t>
      </w:r>
      <w:r w:rsidR="00C12769">
        <w:t xml:space="preserve"> 201</w:t>
      </w:r>
      <w:r w:rsidR="00A62F3C">
        <w:t>7</w:t>
      </w:r>
      <w:r w:rsidR="00860C24" w:rsidRPr="007D37BA">
        <w:t xml:space="preserve">. godine u </w:t>
      </w:r>
      <w:r>
        <w:t>08</w:t>
      </w:r>
      <w:r w:rsidR="00C12769">
        <w:t>,</w:t>
      </w:r>
      <w:r>
        <w:t>15</w:t>
      </w:r>
      <w:r w:rsidR="00860C24" w:rsidRPr="007D37BA">
        <w:t xml:space="preserve"> sati, koja će se održati u sudnici broj </w:t>
      </w:r>
      <w:r w:rsidR="00623E62">
        <w:t>26/I</w:t>
      </w:r>
      <w:r w:rsidR="00860C24" w:rsidRPr="007D37BA">
        <w:t xml:space="preserve">, Trgovačkog suda u Zadru, </w:t>
      </w:r>
      <w:r w:rsidR="00623E62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623E62" w:rsidR="003D3BDD">
      <w:pPr>
        <w:numPr>
          <w:ilvl w:val="0"/>
          <w:numId w:val="6"/>
        </w:numPr>
        <w:jc w:val="both"/>
      </w:pPr>
      <w:r>
        <w:t xml:space="preserve">Donošenje odluke </w:t>
      </w:r>
      <w:r w:rsidR="00E95063">
        <w:t xml:space="preserve">o </w:t>
      </w:r>
      <w:r w:rsidR="00973252">
        <w:t>načinu unovčenja nekretnina stečajnog dužnika – stanova.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D745CF">
        <w:t>23</w:t>
      </w:r>
      <w:r w:rsidR="00623E62">
        <w:t>. veljače</w:t>
      </w:r>
      <w:r w:rsidR="004A26DB">
        <w:t xml:space="preserve">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4A26DB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616543"/>
    <w:rsid w:val="00617AEF"/>
    <w:rsid w:val="00623E62"/>
    <w:rsid w:val="00685A91"/>
    <w:rsid w:val="006D461F"/>
    <w:rsid w:val="006F7A8D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 OD 28.12.16.</izvorni_sadrzaj>
    <derivirana_varijabla naziv="DomainObject.Predmet.Opis_1">SPIS U REF. OD 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veljače 2017.</izvorni_sadrzaj>
    <derivirana_varijabla naziv="DomainObject.Predmet.SpisIzvanSuda.DatumIzlazaSpisa_1">22.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192</properties:Words>
  <properties:Characters>881</properties:Characters>
  <properties:Lines>44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2017-02-23T12:14:00Z</dcterms:created>
  <dc:creator>Korisnik</dc:creator>
  <cp:lastModifiedBy>wsadmin</cp:lastModifiedBy>
  <cp:lastPrinted>2016-12-15T08:07:00Z</cp:lastPrinted>
  <dcterms:modified xmlns:xsi="http://www.w3.org/2001/XMLSchema-instance" xsi:type="dcterms:W3CDTF">2017-02-23T13:02:00Z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