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9b77" w14:paraId="7259b77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Trgov</w:t>
      </w:r>
      <w:r w:rsidR="005267F2" w:rsidRPr="008814C3">
        <w:rPr>
          <w:szCs w:val="24"/>
        </w:rPr>
        <w:t>ački sud u Varaždinu po sucu toga suda Hugu Wedemeyeru</w:t>
      </w:r>
      <w:r w:rsidRPr="008814C3">
        <w:rPr>
          <w:szCs w:val="24"/>
        </w:rPr>
        <w:t>, kao stečajnom sucu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7C6A56">
        <w:rPr>
          <w:szCs w:val="24"/>
        </w:rPr>
        <w:t xml:space="preserve"> HM GRADITELJSTVO j.d.o.o., Grana</w:t>
      </w:r>
      <w:r w:rsidR="008814C3" w:rsidRPr="008814C3">
        <w:rPr>
          <w:szCs w:val="24"/>
        </w:rPr>
        <w:t xml:space="preserve">, </w:t>
      </w:r>
      <w:r w:rsidR="007C6A56">
        <w:rPr>
          <w:szCs w:val="24"/>
        </w:rPr>
        <w:t>Grana 120, OIB: 59966997664</w:t>
      </w:r>
      <w:r w:rsidR="002C0093" w:rsidRPr="008814C3">
        <w:rPr>
          <w:szCs w:val="24"/>
        </w:rPr>
        <w:t xml:space="preserve">, dana </w:t>
      </w:r>
      <w:r w:rsidR="00705974" w:rsidRPr="008814C3">
        <w:rPr>
          <w:color w:themeColor="text1" w:val="000000"/>
          <w:szCs w:val="24"/>
        </w:rPr>
        <w:t>24</w:t>
      </w:r>
      <w:r w:rsidR="002C0093" w:rsidRPr="008814C3">
        <w:rPr>
          <w:color w:themeColor="text1" w:val="000000"/>
          <w:szCs w:val="24"/>
        </w:rPr>
        <w:t xml:space="preserve">. ožujka 2016. 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I Otvara se stečajni postupak nad stečajnim dužnikom</w:t>
      </w:r>
      <w:r w:rsidR="007C6A56" w:rsidRPr="007C6A56">
        <w:rPr>
          <w:szCs w:val="24"/>
        </w:rPr>
        <w:t xml:space="preserve"> </w:t>
      </w:r>
      <w:r w:rsidR="007C6A56">
        <w:rPr>
          <w:szCs w:val="24"/>
        </w:rPr>
        <w:t>HM GRADITELJSTVO j.d.o.o., Grana</w:t>
      </w:r>
      <w:r w:rsidR="007C6A56" w:rsidRPr="008814C3">
        <w:rPr>
          <w:szCs w:val="24"/>
        </w:rPr>
        <w:t xml:space="preserve">, </w:t>
      </w:r>
      <w:r w:rsidR="007C6A56">
        <w:rPr>
          <w:szCs w:val="24"/>
        </w:rPr>
        <w:t>Grana 120, OIB: 59966997664</w:t>
      </w:r>
      <w:r w:rsidRPr="008814C3">
        <w:rPr>
          <w:szCs w:val="24"/>
        </w:rPr>
        <w:t xml:space="preserve">, s danom  </w:t>
      </w:r>
      <w:r w:rsidR="00705974" w:rsidRPr="008814C3">
        <w:rPr>
          <w:color w:themeColor="text1" w:val="000000"/>
          <w:szCs w:val="24"/>
        </w:rPr>
        <w:t>24</w:t>
      </w:r>
      <w:r w:rsidRPr="008814C3">
        <w:rPr>
          <w:color w:themeColor="text1" w:val="000000"/>
          <w:szCs w:val="24"/>
        </w:rPr>
        <w:t xml:space="preserve">. ožujka 2016. </w:t>
      </w:r>
      <w:r w:rsidR="0097778B">
        <w:rPr>
          <w:szCs w:val="24"/>
        </w:rPr>
        <w:t>u 14</w:t>
      </w:r>
      <w:r w:rsidR="00615C58" w:rsidRPr="008814C3">
        <w:rPr>
          <w:szCs w:val="24"/>
        </w:rPr>
        <w:t>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AB7280">
      <w:pPr>
        <w:jc w:val="both"/>
        <w:rPr>
          <w:szCs w:val="24"/>
        </w:rPr>
      </w:pPr>
      <w:r w:rsidRPr="008814C3">
        <w:rPr>
          <w:szCs w:val="24"/>
        </w:rPr>
        <w:tab/>
        <w:t>II Zaključuje se stečajni postupak nad stečajnim dužnikom</w:t>
      </w:r>
      <w:r w:rsidR="008874EC" w:rsidRPr="008814C3">
        <w:rPr>
          <w:color w:themeColor="text1" w:val="000000"/>
          <w:szCs w:val="24"/>
        </w:rPr>
        <w:t xml:space="preserve"> </w:t>
      </w:r>
      <w:r w:rsidR="007C6A56">
        <w:rPr>
          <w:szCs w:val="24"/>
        </w:rPr>
        <w:t>HM GRADITELJSTVO j.d.o.o., Grana</w:t>
      </w:r>
      <w:r w:rsidR="007C6A56" w:rsidRPr="008814C3">
        <w:rPr>
          <w:szCs w:val="24"/>
        </w:rPr>
        <w:t xml:space="preserve">, </w:t>
      </w:r>
      <w:r w:rsidR="007C6A56">
        <w:rPr>
          <w:szCs w:val="24"/>
        </w:rPr>
        <w:t>Grana 120, OIB: 59966997664</w:t>
      </w:r>
      <w:r w:rsidR="0097778B">
        <w:rPr>
          <w:szCs w:val="24"/>
        </w:rPr>
        <w:t>.</w:t>
      </w:r>
    </w:p>
    <w:p w:rsidRDefault="0097778B" w:rsidP="00EE16FD" w:rsidR="0097778B" w:rsidRPr="008814C3">
      <w:pPr>
        <w:jc w:val="both"/>
        <w:rPr>
          <w:szCs w:val="24"/>
        </w:rPr>
      </w:pPr>
    </w:p>
    <w:p w:rsidRDefault="00705974" w:rsidP="007C6A56" w:rsidR="007C6A56" w:rsidRPr="00962A57">
      <w:pPr>
        <w:jc w:val="both"/>
      </w:pPr>
      <w:r w:rsidRPr="008814C3">
        <w:rPr>
          <w:szCs w:val="24"/>
        </w:rPr>
        <w:t xml:space="preserve">           </w:t>
      </w:r>
      <w:r w:rsidR="00EE16FD" w:rsidRPr="008814C3">
        <w:rPr>
          <w:szCs w:val="24"/>
        </w:rPr>
        <w:t>III Za stečajnog upravitelja imenuje se</w:t>
      </w:r>
      <w:r w:rsidR="005401D2">
        <w:rPr>
          <w:szCs w:val="24"/>
        </w:rPr>
        <w:t xml:space="preserve"> </w:t>
      </w:r>
      <w:r w:rsidR="007C6A56">
        <w:t>David Jakovljević, Kašinska 7, Sesvete, OIB: 63014812654.</w:t>
      </w:r>
    </w:p>
    <w:p w:rsidRDefault="005401D2" w:rsidP="005401D2" w:rsidR="005401D2">
      <w:pPr>
        <w:jc w:val="both"/>
      </w:pPr>
    </w:p>
    <w:p w:rsidRDefault="008814C3" w:rsidP="008814C3" w:rsidR="00EE16FD" w:rsidRPr="008814C3">
      <w:pPr>
        <w:jc w:val="both"/>
        <w:rPr>
          <w:szCs w:val="24"/>
        </w:rPr>
      </w:pPr>
      <w:r>
        <w:rPr>
          <w:szCs w:val="24"/>
        </w:rPr>
        <w:t xml:space="preserve">            </w:t>
      </w:r>
      <w:r w:rsidR="00EE16FD" w:rsidRPr="008814C3">
        <w:rPr>
          <w:szCs w:val="24"/>
        </w:rPr>
        <w:t>IV Ovo rješenje objavit će se na e-Oglasnoj ploči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 Po pravomoćnosti ovoga rješenja stečajni dužnik</w:t>
      </w:r>
      <w:r w:rsidR="007C6A56" w:rsidRPr="007C6A56">
        <w:rPr>
          <w:szCs w:val="24"/>
        </w:rPr>
        <w:t xml:space="preserve"> </w:t>
      </w:r>
      <w:r w:rsidR="007C6A56">
        <w:rPr>
          <w:szCs w:val="24"/>
        </w:rPr>
        <w:t>HM GRADITELJSTVO j.d.o.o., Grana</w:t>
      </w:r>
      <w:r w:rsidR="007C6A56" w:rsidRPr="008814C3">
        <w:rPr>
          <w:szCs w:val="24"/>
        </w:rPr>
        <w:t xml:space="preserve">, </w:t>
      </w:r>
      <w:r w:rsidR="007C6A56">
        <w:rPr>
          <w:szCs w:val="24"/>
        </w:rPr>
        <w:t>Grana 120, OIB: 59966997664</w:t>
      </w:r>
      <w:r w:rsidRPr="008814C3">
        <w:rPr>
          <w:szCs w:val="24"/>
        </w:rPr>
        <w:t xml:space="preserve">, bit će brisan iz </w:t>
      </w:r>
      <w:r w:rsidRPr="008814C3">
        <w:rPr>
          <w:color w:themeColor="text1" w:val="000000"/>
          <w:szCs w:val="24"/>
        </w:rPr>
        <w:t>sudskog registra</w:t>
      </w:r>
      <w:r w:rsidRPr="008814C3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dana </w:t>
      </w:r>
      <w:r w:rsidR="007C6A56">
        <w:rPr>
          <w:color w:themeColor="text1" w:val="000000"/>
          <w:szCs w:val="24"/>
        </w:rPr>
        <w:t>4</w:t>
      </w:r>
      <w:r w:rsidR="005401D2">
        <w:rPr>
          <w:color w:themeColor="text1" w:val="000000"/>
          <w:szCs w:val="24"/>
        </w:rPr>
        <w:t>. prosinca</w:t>
      </w:r>
      <w:r w:rsidRPr="008814C3">
        <w:rPr>
          <w:color w:themeColor="text1" w:val="000000"/>
          <w:szCs w:val="24"/>
        </w:rPr>
        <w:t xml:space="preserve"> 2015. </w:t>
      </w:r>
      <w:r w:rsidRPr="008814C3">
        <w:rPr>
          <w:szCs w:val="24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lastRenderedPageBreak/>
        <w:tab/>
        <w:t>Kako osoba ovlaštena za zastupanje pravne osobe u roku od 15 dana nije podnijela javnobilježnički ovjerovljeni prokazni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 xml:space="preserve">U Varaždinu </w:t>
      </w:r>
      <w:r w:rsidR="00705974" w:rsidRPr="008814C3">
        <w:rPr>
          <w:color w:themeColor="text1" w:val="000000"/>
          <w:szCs w:val="24"/>
        </w:rPr>
        <w:t>24</w:t>
      </w:r>
      <w:r w:rsidRPr="008814C3">
        <w:rPr>
          <w:color w:themeColor="text1" w:val="000000"/>
          <w:szCs w:val="24"/>
        </w:rPr>
        <w:t>. ožujka 2016</w:t>
      </w:r>
    </w:p>
    <w:p w:rsidRDefault="00EE16FD" w:rsidP="00EE16FD" w:rsidR="002161F0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2161F0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              </w:t>
      </w:r>
      <w:r w:rsidR="005267F2" w:rsidRPr="008814C3">
        <w:rPr>
          <w:szCs w:val="24"/>
        </w:rPr>
        <w:t xml:space="preserve"> Sudac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971EBE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5267F2" w:rsidRPr="008814C3">
        <w:rPr>
          <w:szCs w:val="24"/>
        </w:rPr>
        <w:t>Hugo Wedemeyer</w:t>
      </w:r>
    </w:p>
    <w:p w:rsidRDefault="0097778B" w:rsidP="00EE16FD" w:rsidR="0097778B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Uputa o pravnom lijeku: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>DNA: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odvjetništvo u Varaždinu, Braće Radića 2</w:t>
      </w:r>
    </w:p>
    <w:p w:rsidRDefault="00EE16FD" w:rsidP="00EE16FD" w:rsid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Dužnik </w:t>
      </w:r>
      <w:r w:rsidR="007C6A56">
        <w:rPr>
          <w:szCs w:val="24"/>
        </w:rPr>
        <w:t>HM GRADITELJSTVO j.d.o.o., Grana</w:t>
      </w:r>
      <w:r w:rsidR="007C6A56" w:rsidRPr="008814C3">
        <w:rPr>
          <w:szCs w:val="24"/>
        </w:rPr>
        <w:t xml:space="preserve">, </w:t>
      </w:r>
      <w:r w:rsidR="007C6A56">
        <w:rPr>
          <w:szCs w:val="24"/>
        </w:rPr>
        <w:t>Grana 120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color w:themeColor="text1" w:val="000000"/>
          <w:szCs w:val="24"/>
        </w:rPr>
        <w:t xml:space="preserve">Sudski registar </w:t>
      </w:r>
      <w:r w:rsidRPr="008814C3">
        <w:rPr>
          <w:szCs w:val="24"/>
        </w:rPr>
        <w:t>ovog suda radi zabilježbe (odmah i nakon pravomoćnosti)</w:t>
      </w:r>
      <w:r w:rsidRPr="008814C3">
        <w:rPr>
          <w:rFonts w:eastAsia="Calibri"/>
          <w:szCs w:val="24"/>
        </w:rPr>
        <w:t xml:space="preserve"> 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Ministarstvo financija, Porezna uprava, Područni ured Sjeverna Hrvatska, Ispostava </w:t>
      </w:r>
      <w:r w:rsidR="007C6A56">
        <w:rPr>
          <w:color w:themeColor="text1" w:val="000000"/>
          <w:szCs w:val="24"/>
        </w:rPr>
        <w:t xml:space="preserve">Varaždin, Graberje </w:t>
      </w:r>
      <w:r w:rsidR="008814C3" w:rsidRPr="008814C3">
        <w:rPr>
          <w:color w:themeColor="text1" w:val="000000"/>
          <w:szCs w:val="24"/>
        </w:rPr>
        <w:t>1</w:t>
      </w:r>
    </w:p>
    <w:p w:rsidRDefault="00EE16FD" w:rsidP="00EE16FD" w:rsidR="008874EC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Stečajni upravitelj </w:t>
      </w:r>
      <w:r w:rsidR="007C6A56">
        <w:t>David Jakovljević, Kašinska 7, Sesvete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>e-Oglasna ploča suda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Kal. 20 dana </w:t>
      </w:r>
    </w:p>
    <w:p w:rsidRDefault="00107F19" w:rsidP="00107F19" w:rsidR="00107F19" w:rsidRPr="008814C3">
      <w:pPr>
        <w:rPr>
          <w:szCs w:val="24"/>
        </w:rPr>
      </w:pPr>
    </w:p>
    <w:sectPr w:rsidSect="00271ABD" w:rsidR="00107F19" w:rsidRPr="008814C3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29D6" w:rsidP="00EE16FD" w:rsidR="008C29D6">
      <w:r>
        <w:separator/>
      </w:r>
    </w:p>
  </w:endnote>
  <w:endnote w:id="0" w:type="continuationSeparator">
    <w:p w:rsidRDefault="008C29D6" w:rsidP="00EE16FD" w:rsidR="008C2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29D6" w:rsidP="00EE16FD" w:rsidR="008C29D6">
      <w:r>
        <w:separator/>
      </w:r>
    </w:p>
  </w:footnote>
  <w:footnote w:id="0" w:type="continuationSeparator">
    <w:p w:rsidRDefault="008C29D6" w:rsidP="00EE16FD" w:rsidR="008C2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A56" w:rsidP="00EE16FD" w:rsidR="00EE16FD">
    <w:pPr>
      <w:pStyle w:val="Zaglavlje"/>
      <w:jc w:val="right"/>
    </w:pPr>
    <w:r>
      <w:t>Poslovni broj: 6 St-1000</w:t>
    </w:r>
    <w:r w:rsidR="0097778B">
      <w:t>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15350"/>
    <w:rsid w:val="000B7FE8"/>
    <w:rsid w:val="000D3B33"/>
    <w:rsid w:val="00107F19"/>
    <w:rsid w:val="001D34C0"/>
    <w:rsid w:val="002161F0"/>
    <w:rsid w:val="00240247"/>
    <w:rsid w:val="00271ABD"/>
    <w:rsid w:val="00297B6C"/>
    <w:rsid w:val="002B3097"/>
    <w:rsid w:val="002C0093"/>
    <w:rsid w:val="00351255"/>
    <w:rsid w:val="003802A0"/>
    <w:rsid w:val="004822A7"/>
    <w:rsid w:val="005267F2"/>
    <w:rsid w:val="005401D2"/>
    <w:rsid w:val="005A0F7E"/>
    <w:rsid w:val="005B3F43"/>
    <w:rsid w:val="00606245"/>
    <w:rsid w:val="00615C58"/>
    <w:rsid w:val="00705974"/>
    <w:rsid w:val="0079610A"/>
    <w:rsid w:val="007B58BB"/>
    <w:rsid w:val="007C6A56"/>
    <w:rsid w:val="008814C3"/>
    <w:rsid w:val="008874EC"/>
    <w:rsid w:val="008C29D6"/>
    <w:rsid w:val="00971EBE"/>
    <w:rsid w:val="0097778B"/>
    <w:rsid w:val="00AA64E2"/>
    <w:rsid w:val="00AB7280"/>
    <w:rsid w:val="00B930B2"/>
    <w:rsid w:val="00C65BE1"/>
    <w:rsid w:val="00DA23AB"/>
    <w:rsid w:val="00EC44B2"/>
    <w:rsid w:val="00EE16FD"/>
    <w:rsid w:val="00F116FA"/>
    <w:rsid w:val="00F8279C"/>
    <w:rsid w:val="00F9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4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4B2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4B2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4B2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4B2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4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4B2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4B2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4B2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4B2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9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St-1000/2015</izvorni_sadrzaj>
    <derivirana_varijabla naziv="DomainObject.Predmet.OznakaBroj_1">St-1000/2015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HM GRADITELJSTVO jednostavno društvo s ograničenom odgovornošću za usluge</izvorni_sadrzaj>
    <derivirana_varijabla naziv="DomainObject.Predmet.ProtustrankaFormated_1">  HM GRADITELJSTVO jednostavno društvo s ograničenom odgovornošću za usluge</derivirana_varijabla>
  </DomainObject.Predmet.ProtustrankaFormated>
  <DomainObject.Predmet.ProtustrankaFormatedOIB>
    <izvorni_sadrzaj>  HM GRADITELJSTVO jednostavno društvo s ograničenom odgovornošću za usluge, OIB 59966997664</izvorni_sadrzaj>
    <derivirana_varijabla naziv="DomainObject.Predmet.ProtustrankaFormatedOIB_1">  HM GRADITELJSTVO jednostavno društvo s ograničenom odgovornošću za usluge, OIB 59966997664</derivirana_varijabla>
  </DomainObject.Predmet.ProtustrankaFormatedOIB>
  <DomainObject.Predmet.ProtustrankaFormatedWithAdress>
    <izvorni_sadrzaj> HM GRADITELJSTVO jednostavno društvo s ograničenom odgovornošću za usluge, Grana 120, 42220 Grana</izvorni_sadrzaj>
    <derivirana_varijabla naziv="DomainObject.Predmet.ProtustrankaFormatedWithAdress_1"> HM GRADITELJSTVO jednostavno društvo s ograničenom odgovornošću za usluge, Grana 120, 42220 Grana</derivirana_varijabla>
  </DomainObject.Predmet.ProtustrankaFormatedWithAdress>
  <DomainObject.Predmet.ProtustrankaFormatedWithAdressOIB>
    <izvorni_sadrzaj> HM GRADITELJSTVO jednostavno društvo s ograničenom odgovornošću za usluge, OIB 59966997664, Grana 120, 42220 Grana</izvorni_sadrzaj>
    <derivirana_varijabla naziv="DomainObject.Predmet.ProtustrankaFormatedWithAdressOIB_1"> HM GRADITELJSTVO jednostavno društvo s ograničenom odgovornošću za usluge, OIB 59966997664, Grana 120, 42220 Grana</derivirana_varijabla>
  </DomainObject.Predmet.ProtustrankaFormatedWithAdressOIB>
  <DomainObject.Predmet.ProtustrankaWithAdress>
    <izvorni_sadrzaj>HM GRADITELJSTVO jednostavno društvo s ograničenom odgovornošću za usluge Grana 120, 42220 Grana</izvorni_sadrzaj>
    <derivirana_varijabla naziv="DomainObject.Predmet.ProtustrankaWithAdress_1">HM GRADITELJSTVO jednostavno društvo s ograničenom odgovornošću za usluge Grana 120, 42220 Grana</derivirana_varijabla>
  </DomainObject.Predmet.ProtustrankaWithAdress>
  <DomainObject.Predmet.ProtustrankaWithAdressOIB>
    <izvorni_sadrzaj>HM GRADITELJSTVO jednostavno društvo s ograničenom odgovornošću za usluge, OIB 59966997664, Grana 120, 42220 Grana</izvorni_sadrzaj>
    <derivirana_varijabla naziv="DomainObject.Predmet.ProtustrankaWithAdressOIB_1">HM GRADITELJSTVO jednostavno društvo s ograničenom odgovornošću za usluge, OIB 59966997664, Grana 120, 42220 Grana</derivirana_varijabla>
  </DomainObject.Predmet.ProtustrankaWithAdressOIB>
  <DomainObject.Predmet.ProtustrankaNazivFormated>
    <izvorni_sadrzaj>HM GRADITELJSTVO jednostavno društvo s ograničenom odgovornošću za usluge</izvorni_sadrzaj>
    <derivirana_varijabla naziv="DomainObject.Predmet.ProtustrankaNazivFormated_1">HM GRADITELJSTVO jednostavno društvo s ograničenom odgovornošću za usluge</derivirana_varijabla>
  </DomainObject.Predmet.ProtustrankaNazivFormated>
  <DomainObject.Predmet.ProtustrankaNazivFormatedOIB>
    <izvorni_sadrzaj>HM GRADITELJSTVO jednostavno društvo s ograničenom odgovornošću za usluge, OIB 59966997664</izvorni_sadrzaj>
    <derivirana_varijabla naziv="DomainObject.Predmet.ProtustrankaNazivFormatedOIB_1">HM GRADITELJSTVO jednostavno društvo s ograničenom odgovornošću za usluge, OIB 59966997664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2969.95</izvorni_sadrzaj>
    <derivirana_varijabla naziv="DomainObject.Predmet.TrenutnaVrijednost_1">2969.95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HM GRADITELJSTVO jednostavno društvo s ograničenom odgovornošću za usluge</item>
    </izvorni_sadrzaj>
    <derivirana_varijabla naziv="DomainObject.Predmet.ProtuStrankaListFormated_1">
      <item>HM GRADITELJSTVO jednostavno društvo s ograničenom odgovornošću za usluge</item>
    </derivirana_varijabla>
  </DomainObject.Predmet.ProtuStrankaListFormated>
  <DomainObject.Predmet.ProtuStrankaListFormatedOIB>
    <izvorni_sadrzaj>
      <item>HM GRADITELJSTVO jednostavno društvo s ograničenom odgovornošću za usluge, OIB 59966997664</item>
    </izvorni_sadrzaj>
    <derivirana_varijabla naziv="DomainObject.Predmet.ProtuStrankaListFormatedOIB_1">
      <item>HM GRADITELJSTVO jednostavno društvo s ograničenom odgovornošću za usluge, OIB 59966997664</item>
    </derivirana_varijabla>
  </DomainObject.Predmet.ProtuStrankaListFormatedOIB>
  <DomainObject.Predmet.ProtuStrankaListFormatedWithAdress>
    <izvorni_sadrzaj>
      <item>HM GRADITELJSTVO jednostavno društvo s ograničenom odgovornošću za usluge, Grana 120, 42220 Grana</item>
    </izvorni_sadrzaj>
    <derivirana_varijabla naziv="DomainObject.Predmet.ProtuStrankaListFormatedWithAdress_1">
      <item>HM GRADITELJSTVO jednostavno društvo s ograničenom odgovornošću za usluge, Grana 120, 42220 Grana</item>
    </derivirana_varijabla>
  </DomainObject.Predmet.ProtuStrankaListFormatedWithAdress>
  <DomainObject.Predmet.ProtuStrankaListFormatedWithAdressOIB>
    <izvorni_sadrzaj>
      <item>HM GRADITELJSTVO jednostavno društvo s ograničenom odgovornošću za usluge, OIB 59966997664, Grana 120, 42220 Grana</item>
    </izvorni_sadrzaj>
    <derivirana_varijabla naziv="DomainObject.Predmet.ProtuStrankaListFormatedWithAdressOIB_1">
      <item>HM GRADITELJSTVO jednostavno društvo s ograničenom odgovornošću za usluge, OIB 59966997664, Grana 120, 42220 Grana</item>
    </derivirana_varijabla>
  </DomainObject.Predmet.ProtuStrankaListFormatedWithAdressOIB>
  <DomainObject.Predmet.ProtuStrankaListNazivFormated>
    <izvorni_sadrzaj>
      <item>HM GRADITELJSTVO jednostavno društvo s ograničenom odgovornošću za usluge</item>
    </izvorni_sadrzaj>
    <derivirana_varijabla naziv="DomainObject.Predmet.ProtuStrankaListNazivFormated_1">
      <item>HM GRADITELJSTVO jednostavno društvo s ograničenom odgovornošću za usluge</item>
    </derivirana_varijabla>
  </DomainObject.Predmet.ProtuStrankaListNazivFormated>
  <DomainObject.Predmet.ProtuStrankaListNazivFormatedOIB>
    <izvorni_sadrzaj>
      <item>HM GRADITELJSTVO jednostavno društvo s ograničenom odgovornošću za usluge, OIB 59966997664</item>
    </izvorni_sadrzaj>
    <derivirana_varijabla naziv="DomainObject.Predmet.ProtuStrankaListNazivFormatedOIB_1">
      <item>HM GRADITELJSTVO jednostavno društvo s ograničenom odgovornošću za usluge, OIB 59966997664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HM GRADITELJSTVO jednostavno društvo s ograničenom odgovornošću za usluge</izvorni_sadrzaj>
    <derivirana_varijabla naziv="DomainObject.Predmet.ProtustrankaIDrugi_1">HM GRADITELJSTVO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HM GRADITELJSTVO jednostavno društvo s ograničenom odgovornošću za usluge, OIB 59966997664, Grana 120, 42220 Grana</izvorni_sadrzaj>
    <derivirana_varijabla naziv="DomainObject.Predmet.ProtustrankaIDrugiAdressOIB_1">HM GRADITELJSTVO jednostavno društvo s ograničenom odgovornošću za usluge, OIB 59966997664, Grana 120, 42220 Grana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HM GRADITELJSTVO jednostavno društvo s ograničenom odgovornošću za usluge</item>
      <item>Sudski registar, Trgovački sud u Varaždinu</item>
    </izvorni_sadrzaj>
    <derivirana_varijabla naziv="DomainObject.Predmet.SudioniciListNaziv_1">
      <item>Financijska agencija</item>
      <item>HM GRADITELJSTVO jednostavno društvo s ograničenom odgovornošću za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HM GRADITELJSTVO jednostavno društvo s ograničenom odgovornošću za usluge, OIB 59966997664, Grana 120,42220 Grana</item>
      <item>Sudski registar, Trgovački sud u Varaždinu</item>
    </izvorni_sadrzaj>
    <derivirana_varijabla naziv="DomainObject.Predmet.SudioniciListAdressOIB_1">
      <item>Financijska agencija, OIB 85821130368, A. Cesarca 2,42000 Varaždin</item>
      <item>HM GRADITELJSTVO jednostavno društvo s ograničenom odgovornošću za usluge, OIB 59966997664, Grana 120,42220 Grana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59966997664</item>
      <item>, OIB null</item>
    </izvorni_sadrzaj>
    <derivirana_varijabla naziv="DomainObject.Predmet.SudioniciListNazivOIB_1">
      <item>, OIB 85821130368</item>
      <item>, OIB 59966997664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2594</properties:Characters>
  <properties:Lines>81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2016-03-24T11:12:00Z</dcterms:created>
  <dc:creator>Maja Kovačić</dc:creator>
  <cp:lastModifiedBy>Maja Marčec</cp:lastModifiedBy>
  <cp:lastPrinted>2016-03-24T11:51:00Z</cp:lastPrinted>
  <dcterms:modified xmlns:xsi="http://www.w3.org/2001/XMLSchema-instance" xsi:type="dcterms:W3CDTF">2016-03-24T11:51:00Z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