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209787" w14:paraId="3209787" w:rsidRDefault="0093605D" w:rsidP="00910611" w:rsidR="0093605D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3605D" w:rsidP="00910611" w:rsidR="0093605D">
      <w:r>
        <w:rPr>
          <w:rFonts w:eastAsia="MS Mincho"/>
          <w:szCs w:val="24"/>
        </w:rPr>
        <w:t>REPUBLIKA HRVATSKA</w:t>
      </w:r>
    </w:p>
    <w:p w:rsidRDefault="0093605D" w:rsidP="00910611" w:rsidR="0093605D">
      <w:r>
        <w:rPr>
          <w:rFonts w:eastAsia="MS Mincho"/>
          <w:szCs w:val="24"/>
        </w:rPr>
        <w:t>TRGOVAČKI SUD U RIJECI</w:t>
      </w:r>
    </w:p>
    <w:p w:rsidRDefault="0093605D" w:rsidR="0093605D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152283" w:rsidP="00E10AC9" w:rsidR="0015228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4F6834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4F6834">
        <w:rPr>
          <w:rFonts w:cs="Times New Roman" w:hAnsi="Times New Roman" w:ascii="Times New Roman"/>
          <w:sz w:val="24"/>
          <w:szCs w:val="24"/>
        </w:rPr>
        <w:t>U    I M E    R E P U B L I K E     H R V A T SK E</w:t>
      </w:r>
    </w:p>
    <w:p w:rsidRDefault="00152283" w:rsidP="00E10AC9" w:rsidR="00152283" w:rsidRPr="004F6834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4F6834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152283" w:rsidP="00E10AC9" w:rsidR="00152283" w:rsidRPr="004F683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4F6834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F6834">
        <w:rPr>
          <w:rFonts w:cs="Times New Roman" w:hAnsi="Times New Roman" w:ascii="Times New Roman"/>
          <w:sz w:val="24"/>
          <w:szCs w:val="24"/>
        </w:rPr>
        <w:t xml:space="preserve">Trgovački sud u Rijeci, po sucu pojedincu Veri Jelenović, odlučujući o zahtjevu Financijske agencije, Zagreb, Ulica grada Vukovara 70, OIB: 85821130368, Regionalni centar Rijeka, Podružnica Rijeka, F. Kurelca 8, Rijeka za provedbu skraćenog stečajnog postupka nad dužnikom </w:t>
      </w:r>
      <w:r w:rsidR="004F6834" w:rsidRPr="004F6834">
        <w:rPr>
          <w:rFonts w:cs="Times New Roman" w:hAnsi="Times New Roman" w:ascii="Times New Roman"/>
          <w:bCs/>
          <w:sz w:val="24"/>
          <w:szCs w:val="24"/>
        </w:rPr>
        <w:t>RI - KONTO</w:t>
      </w:r>
      <w:r w:rsidR="004F6834" w:rsidRPr="004F6834">
        <w:rPr>
          <w:rFonts w:cs="Times New Roman" w:hAnsi="Times New Roman" w:ascii="Times New Roman"/>
          <w:sz w:val="24"/>
          <w:szCs w:val="24"/>
        </w:rPr>
        <w:t xml:space="preserve"> društvo s ograničenom odgovornošću za računovodstvene usluge Rijeka, Braće Monjac 16, </w:t>
      </w:r>
      <w:r w:rsidR="004F6834" w:rsidRPr="004F6834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4F6834" w:rsidRPr="004F6834">
        <w:rPr>
          <w:rFonts w:cs="Times New Roman" w:hAnsi="Times New Roman" w:ascii="Times New Roman"/>
          <w:sz w:val="24"/>
          <w:szCs w:val="24"/>
        </w:rPr>
        <w:t>040233784, OIB: 52225310766</w:t>
      </w:r>
      <w:r w:rsidRPr="004F6834">
        <w:rPr>
          <w:rFonts w:cs="Times New Roman" w:hAnsi="Times New Roman" w:ascii="Times New Roman"/>
          <w:sz w:val="24"/>
          <w:szCs w:val="24"/>
        </w:rPr>
        <w:t xml:space="preserve">, dana </w:t>
      </w:r>
      <w:r w:rsidR="004F6834" w:rsidRPr="004F6834">
        <w:rPr>
          <w:rFonts w:cs="Times New Roman" w:hAnsi="Times New Roman" w:ascii="Times New Roman"/>
          <w:sz w:val="24"/>
          <w:szCs w:val="24"/>
        </w:rPr>
        <w:t>21</w:t>
      </w:r>
      <w:r w:rsidRPr="004F6834">
        <w:rPr>
          <w:rFonts w:cs="Times New Roman" w:hAnsi="Times New Roman" w:ascii="Times New Roman"/>
          <w:sz w:val="24"/>
          <w:szCs w:val="24"/>
        </w:rPr>
        <w:t>. ožujka 2016.</w:t>
      </w:r>
      <w:r w:rsidR="00E10AC9" w:rsidRPr="004F6834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4F683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4F6834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4F6834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52283" w:rsidP="00E10AC9" w:rsidR="00152283" w:rsidRPr="004F683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4F683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4F6834">
        <w:rPr>
          <w:rFonts w:cs="Times New Roman" w:hAnsi="Times New Roman" w:ascii="Times New Roman"/>
          <w:sz w:val="24"/>
          <w:szCs w:val="24"/>
        </w:rPr>
        <w:t>I.</w:t>
      </w:r>
      <w:r w:rsidRPr="004F6834">
        <w:rPr>
          <w:rFonts w:cs="Times New Roman" w:hAnsi="Times New Roman" w:ascii="Times New Roman"/>
          <w:sz w:val="24"/>
          <w:szCs w:val="24"/>
        </w:rPr>
        <w:tab/>
        <w:t xml:space="preserve">Otvara se stečajni postupak nad dužnikom </w:t>
      </w:r>
      <w:r w:rsidR="004F6834" w:rsidRPr="004F6834">
        <w:rPr>
          <w:rFonts w:cs="Times New Roman" w:hAnsi="Times New Roman" w:ascii="Times New Roman"/>
          <w:bCs/>
          <w:sz w:val="24"/>
          <w:szCs w:val="24"/>
        </w:rPr>
        <w:t>RI - KONTO</w:t>
      </w:r>
      <w:r w:rsidR="004F6834" w:rsidRPr="004F6834">
        <w:rPr>
          <w:rFonts w:cs="Times New Roman" w:hAnsi="Times New Roman" w:ascii="Times New Roman"/>
          <w:sz w:val="24"/>
          <w:szCs w:val="24"/>
        </w:rPr>
        <w:t xml:space="preserve"> društvo s ograničenom odgovornošću za računovodstvene usluge Rijeka, Braće Monjac 16, </w:t>
      </w:r>
      <w:r w:rsidR="004F6834" w:rsidRPr="004F6834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4F6834" w:rsidRPr="004F6834">
        <w:rPr>
          <w:rFonts w:cs="Times New Roman" w:hAnsi="Times New Roman" w:ascii="Times New Roman"/>
          <w:sz w:val="24"/>
          <w:szCs w:val="24"/>
        </w:rPr>
        <w:t>040233784, OIB: 52225310766</w:t>
      </w:r>
      <w:r w:rsidRPr="004F6834">
        <w:rPr>
          <w:rFonts w:cs="Times New Roman" w:hAnsi="Times New Roman" w:ascii="Times New Roman"/>
          <w:sz w:val="24"/>
          <w:szCs w:val="24"/>
        </w:rPr>
        <w:t xml:space="preserve">. Stečajni postupak je otvoren s danom </w:t>
      </w:r>
      <w:r w:rsidR="004F6834" w:rsidRPr="004F6834">
        <w:rPr>
          <w:rFonts w:cs="Times New Roman" w:hAnsi="Times New Roman" w:ascii="Times New Roman"/>
          <w:sz w:val="24"/>
          <w:szCs w:val="24"/>
        </w:rPr>
        <w:t>21</w:t>
      </w:r>
      <w:r w:rsidRPr="004F6834">
        <w:rPr>
          <w:rFonts w:cs="Times New Roman" w:hAnsi="Times New Roman" w:ascii="Times New Roman"/>
          <w:sz w:val="24"/>
          <w:szCs w:val="24"/>
        </w:rPr>
        <w:t xml:space="preserve">. </w:t>
      </w:r>
      <w:r w:rsidR="00C2277B" w:rsidRPr="004F6834">
        <w:rPr>
          <w:rFonts w:cs="Times New Roman" w:hAnsi="Times New Roman" w:ascii="Times New Roman"/>
          <w:sz w:val="24"/>
          <w:szCs w:val="24"/>
        </w:rPr>
        <w:t xml:space="preserve">ožujka </w:t>
      </w:r>
      <w:r w:rsidRPr="004F6834">
        <w:rPr>
          <w:rFonts w:cs="Times New Roman" w:hAnsi="Times New Roman" w:ascii="Times New Roman"/>
          <w:sz w:val="24"/>
          <w:szCs w:val="24"/>
        </w:rPr>
        <w:t>2016. u 1</w:t>
      </w:r>
      <w:r w:rsidR="0024460C">
        <w:rPr>
          <w:rFonts w:cs="Times New Roman" w:hAnsi="Times New Roman" w:ascii="Times New Roman"/>
          <w:sz w:val="24"/>
          <w:szCs w:val="24"/>
        </w:rPr>
        <w:t>1</w:t>
      </w:r>
      <w:r w:rsidRPr="004F6834">
        <w:rPr>
          <w:rFonts w:cs="Times New Roman" w:hAnsi="Times New Roman" w:ascii="Times New Roman"/>
          <w:sz w:val="24"/>
          <w:szCs w:val="24"/>
        </w:rPr>
        <w:t xml:space="preserve">,05 sati, kada </w:t>
      </w:r>
      <w:r w:rsidR="00C2277B" w:rsidRPr="004F6834">
        <w:rPr>
          <w:rFonts w:cs="Times New Roman" w:hAnsi="Times New Roman" w:ascii="Times New Roman"/>
          <w:sz w:val="24"/>
          <w:szCs w:val="24"/>
        </w:rPr>
        <w:t>s</w:t>
      </w:r>
      <w:r w:rsidRPr="004F6834">
        <w:rPr>
          <w:rFonts w:cs="Times New Roman" w:hAnsi="Times New Roman" w:ascii="Times New Roman"/>
          <w:sz w:val="24"/>
          <w:szCs w:val="24"/>
        </w:rPr>
        <w:t xml:space="preserve">e ovo rješenje </w:t>
      </w:r>
      <w:r w:rsidR="00C2277B" w:rsidRPr="004F6834">
        <w:rPr>
          <w:rFonts w:cs="Times New Roman" w:hAnsi="Times New Roman" w:ascii="Times New Roman"/>
          <w:sz w:val="24"/>
          <w:szCs w:val="24"/>
        </w:rPr>
        <w:t>objavljuje na mrežnoj stranici e-Oglasna ploča ovoga</w:t>
      </w:r>
      <w:r w:rsidRPr="004F6834">
        <w:rPr>
          <w:rFonts w:cs="Times New Roman" w:hAnsi="Times New Roman" w:ascii="Times New Roman"/>
          <w:sz w:val="24"/>
          <w:szCs w:val="24"/>
        </w:rPr>
        <w:t xml:space="preserve"> suda.</w:t>
      </w:r>
    </w:p>
    <w:p w:rsidRDefault="00152283" w:rsidP="00E10AC9" w:rsidR="00152283" w:rsidRPr="004F683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4F683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4F6834">
        <w:rPr>
          <w:rFonts w:cs="Times New Roman" w:hAnsi="Times New Roman" w:ascii="Times New Roman"/>
          <w:sz w:val="24"/>
          <w:szCs w:val="24"/>
        </w:rPr>
        <w:t>II.</w:t>
      </w:r>
      <w:r w:rsidRPr="004F6834">
        <w:rPr>
          <w:rFonts w:cs="Times New Roman" w:hAnsi="Times New Roman" w:ascii="Times New Roman"/>
          <w:sz w:val="24"/>
          <w:szCs w:val="24"/>
        </w:rPr>
        <w:tab/>
        <w:t>Za stečajnog upravitelja imenuje se</w:t>
      </w:r>
      <w:r w:rsidR="004429C4" w:rsidRPr="004F6834">
        <w:rPr>
          <w:rFonts w:cs="Times New Roman" w:hAnsi="Times New Roman" w:ascii="Times New Roman"/>
          <w:sz w:val="24"/>
          <w:szCs w:val="24"/>
        </w:rPr>
        <w:t xml:space="preserve"> Damir Debeljuh, OIB: 29203139768, Laginjina 6, Pula</w:t>
      </w:r>
      <w:r w:rsidRPr="004F6834">
        <w:rPr>
          <w:rFonts w:cs="Times New Roman" w:eastAsia="Times New Roman" w:hAnsi="Times New Roman" w:ascii="Times New Roman"/>
          <w:sz w:val="24"/>
          <w:szCs w:val="24"/>
        </w:rPr>
        <w:t>.</w:t>
      </w:r>
    </w:p>
    <w:p w:rsidRDefault="004429C4" w:rsidP="00E10AC9" w:rsidR="004429C4" w:rsidRPr="004F683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4F683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4F6834">
        <w:rPr>
          <w:rFonts w:cs="Times New Roman" w:hAnsi="Times New Roman" w:ascii="Times New Roman"/>
          <w:sz w:val="24"/>
          <w:szCs w:val="24"/>
        </w:rPr>
        <w:t>III.</w:t>
      </w:r>
      <w:r w:rsidRPr="004F6834">
        <w:rPr>
          <w:rFonts w:cs="Times New Roman" w:hAnsi="Times New Roman" w:ascii="Times New Roman"/>
          <w:sz w:val="24"/>
          <w:szCs w:val="24"/>
        </w:rPr>
        <w:tab/>
        <w:t>Zaključuje se stečajni postupak nad dužnikom</w:t>
      </w:r>
      <w:r w:rsidR="00C2277B" w:rsidRPr="004F6834">
        <w:rPr>
          <w:rFonts w:cs="Times New Roman" w:hAnsi="Times New Roman" w:ascii="Times New Roman"/>
          <w:sz w:val="24"/>
          <w:szCs w:val="24"/>
        </w:rPr>
        <w:t xml:space="preserve"> </w:t>
      </w:r>
      <w:r w:rsidR="004F6834" w:rsidRPr="004F6834">
        <w:rPr>
          <w:rFonts w:cs="Times New Roman" w:hAnsi="Times New Roman" w:ascii="Times New Roman"/>
          <w:bCs/>
          <w:sz w:val="24"/>
          <w:szCs w:val="24"/>
        </w:rPr>
        <w:t>RI - KONTO</w:t>
      </w:r>
      <w:r w:rsidR="004F6834" w:rsidRPr="004F6834">
        <w:rPr>
          <w:rFonts w:cs="Times New Roman" w:hAnsi="Times New Roman" w:ascii="Times New Roman"/>
          <w:sz w:val="24"/>
          <w:szCs w:val="24"/>
        </w:rPr>
        <w:t xml:space="preserve"> društvo s ograničenom odgovornošću za računovodstvene usluge Rijeka, Braće Monjac 16, </w:t>
      </w:r>
      <w:r w:rsidR="004F6834" w:rsidRPr="004F6834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4F6834" w:rsidRPr="004F6834">
        <w:rPr>
          <w:rFonts w:cs="Times New Roman" w:hAnsi="Times New Roman" w:ascii="Times New Roman"/>
          <w:sz w:val="24"/>
          <w:szCs w:val="24"/>
        </w:rPr>
        <w:t>040233784, OIB: 52225310766</w:t>
      </w:r>
      <w:r w:rsidRPr="004F6834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4F683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2277B" w:rsidP="00E10AC9" w:rsidR="00152283" w:rsidRPr="004F6834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4F6834">
        <w:rPr>
          <w:rFonts w:cs="Times New Roman" w:hAnsi="Times New Roman" w:ascii="Times New Roman"/>
          <w:sz w:val="24"/>
          <w:szCs w:val="24"/>
        </w:rPr>
        <w:t>I</w:t>
      </w:r>
      <w:r w:rsidR="00152283" w:rsidRPr="004F6834">
        <w:rPr>
          <w:rFonts w:cs="Times New Roman" w:hAnsi="Times New Roman" w:ascii="Times New Roman"/>
          <w:sz w:val="24"/>
          <w:szCs w:val="24"/>
        </w:rPr>
        <w:t xml:space="preserve">V. </w:t>
      </w:r>
      <w:r w:rsidR="00152283" w:rsidRPr="004F6834">
        <w:rPr>
          <w:rFonts w:cs="Times New Roman" w:hAnsi="Times New Roman" w:ascii="Times New Roman"/>
          <w:sz w:val="24"/>
          <w:szCs w:val="24"/>
        </w:rPr>
        <w:tab/>
      </w:r>
      <w:r w:rsidRPr="004F6834">
        <w:rPr>
          <w:rFonts w:cs="Times New Roman" w:hAnsi="Times New Roman" w:ascii="Times New Roman"/>
          <w:sz w:val="24"/>
          <w:szCs w:val="24"/>
        </w:rPr>
        <w:t>Nakon</w:t>
      </w:r>
      <w:r w:rsidR="00152283" w:rsidRPr="004F6834">
        <w:rPr>
          <w:rFonts w:cs="Times New Roman" w:hAnsi="Times New Roman" w:ascii="Times New Roman"/>
          <w:sz w:val="24"/>
          <w:szCs w:val="24"/>
        </w:rPr>
        <w:t xml:space="preserve"> pravomoćnosti ovoga rješenja</w:t>
      </w:r>
      <w:r w:rsidRPr="004F6834">
        <w:rPr>
          <w:rFonts w:cs="Times New Roman" w:hAnsi="Times New Roman" w:ascii="Times New Roman"/>
          <w:sz w:val="24"/>
          <w:szCs w:val="24"/>
        </w:rPr>
        <w:t>,</w:t>
      </w:r>
      <w:r w:rsidR="00152283" w:rsidRPr="004F6834">
        <w:rPr>
          <w:rFonts w:cs="Times New Roman" w:hAnsi="Times New Roman" w:ascii="Times New Roman"/>
          <w:sz w:val="24"/>
          <w:szCs w:val="24"/>
        </w:rPr>
        <w:t xml:space="preserve"> dužnik će se brisati iz </w:t>
      </w:r>
      <w:r w:rsidR="004F6834" w:rsidRPr="004F6834">
        <w:rPr>
          <w:rFonts w:cs="Times New Roman" w:hAnsi="Times New Roman" w:ascii="Times New Roman"/>
          <w:sz w:val="24"/>
          <w:szCs w:val="24"/>
        </w:rPr>
        <w:t>sudskog registra</w:t>
      </w:r>
      <w:r w:rsidR="00152283" w:rsidRPr="004F6834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4F683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4F683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4F683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4F6834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4F6834">
        <w:rPr>
          <w:rFonts w:cs="Times New Roman" w:hAnsi="Times New Roman" w:ascii="Times New Roman"/>
          <w:sz w:val="24"/>
          <w:szCs w:val="24"/>
        </w:rPr>
        <w:t>Obrazloženje</w:t>
      </w:r>
    </w:p>
    <w:p w:rsidRDefault="004429C4" w:rsidP="00E10AC9" w:rsidR="004429C4" w:rsidRPr="004F6834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4F6834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F6834">
        <w:rPr>
          <w:rFonts w:cs="Times New Roman" w:hAnsi="Times New Roman" w:ascii="Times New Roman"/>
          <w:sz w:val="24"/>
          <w:szCs w:val="24"/>
        </w:rPr>
        <w:t>Financijska agencija je, na temelju odredbe članka 429. stavak 1. S</w:t>
      </w:r>
      <w:r w:rsidR="005679F2" w:rsidRPr="004F6834">
        <w:rPr>
          <w:rFonts w:cs="Times New Roman" w:hAnsi="Times New Roman" w:ascii="Times New Roman"/>
          <w:sz w:val="24"/>
          <w:szCs w:val="24"/>
        </w:rPr>
        <w:t>tečajnog zakona (“Narodne novine“</w:t>
      </w:r>
      <w:r w:rsidRPr="004F6834">
        <w:rPr>
          <w:rFonts w:cs="Times New Roman" w:hAnsi="Times New Roman" w:ascii="Times New Roman"/>
          <w:sz w:val="24"/>
          <w:szCs w:val="24"/>
        </w:rPr>
        <w:t xml:space="preserve"> broj 71/15, </w:t>
      </w:r>
      <w:r w:rsidR="005679F2" w:rsidRPr="004F6834">
        <w:rPr>
          <w:rFonts w:cs="Times New Roman" w:hAnsi="Times New Roman" w:ascii="Times New Roman"/>
          <w:sz w:val="24"/>
          <w:szCs w:val="24"/>
        </w:rPr>
        <w:t>dalje</w:t>
      </w:r>
      <w:r w:rsidRPr="004F6834">
        <w:rPr>
          <w:rFonts w:cs="Times New Roman" w:hAnsi="Times New Roman" w:ascii="Times New Roman"/>
          <w:sz w:val="24"/>
          <w:szCs w:val="24"/>
        </w:rPr>
        <w:t>: SZ )</w:t>
      </w:r>
      <w:r w:rsidR="005679F2" w:rsidRPr="004F6834">
        <w:rPr>
          <w:rFonts w:cs="Times New Roman" w:hAnsi="Times New Roman" w:ascii="Times New Roman"/>
          <w:sz w:val="24"/>
          <w:szCs w:val="24"/>
        </w:rPr>
        <w:t>,</w:t>
      </w:r>
      <w:r w:rsidRPr="004F6834">
        <w:rPr>
          <w:rFonts w:cs="Times New Roman" w:hAnsi="Times New Roman" w:ascii="Times New Roman"/>
          <w:sz w:val="24"/>
          <w:szCs w:val="24"/>
        </w:rPr>
        <w:t xml:space="preserve"> podnijela zahtjev za provedbu skraćenog stečajnog postupka nad dužnikom </w:t>
      </w:r>
      <w:r w:rsidR="004F6834" w:rsidRPr="004F6834">
        <w:rPr>
          <w:rFonts w:cs="Times New Roman" w:hAnsi="Times New Roman" w:ascii="Times New Roman"/>
          <w:bCs/>
          <w:sz w:val="24"/>
          <w:szCs w:val="24"/>
        </w:rPr>
        <w:t>RI - KONTO</w:t>
      </w:r>
      <w:r w:rsidR="004F6834" w:rsidRPr="004F6834">
        <w:rPr>
          <w:rFonts w:cs="Times New Roman" w:hAnsi="Times New Roman" w:ascii="Times New Roman"/>
          <w:sz w:val="24"/>
          <w:szCs w:val="24"/>
        </w:rPr>
        <w:t xml:space="preserve"> društvo s ograničenom odgovornošću za računovodstvene usluge Rijeka, Braće Monjac 16, </w:t>
      </w:r>
      <w:r w:rsidR="004F6834" w:rsidRPr="004F6834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4F6834" w:rsidRPr="004F6834">
        <w:rPr>
          <w:rFonts w:cs="Times New Roman" w:hAnsi="Times New Roman" w:ascii="Times New Roman"/>
          <w:sz w:val="24"/>
          <w:szCs w:val="24"/>
        </w:rPr>
        <w:t>040233784, OIB: 52225310766</w:t>
      </w:r>
      <w:r w:rsidR="005679F2" w:rsidRPr="004F6834">
        <w:rPr>
          <w:rFonts w:cs="Times New Roman" w:hAnsi="Times New Roman" w:ascii="Times New Roman"/>
          <w:sz w:val="24"/>
          <w:szCs w:val="24"/>
        </w:rPr>
        <w:t xml:space="preserve">. U zahtjevu </w:t>
      </w:r>
      <w:r w:rsidRPr="004F6834">
        <w:rPr>
          <w:rFonts w:cs="Times New Roman" w:hAnsi="Times New Roman" w:ascii="Times New Roman"/>
          <w:sz w:val="24"/>
          <w:szCs w:val="24"/>
        </w:rPr>
        <w:t xml:space="preserve">je navela </w:t>
      </w:r>
      <w:r w:rsidRPr="004F683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podatke za identifikaciju dužnika, brojeve bankovnih računa, podatak da je ukupan iznos duga evidentiranog na temelju neizvršenih osnova za plaćanje </w:t>
      </w:r>
      <w:r w:rsidRPr="004F6834">
        <w:rPr>
          <w:rFonts w:cs="Times New Roman" w:hAnsi="Times New Roman" w:ascii="Times New Roman"/>
          <w:sz w:val="24"/>
          <w:szCs w:val="24"/>
        </w:rPr>
        <w:t xml:space="preserve">u neprekinutom razdoblju od </w:t>
      </w:r>
      <w:r w:rsidR="004F6834" w:rsidRPr="004F6834">
        <w:rPr>
          <w:rFonts w:cs="Times New Roman" w:hAnsi="Times New Roman" w:ascii="Times New Roman"/>
          <w:sz w:val="24"/>
          <w:szCs w:val="24"/>
        </w:rPr>
        <w:t>1406</w:t>
      </w:r>
      <w:r w:rsidRPr="004F6834">
        <w:rPr>
          <w:rFonts w:cs="Times New Roman" w:hAnsi="Times New Roman" w:ascii="Times New Roman"/>
          <w:sz w:val="24"/>
          <w:szCs w:val="24"/>
        </w:rPr>
        <w:t xml:space="preserve"> dana, </w:t>
      </w:r>
      <w:r w:rsidRPr="004F683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</w:t>
      </w:r>
      <w:r w:rsidR="005679F2" w:rsidRPr="004F683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ukupnom </w:t>
      </w:r>
      <w:r w:rsidRPr="004F683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iznosu od </w:t>
      </w:r>
      <w:r w:rsidR="004F6834" w:rsidRPr="004F6834">
        <w:rPr>
          <w:rFonts w:cs="Times New Roman" w:eastAsia="Times New Roman" w:hAnsi="Times New Roman" w:ascii="Times New Roman"/>
          <w:sz w:val="24"/>
          <w:szCs w:val="24"/>
          <w:lang w:eastAsia="hr-HR"/>
        </w:rPr>
        <w:t>136.510,74</w:t>
      </w:r>
      <w:r w:rsidRPr="004F683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kn, </w:t>
      </w:r>
      <w:r w:rsidR="005679F2" w:rsidRPr="004F683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 dužnik nema zaposlenih, </w:t>
      </w:r>
      <w:r w:rsidRPr="004F683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te da  podnositelj zahtjeva </w:t>
      </w:r>
      <w:r w:rsidR="005679F2" w:rsidRPr="004F683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osim navedenih podataka </w:t>
      </w:r>
      <w:r w:rsidRPr="004F683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ne raspolaže s </w:t>
      </w:r>
      <w:r w:rsidR="005679F2" w:rsidRPr="004F683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drugim </w:t>
      </w:r>
      <w:r w:rsidRPr="004F6834">
        <w:rPr>
          <w:rFonts w:cs="Times New Roman" w:eastAsia="Times New Roman" w:hAnsi="Times New Roman" w:ascii="Times New Roman"/>
          <w:sz w:val="24"/>
          <w:szCs w:val="24"/>
          <w:lang w:eastAsia="hr-HR"/>
        </w:rPr>
        <w:t>podacima o imovini pravnih osoba.</w:t>
      </w:r>
    </w:p>
    <w:p w:rsidRDefault="00152283" w:rsidP="00E10AC9" w:rsidR="00152283" w:rsidRPr="004F6834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F6834">
        <w:rPr>
          <w:rFonts w:cs="Times New Roman" w:hAnsi="Times New Roman" w:ascii="Times New Roman"/>
          <w:sz w:val="24"/>
          <w:szCs w:val="24"/>
        </w:rPr>
        <w:lastRenderedPageBreak/>
        <w:t>Odredbom članka 428. stavak 1. SZ</w:t>
      </w:r>
      <w:r w:rsidR="005679F2" w:rsidRPr="004F6834">
        <w:rPr>
          <w:rFonts w:cs="Times New Roman" w:hAnsi="Times New Roman" w:ascii="Times New Roman"/>
          <w:sz w:val="24"/>
          <w:szCs w:val="24"/>
        </w:rPr>
        <w:t>-a</w:t>
      </w:r>
      <w:r w:rsidRPr="004F6834">
        <w:rPr>
          <w:rFonts w:cs="Times New Roman" w:hAnsi="Times New Roman" w:ascii="Times New Roman"/>
          <w:sz w:val="24"/>
          <w:szCs w:val="24"/>
        </w:rPr>
        <w:t xml:space="preserve"> propisano je da će sud provesti skraćeni stečajni postupak nad pravnom osobom ako su ispunjene sljedeće pretpostavke: ako nema zaposlenih, ako u Očevidniku redoslijeda osnova za plaćanje ima evidentirane neizvršene osnove za plaćanje u neprekinutom razdoblju od 120 dana, </w:t>
      </w:r>
      <w:r w:rsidR="005679F2" w:rsidRPr="004F6834">
        <w:rPr>
          <w:rFonts w:cs="Times New Roman" w:hAnsi="Times New Roman" w:ascii="Times New Roman"/>
          <w:sz w:val="24"/>
          <w:szCs w:val="24"/>
        </w:rPr>
        <w:t xml:space="preserve">te </w:t>
      </w:r>
      <w:r w:rsidRPr="004F6834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5679F2" w:rsidP="00E10AC9" w:rsidR="00152283" w:rsidRPr="004F6834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F6834">
        <w:rPr>
          <w:rFonts w:cs="Times New Roman" w:hAnsi="Times New Roman" w:ascii="Times New Roman"/>
          <w:sz w:val="24"/>
          <w:szCs w:val="24"/>
        </w:rPr>
        <w:t xml:space="preserve">Uvidom u izvadak iz sudskog registra za dužnika u skladu s odredbom članka 430. SZ-a (na listu </w:t>
      </w:r>
      <w:r w:rsidR="004F6834" w:rsidRPr="004F6834">
        <w:rPr>
          <w:rFonts w:cs="Times New Roman" w:hAnsi="Times New Roman" w:ascii="Times New Roman"/>
          <w:sz w:val="24"/>
          <w:szCs w:val="24"/>
        </w:rPr>
        <w:t>3-4</w:t>
      </w:r>
      <w:r w:rsidRPr="004F6834">
        <w:rPr>
          <w:rFonts w:cs="Times New Roman" w:hAnsi="Times New Roman" w:ascii="Times New Roman"/>
          <w:sz w:val="24"/>
          <w:szCs w:val="24"/>
        </w:rPr>
        <w:t xml:space="preserve"> spisa), sud je utvrdio da nisu ispunjene pretpostavke za pokretanje drugog postupka radi brisanja iz sudskoga registra</w:t>
      </w:r>
      <w:r w:rsidR="00B8085E" w:rsidRPr="004F6834">
        <w:rPr>
          <w:rFonts w:cs="Times New Roman" w:hAnsi="Times New Roman" w:ascii="Times New Roman"/>
          <w:sz w:val="24"/>
          <w:szCs w:val="24"/>
        </w:rPr>
        <w:t xml:space="preserve">, a uvidom u potvrdu Hrvatskog zavoda za mirovinsko osiguranje (na listu </w:t>
      </w:r>
      <w:r w:rsidR="004F6834" w:rsidRPr="004F6834">
        <w:rPr>
          <w:rFonts w:cs="Times New Roman" w:hAnsi="Times New Roman" w:ascii="Times New Roman"/>
          <w:sz w:val="24"/>
          <w:szCs w:val="24"/>
        </w:rPr>
        <w:t>5</w:t>
      </w:r>
      <w:r w:rsidR="00B8085E" w:rsidRPr="004F6834">
        <w:rPr>
          <w:rFonts w:cs="Times New Roman" w:hAnsi="Times New Roman" w:ascii="Times New Roman"/>
          <w:sz w:val="24"/>
          <w:szCs w:val="24"/>
        </w:rPr>
        <w:t xml:space="preserve"> spisa) da dužnik nema zaposlenih</w:t>
      </w:r>
      <w:r w:rsidR="00152283" w:rsidRPr="004F6834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B8085E" w:rsidP="00E10AC9" w:rsidR="00152283" w:rsidRPr="004F6834">
      <w:pPr>
        <w:pStyle w:val="Bezproreda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6834">
        <w:rPr>
          <w:rFonts w:cs="Times New Roman" w:hAnsi="Times New Roman" w:ascii="Times New Roman"/>
          <w:sz w:val="24"/>
          <w:szCs w:val="24"/>
        </w:rPr>
        <w:t xml:space="preserve">Stoga je sud u skladu s odredbom članka 430. SZ-a </w:t>
      </w:r>
      <w:r w:rsidR="00152283" w:rsidRPr="004F683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mrežnoj stranici e-Oglasne ploče suda </w:t>
      </w:r>
      <w:r w:rsidR="00152283" w:rsidRPr="004F6834">
        <w:rPr>
          <w:rFonts w:cs="Times New Roman" w:hAnsi="Times New Roman" w:ascii="Times New Roman"/>
          <w:sz w:val="24"/>
          <w:szCs w:val="24"/>
        </w:rPr>
        <w:t xml:space="preserve">dana </w:t>
      </w:r>
      <w:r w:rsidR="004F6834" w:rsidRPr="004F6834">
        <w:rPr>
          <w:rFonts w:cs="Times New Roman" w:hAnsi="Times New Roman" w:ascii="Times New Roman"/>
          <w:sz w:val="24"/>
          <w:szCs w:val="24"/>
        </w:rPr>
        <w:t>20</w:t>
      </w:r>
      <w:r w:rsidR="00152283" w:rsidRPr="004F6834">
        <w:rPr>
          <w:rFonts w:cs="Times New Roman" w:hAnsi="Times New Roman" w:ascii="Times New Roman"/>
          <w:sz w:val="24"/>
          <w:szCs w:val="24"/>
        </w:rPr>
        <w:t xml:space="preserve">. </w:t>
      </w:r>
      <w:r w:rsidRPr="004F6834">
        <w:rPr>
          <w:rFonts w:cs="Times New Roman" w:hAnsi="Times New Roman" w:ascii="Times New Roman"/>
          <w:sz w:val="24"/>
          <w:szCs w:val="24"/>
        </w:rPr>
        <w:t>siječnja 2016</w:t>
      </w:r>
      <w:r w:rsidR="00152283" w:rsidRPr="004F6834">
        <w:rPr>
          <w:rFonts w:cs="Times New Roman" w:hAnsi="Times New Roman" w:ascii="Times New Roman"/>
          <w:sz w:val="24"/>
          <w:szCs w:val="24"/>
        </w:rPr>
        <w:t xml:space="preserve">. </w:t>
      </w:r>
      <w:r w:rsidR="00152283" w:rsidRPr="004F683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objavio oglas koji je </w:t>
      </w:r>
      <w:r w:rsidRPr="004F683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sadržavao </w:t>
      </w:r>
      <w:r w:rsidR="00152283" w:rsidRPr="004F6834">
        <w:rPr>
          <w:rFonts w:cs="Times New Roman" w:eastAsia="Times New Roman" w:hAnsi="Times New Roman" w:ascii="Times New Roman"/>
          <w:sz w:val="24"/>
          <w:szCs w:val="24"/>
          <w:lang w:eastAsia="hr-HR"/>
        </w:rPr>
        <w:t>podatk</w:t>
      </w:r>
      <w:r w:rsidRPr="004F6834">
        <w:rPr>
          <w:rFonts w:cs="Times New Roman" w:eastAsia="Times New Roman" w:hAnsi="Times New Roman" w:ascii="Times New Roman"/>
          <w:sz w:val="24"/>
          <w:szCs w:val="24"/>
          <w:lang w:eastAsia="hr-HR"/>
        </w:rPr>
        <w:t>e</w:t>
      </w:r>
      <w:r w:rsidR="00152283" w:rsidRPr="004F683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</w:t>
      </w:r>
      <w:r w:rsidRPr="004F6834">
        <w:rPr>
          <w:rFonts w:cs="Times New Roman" w:eastAsia="Times New Roman" w:hAnsi="Times New Roman" w:ascii="Times New Roman"/>
          <w:sz w:val="24"/>
          <w:szCs w:val="24"/>
          <w:lang w:eastAsia="hr-HR"/>
        </w:rPr>
        <w:t>a identifikaciju dužnika, podatak</w:t>
      </w:r>
      <w:r w:rsidR="00152283" w:rsidRPr="004F683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 ukupnom iznosu duga evidentiranog na temelju neizvršenih osnova za plaćanje, poziv osobama ovlaštenim za zastupanje dužnika po zakonu da u roku od 15 dana od dana objave oglasa podnesu sudu javnobilježnički ovjerovljen popis imovine i obveza na propisanom obrascu, poziv vjerovnicima da najkasnije u roku od 45 dana od objave oglasa predlože otvaranje stečajnoga postupka </w:t>
      </w:r>
      <w:r w:rsidRPr="004F6834">
        <w:rPr>
          <w:rFonts w:cs="Times New Roman" w:eastAsia="Times New Roman" w:hAnsi="Times New Roman" w:ascii="Times New Roman"/>
          <w:sz w:val="24"/>
          <w:szCs w:val="24"/>
          <w:lang w:eastAsia="hr-HR"/>
        </w:rPr>
        <w:t>te</w:t>
      </w:r>
      <w:r w:rsidR="00152283" w:rsidRPr="004F683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upozorenje o pravnim posljedicama nepodnošenja prijedloga za otvaranje stečajnoga postupka iz članka 431. </w:t>
      </w:r>
      <w:r w:rsidRPr="004F6834">
        <w:rPr>
          <w:rFonts w:cs="Times New Roman" w:eastAsia="Times New Roman" w:hAnsi="Times New Roman" w:ascii="Times New Roman"/>
          <w:sz w:val="24"/>
          <w:szCs w:val="24"/>
          <w:lang w:eastAsia="hr-HR"/>
        </w:rPr>
        <w:t>SZ-a</w:t>
      </w:r>
      <w:r w:rsidR="00152283" w:rsidRPr="004F6834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152283" w:rsidP="00E10AC9" w:rsidR="00152283" w:rsidRPr="004F683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4F6834">
        <w:rPr>
          <w:rFonts w:cs="Times New Roman" w:hAnsi="Times New Roman" w:ascii="Times New Roman"/>
          <w:sz w:val="24"/>
          <w:szCs w:val="24"/>
        </w:rPr>
        <w:tab/>
      </w:r>
      <w:r w:rsidR="00B8085E" w:rsidRPr="004F6834">
        <w:rPr>
          <w:rFonts w:cs="Times New Roman" w:hAnsi="Times New Roman" w:ascii="Times New Roman"/>
          <w:sz w:val="24"/>
          <w:szCs w:val="24"/>
        </w:rPr>
        <w:t>O</w:t>
      </w:r>
      <w:r w:rsidRPr="004F6834">
        <w:rPr>
          <w:rFonts w:cs="Times New Roman" w:hAnsi="Times New Roman" w:ascii="Times New Roman"/>
          <w:sz w:val="24"/>
          <w:szCs w:val="24"/>
        </w:rPr>
        <w:t xml:space="preserve">sobe ovlaštene za zastupanje dužnika </w:t>
      </w:r>
      <w:r w:rsidR="00B8085E" w:rsidRPr="004F6834">
        <w:rPr>
          <w:rFonts w:cs="Times New Roman" w:hAnsi="Times New Roman" w:ascii="Times New Roman"/>
          <w:sz w:val="24"/>
          <w:szCs w:val="24"/>
        </w:rPr>
        <w:t xml:space="preserve">po zakonu </w:t>
      </w:r>
      <w:r w:rsidRPr="004F6834">
        <w:rPr>
          <w:rFonts w:cs="Times New Roman" w:hAnsi="Times New Roman" w:ascii="Times New Roman"/>
          <w:sz w:val="24"/>
          <w:szCs w:val="24"/>
        </w:rPr>
        <w:t xml:space="preserve">nisu u roku </w:t>
      </w:r>
      <w:r w:rsidR="00B8085E" w:rsidRPr="004F6834">
        <w:rPr>
          <w:rFonts w:cs="Times New Roman" w:hAnsi="Times New Roman" w:ascii="Times New Roman"/>
          <w:sz w:val="24"/>
          <w:szCs w:val="24"/>
        </w:rPr>
        <w:t>od 15 dana podnijele popis imovine i o</w:t>
      </w:r>
      <w:r w:rsidRPr="004F6834">
        <w:rPr>
          <w:rFonts w:cs="Times New Roman" w:hAnsi="Times New Roman" w:ascii="Times New Roman"/>
          <w:sz w:val="24"/>
          <w:szCs w:val="24"/>
        </w:rPr>
        <w:t xml:space="preserve">bveza dužnika, </w:t>
      </w:r>
      <w:r w:rsidR="00B8085E" w:rsidRPr="004F6834">
        <w:rPr>
          <w:rFonts w:cs="Times New Roman" w:hAnsi="Times New Roman" w:ascii="Times New Roman"/>
          <w:sz w:val="24"/>
          <w:szCs w:val="24"/>
        </w:rPr>
        <w:t xml:space="preserve">a također niti jedan </w:t>
      </w:r>
      <w:r w:rsidRPr="004F6834">
        <w:rPr>
          <w:rFonts w:cs="Times New Roman" w:hAnsi="Times New Roman" w:ascii="Times New Roman"/>
          <w:sz w:val="24"/>
          <w:szCs w:val="24"/>
        </w:rPr>
        <w:t>vjerovnik</w:t>
      </w:r>
      <w:r w:rsidR="00B8085E" w:rsidRPr="004F6834">
        <w:rPr>
          <w:rFonts w:cs="Times New Roman" w:hAnsi="Times New Roman" w:ascii="Times New Roman"/>
          <w:sz w:val="24"/>
          <w:szCs w:val="24"/>
        </w:rPr>
        <w:t xml:space="preserve"> nije </w:t>
      </w:r>
      <w:r w:rsidRPr="004F6834">
        <w:rPr>
          <w:rFonts w:cs="Times New Roman" w:hAnsi="Times New Roman" w:ascii="Times New Roman"/>
          <w:sz w:val="24"/>
          <w:szCs w:val="24"/>
        </w:rPr>
        <w:t>u roku od 45 dana od objave oglasa na mrežnoj stranici e-</w:t>
      </w:r>
      <w:r w:rsidR="00B8085E" w:rsidRPr="004F6834">
        <w:rPr>
          <w:rFonts w:cs="Times New Roman" w:hAnsi="Times New Roman" w:ascii="Times New Roman"/>
          <w:sz w:val="24"/>
          <w:szCs w:val="24"/>
        </w:rPr>
        <w:t>O</w:t>
      </w:r>
      <w:r w:rsidRPr="004F6834">
        <w:rPr>
          <w:rFonts w:cs="Times New Roman" w:hAnsi="Times New Roman" w:ascii="Times New Roman"/>
          <w:sz w:val="24"/>
          <w:szCs w:val="24"/>
        </w:rPr>
        <w:t>glasne ploče suda predložio otvaranje stečajnog postupka.</w:t>
      </w:r>
    </w:p>
    <w:p w:rsidRDefault="00152283" w:rsidP="00E10AC9" w:rsidR="00152283" w:rsidRPr="004F6834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F6834">
        <w:rPr>
          <w:rFonts w:cs="Times New Roman" w:hAnsi="Times New Roman" w:ascii="Times New Roman"/>
          <w:sz w:val="24"/>
          <w:szCs w:val="24"/>
        </w:rPr>
        <w:t xml:space="preserve">Stoga </w:t>
      </w:r>
      <w:r w:rsidR="00B8085E" w:rsidRPr="004F6834">
        <w:rPr>
          <w:rFonts w:cs="Times New Roman" w:hAnsi="Times New Roman" w:ascii="Times New Roman"/>
          <w:sz w:val="24"/>
          <w:szCs w:val="24"/>
        </w:rPr>
        <w:t xml:space="preserve">valjalo u skladu s odredbom članka  </w:t>
      </w:r>
      <w:r w:rsidRPr="004F6834">
        <w:rPr>
          <w:rFonts w:cs="Times New Roman" w:hAnsi="Times New Roman" w:ascii="Times New Roman"/>
          <w:sz w:val="24"/>
          <w:szCs w:val="24"/>
        </w:rPr>
        <w:t xml:space="preserve">431. stavak </w:t>
      </w:r>
      <w:r w:rsidR="00B8085E" w:rsidRPr="004F6834">
        <w:rPr>
          <w:rFonts w:cs="Times New Roman" w:hAnsi="Times New Roman" w:ascii="Times New Roman"/>
          <w:sz w:val="24"/>
          <w:szCs w:val="24"/>
        </w:rPr>
        <w:t>2</w:t>
      </w:r>
      <w:r w:rsidRPr="004F6834">
        <w:rPr>
          <w:rFonts w:cs="Times New Roman" w:hAnsi="Times New Roman" w:ascii="Times New Roman"/>
          <w:sz w:val="24"/>
          <w:szCs w:val="24"/>
        </w:rPr>
        <w:t>. SZ</w:t>
      </w:r>
      <w:r w:rsidR="00B8085E" w:rsidRPr="004F6834">
        <w:rPr>
          <w:rFonts w:cs="Times New Roman" w:hAnsi="Times New Roman" w:ascii="Times New Roman"/>
          <w:sz w:val="24"/>
          <w:szCs w:val="24"/>
        </w:rPr>
        <w:t>-a</w:t>
      </w:r>
      <w:r w:rsidRPr="004F6834">
        <w:rPr>
          <w:rFonts w:cs="Times New Roman" w:hAnsi="Times New Roman" w:ascii="Times New Roman"/>
          <w:sz w:val="24"/>
          <w:szCs w:val="24"/>
        </w:rPr>
        <w:t xml:space="preserve"> </w:t>
      </w:r>
      <w:r w:rsidRPr="004F6834">
        <w:rPr>
          <w:rFonts w:cs="Times New Roman" w:eastAsia="Times New Roman" w:hAnsi="Times New Roman" w:ascii="Times New Roman"/>
          <w:sz w:val="24"/>
          <w:szCs w:val="24"/>
          <w:lang w:eastAsia="hr-HR"/>
        </w:rPr>
        <w:t>po službenoj dužnosti doni</w:t>
      </w:r>
      <w:r w:rsidR="00B8085E" w:rsidRPr="004F6834">
        <w:rPr>
          <w:rFonts w:cs="Times New Roman" w:eastAsia="Times New Roman" w:hAnsi="Times New Roman" w:ascii="Times New Roman"/>
          <w:sz w:val="24"/>
          <w:szCs w:val="24"/>
          <w:lang w:eastAsia="hr-HR"/>
        </w:rPr>
        <w:t>jeti</w:t>
      </w:r>
      <w:r w:rsidRPr="004F683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rješenje o otvaranju i zaključenju skraćenoga stečajnog postupka, te </w:t>
      </w:r>
      <w:r w:rsidR="00B8085E" w:rsidRPr="004F683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temelju navedene zakonske odredbe i </w:t>
      </w:r>
      <w:r w:rsidR="00640CC6" w:rsidRPr="004F683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članka 432. SZ-a, te </w:t>
      </w:r>
      <w:r w:rsidRPr="004F683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uz  primjenu </w:t>
      </w:r>
      <w:r w:rsidR="00640CC6" w:rsidRPr="004F683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odgovarajući način </w:t>
      </w:r>
      <w:r w:rsidRPr="004F683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odredbi  članka </w:t>
      </w:r>
      <w:r w:rsidRPr="004F6834">
        <w:rPr>
          <w:rFonts w:cs="Times New Roman" w:hAnsi="Times New Roman" w:ascii="Times New Roman"/>
          <w:sz w:val="24"/>
          <w:szCs w:val="24"/>
        </w:rPr>
        <w:t xml:space="preserve">132. </w:t>
      </w:r>
      <w:r w:rsidR="00640CC6" w:rsidRPr="004F6834">
        <w:rPr>
          <w:rFonts w:cs="Times New Roman" w:hAnsi="Times New Roman" w:ascii="Times New Roman"/>
          <w:sz w:val="24"/>
          <w:szCs w:val="24"/>
        </w:rPr>
        <w:t xml:space="preserve">i 286, </w:t>
      </w:r>
      <w:r w:rsidRPr="004F6834">
        <w:rPr>
          <w:rFonts w:cs="Times New Roman" w:hAnsi="Times New Roman" w:ascii="Times New Roman"/>
          <w:sz w:val="24"/>
          <w:szCs w:val="24"/>
        </w:rPr>
        <w:t>SZ</w:t>
      </w:r>
      <w:r w:rsidR="00640CC6" w:rsidRPr="004F6834">
        <w:rPr>
          <w:rFonts w:cs="Times New Roman" w:hAnsi="Times New Roman" w:ascii="Times New Roman"/>
          <w:sz w:val="24"/>
          <w:szCs w:val="24"/>
        </w:rPr>
        <w:t xml:space="preserve"> odlučiti</w:t>
      </w:r>
      <w:r w:rsidRPr="004F6834">
        <w:rPr>
          <w:rFonts w:cs="Times New Roman" w:hAnsi="Times New Roman" w:ascii="Times New Roman"/>
          <w:sz w:val="24"/>
          <w:szCs w:val="24"/>
        </w:rPr>
        <w:t xml:space="preserve"> kao u izreci ovog rješenja. </w:t>
      </w:r>
    </w:p>
    <w:p w:rsidRDefault="00152283" w:rsidP="00E10AC9" w:rsidR="00152283" w:rsidRPr="004F6834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4F6834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640CC6" w:rsidP="00E10AC9" w:rsidR="00152283" w:rsidRPr="004F6834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4F6834">
        <w:rPr>
          <w:rFonts w:cs="Times New Roman" w:hAnsi="Times New Roman" w:ascii="Times New Roman"/>
          <w:sz w:val="24"/>
          <w:szCs w:val="24"/>
        </w:rPr>
        <w:t>Rijeka</w:t>
      </w:r>
      <w:r w:rsidR="00152283" w:rsidRPr="004F6834">
        <w:rPr>
          <w:rFonts w:cs="Times New Roman" w:hAnsi="Times New Roman" w:ascii="Times New Roman"/>
          <w:sz w:val="24"/>
          <w:szCs w:val="24"/>
        </w:rPr>
        <w:t>,</w:t>
      </w:r>
      <w:r w:rsidRPr="004F6834">
        <w:rPr>
          <w:rFonts w:cs="Times New Roman" w:hAnsi="Times New Roman" w:ascii="Times New Roman"/>
          <w:sz w:val="24"/>
          <w:szCs w:val="24"/>
        </w:rPr>
        <w:t xml:space="preserve"> dana </w:t>
      </w:r>
      <w:r w:rsidR="004F6834" w:rsidRPr="004F6834">
        <w:rPr>
          <w:rFonts w:cs="Times New Roman" w:hAnsi="Times New Roman" w:ascii="Times New Roman"/>
          <w:sz w:val="24"/>
          <w:szCs w:val="24"/>
        </w:rPr>
        <w:t>21</w:t>
      </w:r>
      <w:r w:rsidRPr="004F6834">
        <w:rPr>
          <w:rFonts w:cs="Times New Roman" w:hAnsi="Times New Roman" w:ascii="Times New Roman"/>
          <w:sz w:val="24"/>
          <w:szCs w:val="24"/>
        </w:rPr>
        <w:t>. ožujka</w:t>
      </w:r>
      <w:r w:rsidR="00152283" w:rsidRPr="004F6834">
        <w:rPr>
          <w:rFonts w:cs="Times New Roman" w:hAnsi="Times New Roman" w:ascii="Times New Roman"/>
          <w:sz w:val="24"/>
          <w:szCs w:val="24"/>
        </w:rPr>
        <w:t xml:space="preserve"> 2016.</w:t>
      </w:r>
      <w:r w:rsidRPr="004F6834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4F683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640CC6" w:rsidRPr="004F683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4F6834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640CC6" w:rsidP="00E10AC9" w:rsidR="00640CC6" w:rsidRPr="004F683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4F6834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p w:rsidRDefault="00640CC6" w:rsidP="00E10AC9" w:rsidR="00640CC6" w:rsidRPr="004F683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4F683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152283" w:rsidRPr="004F683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4F6834">
        <w:rPr>
          <w:rFonts w:cs="Times New Roman" w:hAnsi="Times New Roman" w:ascii="Times New Roman"/>
          <w:sz w:val="24"/>
          <w:szCs w:val="24"/>
        </w:rPr>
        <w:t>UPUTA</w:t>
      </w:r>
      <w:r w:rsidR="00152283" w:rsidRPr="004F6834">
        <w:rPr>
          <w:rFonts w:cs="Times New Roman" w:hAnsi="Times New Roman" w:ascii="Times New Roman"/>
          <w:sz w:val="24"/>
          <w:szCs w:val="24"/>
        </w:rPr>
        <w:t xml:space="preserve"> O PRAVNOM LIJEKU:</w:t>
      </w:r>
    </w:p>
    <w:p w:rsidRDefault="00152283" w:rsidP="00E10AC9" w:rsidR="00152283" w:rsidRPr="004F683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4F6834">
        <w:rPr>
          <w:rFonts w:cs="Times New Roman" w:hAnsi="Times New Roman" w:ascii="Times New Roman"/>
          <w:sz w:val="24"/>
          <w:szCs w:val="24"/>
        </w:rPr>
        <w:t xml:space="preserve">Protiv ovog rješenja dopuštena je žalba. Žalba se podnosi ovom sudu u roku od 8 dana od </w:t>
      </w:r>
      <w:r w:rsidR="00640CC6" w:rsidRPr="004F6834">
        <w:rPr>
          <w:rFonts w:cs="Times New Roman" w:hAnsi="Times New Roman" w:ascii="Times New Roman"/>
          <w:sz w:val="24"/>
          <w:szCs w:val="24"/>
        </w:rPr>
        <w:t>dostave ovog rješenja</w:t>
      </w:r>
      <w:r w:rsidRPr="004F6834">
        <w:rPr>
          <w:rFonts w:cs="Times New Roman" w:hAnsi="Times New Roman" w:ascii="Times New Roman"/>
          <w:sz w:val="24"/>
          <w:szCs w:val="24"/>
        </w:rPr>
        <w:t xml:space="preserve"> u tri primjerka</w:t>
      </w:r>
      <w:r w:rsidR="00640CC6" w:rsidRPr="004F6834">
        <w:rPr>
          <w:rFonts w:cs="Times New Roman" w:hAnsi="Times New Roman" w:ascii="Times New Roman"/>
          <w:sz w:val="24"/>
          <w:szCs w:val="24"/>
        </w:rPr>
        <w:t>, a o</w:t>
      </w:r>
      <w:r w:rsidRPr="004F6834">
        <w:rPr>
          <w:rFonts w:cs="Times New Roman" w:hAnsi="Times New Roman" w:ascii="Times New Roman"/>
          <w:sz w:val="24"/>
          <w:szCs w:val="24"/>
        </w:rPr>
        <w:t xml:space="preserve"> žalbi  odlučuje Visoki trgovački sud Republike Hrvatske.</w:t>
      </w:r>
    </w:p>
    <w:p w:rsidRDefault="00152283" w:rsidP="00E10AC9" w:rsidR="00152283" w:rsidRPr="004F683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4F683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4F683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4F683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4F683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4F683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4F683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4F683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4F683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4F683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4F683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4F683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24460C" w:rsidP="00E10AC9" w:rsidR="0024460C" w:rsidRPr="004F683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4F6834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4F6834">
        <w:rPr>
          <w:rFonts w:cs="Times New Roman" w:hAnsi="Times New Roman" w:ascii="Times New Roman"/>
          <w:sz w:val="24"/>
          <w:szCs w:val="24"/>
        </w:rPr>
        <w:lastRenderedPageBreak/>
        <w:t>DNA</w:t>
      </w:r>
    </w:p>
    <w:p w:rsidRDefault="00640CC6" w:rsidP="00E10AC9" w:rsidR="00640CC6" w:rsidRPr="004F683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9C3BCB" w:rsidRPr="004F6834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4F6834">
        <w:rPr>
          <w:rFonts w:cs="Times New Roman" w:hAnsi="Times New Roman" w:ascii="Times New Roman"/>
          <w:sz w:val="24"/>
          <w:szCs w:val="24"/>
        </w:rPr>
        <w:t>-</w:t>
      </w:r>
      <w:r w:rsidRPr="004F6834">
        <w:rPr>
          <w:rFonts w:cs="Times New Roman" w:hAnsi="Times New Roman" w:ascii="Times New Roman"/>
          <w:sz w:val="24"/>
          <w:szCs w:val="24"/>
        </w:rPr>
        <w:tab/>
      </w:r>
      <w:r w:rsidR="009C3BCB" w:rsidRPr="004F6834">
        <w:rPr>
          <w:rFonts w:cs="Times New Roman" w:hAnsi="Times New Roman" w:ascii="Times New Roman"/>
          <w:sz w:val="24"/>
          <w:szCs w:val="24"/>
        </w:rPr>
        <w:t>e-oglasna ploča (vidi I. točku izreke!)</w:t>
      </w:r>
    </w:p>
    <w:p w:rsidRDefault="009C3BCB" w:rsidP="00E10AC9" w:rsidR="00152283" w:rsidRPr="004F6834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4F6834">
        <w:rPr>
          <w:rFonts w:cs="Times New Roman" w:hAnsi="Times New Roman" w:ascii="Times New Roman"/>
          <w:sz w:val="24"/>
          <w:szCs w:val="24"/>
        </w:rPr>
        <w:t>-           po</w:t>
      </w:r>
      <w:r w:rsidR="00152283" w:rsidRPr="004F6834">
        <w:rPr>
          <w:rFonts w:cs="Times New Roman" w:hAnsi="Times New Roman" w:ascii="Times New Roman"/>
          <w:sz w:val="24"/>
          <w:szCs w:val="24"/>
        </w:rPr>
        <w:t xml:space="preserve">dnositelju zahtjeva FINI  </w:t>
      </w:r>
    </w:p>
    <w:p w:rsidRDefault="00152283" w:rsidP="00E10AC9" w:rsidR="00152283" w:rsidRPr="004F6834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4F6834">
        <w:rPr>
          <w:rFonts w:cs="Times New Roman" w:hAnsi="Times New Roman" w:ascii="Times New Roman"/>
          <w:sz w:val="24"/>
          <w:szCs w:val="24"/>
        </w:rPr>
        <w:t>-</w:t>
      </w:r>
      <w:r w:rsidRPr="004F6834">
        <w:rPr>
          <w:rFonts w:cs="Times New Roman" w:hAnsi="Times New Roman" w:ascii="Times New Roman"/>
          <w:sz w:val="24"/>
          <w:szCs w:val="24"/>
        </w:rPr>
        <w:tab/>
      </w:r>
      <w:r w:rsidR="00640CC6" w:rsidRPr="004F6834">
        <w:rPr>
          <w:rFonts w:cs="Times New Roman" w:hAnsi="Times New Roman" w:ascii="Times New Roman"/>
          <w:sz w:val="24"/>
          <w:szCs w:val="24"/>
        </w:rPr>
        <w:t>dužniku</w:t>
      </w:r>
    </w:p>
    <w:p w:rsidRDefault="00152283" w:rsidP="00E10AC9" w:rsidR="00152283" w:rsidRPr="004F6834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4F6834">
        <w:rPr>
          <w:rFonts w:cs="Times New Roman" w:hAnsi="Times New Roman" w:ascii="Times New Roman"/>
          <w:sz w:val="24"/>
          <w:szCs w:val="24"/>
        </w:rPr>
        <w:t>-</w:t>
      </w:r>
      <w:r w:rsidRPr="004F6834">
        <w:rPr>
          <w:rFonts w:cs="Times New Roman" w:hAnsi="Times New Roman" w:ascii="Times New Roman"/>
          <w:sz w:val="24"/>
          <w:szCs w:val="24"/>
        </w:rPr>
        <w:tab/>
        <w:t xml:space="preserve">stečajnom upravitelju </w:t>
      </w:r>
    </w:p>
    <w:p w:rsidRDefault="00152283" w:rsidP="00E10AC9" w:rsidR="00152283" w:rsidRPr="004F6834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4F6834">
        <w:rPr>
          <w:rFonts w:cs="Times New Roman" w:hAnsi="Times New Roman" w:ascii="Times New Roman"/>
          <w:sz w:val="24"/>
          <w:szCs w:val="24"/>
        </w:rPr>
        <w:t>-</w:t>
      </w:r>
      <w:r w:rsidRPr="004F6834">
        <w:rPr>
          <w:rFonts w:cs="Times New Roman" w:hAnsi="Times New Roman" w:ascii="Times New Roman"/>
          <w:sz w:val="24"/>
          <w:szCs w:val="24"/>
        </w:rPr>
        <w:tab/>
        <w:t xml:space="preserve">ŽDO </w:t>
      </w:r>
      <w:r w:rsidR="00640CC6" w:rsidRPr="004F6834">
        <w:rPr>
          <w:rFonts w:cs="Times New Roman" w:hAnsi="Times New Roman" w:ascii="Times New Roman"/>
          <w:sz w:val="24"/>
          <w:szCs w:val="24"/>
        </w:rPr>
        <w:t xml:space="preserve">u </w:t>
      </w:r>
      <w:r w:rsidRPr="004F6834">
        <w:rPr>
          <w:rFonts w:cs="Times New Roman" w:hAnsi="Times New Roman" w:ascii="Times New Roman"/>
          <w:sz w:val="24"/>
          <w:szCs w:val="24"/>
        </w:rPr>
        <w:t>Rije</w:t>
      </w:r>
      <w:r w:rsidR="00640CC6" w:rsidRPr="004F6834">
        <w:rPr>
          <w:rFonts w:cs="Times New Roman" w:hAnsi="Times New Roman" w:ascii="Times New Roman"/>
          <w:sz w:val="24"/>
          <w:szCs w:val="24"/>
        </w:rPr>
        <w:t>ci</w:t>
      </w:r>
      <w:r w:rsidRPr="004F6834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52283" w:rsidP="00E10AC9" w:rsidR="00152283" w:rsidRPr="004F6834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4F6834">
        <w:rPr>
          <w:rFonts w:cs="Times New Roman" w:hAnsi="Times New Roman" w:ascii="Times New Roman"/>
          <w:sz w:val="24"/>
          <w:szCs w:val="24"/>
        </w:rPr>
        <w:t>-</w:t>
      </w:r>
      <w:r w:rsidRPr="004F6834">
        <w:rPr>
          <w:rFonts w:cs="Times New Roman" w:hAnsi="Times New Roman" w:ascii="Times New Roman"/>
          <w:sz w:val="24"/>
          <w:szCs w:val="24"/>
        </w:rPr>
        <w:tab/>
        <w:t xml:space="preserve">Poreznoj upravi </w:t>
      </w:r>
    </w:p>
    <w:p w:rsidRDefault="00640CC6" w:rsidP="00E10AC9" w:rsidR="00152283" w:rsidRPr="004F6834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4F6834">
        <w:rPr>
          <w:rFonts w:cs="Times New Roman" w:hAnsi="Times New Roman" w:ascii="Times New Roman"/>
          <w:sz w:val="24"/>
          <w:szCs w:val="24"/>
        </w:rPr>
        <w:t xml:space="preserve">- </w:t>
      </w:r>
      <w:r w:rsidR="00152283" w:rsidRPr="004F6834">
        <w:rPr>
          <w:rFonts w:cs="Times New Roman" w:hAnsi="Times New Roman" w:ascii="Times New Roman"/>
          <w:sz w:val="24"/>
          <w:szCs w:val="24"/>
        </w:rPr>
        <w:tab/>
      </w:r>
      <w:r w:rsidR="004F6834" w:rsidRPr="004F6834">
        <w:rPr>
          <w:rFonts w:cs="Times New Roman" w:hAnsi="Times New Roman" w:ascii="Times New Roman"/>
          <w:sz w:val="24"/>
          <w:szCs w:val="24"/>
        </w:rPr>
        <w:t>sudskom registru</w:t>
      </w:r>
      <w:r w:rsidR="004429C4" w:rsidRPr="004F6834">
        <w:rPr>
          <w:rFonts w:cs="Times New Roman" w:hAnsi="Times New Roman" w:ascii="Times New Roman"/>
          <w:sz w:val="24"/>
          <w:szCs w:val="24"/>
        </w:rPr>
        <w:t>, te još jednom</w:t>
      </w:r>
      <w:r w:rsidR="00152283" w:rsidRPr="004F6834">
        <w:rPr>
          <w:rFonts w:cs="Times New Roman" w:hAnsi="Times New Roman" w:ascii="Times New Roman"/>
          <w:sz w:val="24"/>
          <w:szCs w:val="24"/>
        </w:rPr>
        <w:t xml:space="preserve"> nakon pravomoćnosti rješenja</w:t>
      </w:r>
      <w:r w:rsidR="004429C4" w:rsidRPr="004F6834">
        <w:rPr>
          <w:rFonts w:cs="Times New Roman" w:hAnsi="Times New Roman" w:ascii="Times New Roman"/>
          <w:sz w:val="24"/>
          <w:szCs w:val="24"/>
        </w:rPr>
        <w:t xml:space="preserve"> s potvrdom pravomoćnosti</w:t>
      </w:r>
    </w:p>
    <w:p w:rsidRDefault="00152283" w:rsidP="00E10AC9" w:rsidR="00152283" w:rsidRPr="004F683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10AC9" w:rsidP="00E10AC9" w:rsidR="00152283" w:rsidRPr="004F6834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4F6834">
        <w:rPr>
          <w:rFonts w:cs="Times New Roman" w:hAnsi="Times New Roman" w:ascii="Times New Roman"/>
          <w:sz w:val="24"/>
          <w:szCs w:val="24"/>
        </w:rPr>
        <w:t>Rijeka</w:t>
      </w:r>
      <w:r w:rsidR="00152283" w:rsidRPr="004F6834">
        <w:rPr>
          <w:rFonts w:cs="Times New Roman" w:hAnsi="Times New Roman" w:ascii="Times New Roman"/>
          <w:sz w:val="24"/>
          <w:szCs w:val="24"/>
        </w:rPr>
        <w:t xml:space="preserve">, </w:t>
      </w:r>
      <w:r w:rsidR="004F6834" w:rsidRPr="004F6834">
        <w:rPr>
          <w:rFonts w:cs="Times New Roman" w:hAnsi="Times New Roman" w:ascii="Times New Roman"/>
          <w:sz w:val="24"/>
          <w:szCs w:val="24"/>
        </w:rPr>
        <w:t>21</w:t>
      </w:r>
      <w:r w:rsidR="00152283" w:rsidRPr="004F6834">
        <w:rPr>
          <w:rFonts w:cs="Times New Roman" w:hAnsi="Times New Roman" w:ascii="Times New Roman"/>
          <w:sz w:val="24"/>
          <w:szCs w:val="24"/>
        </w:rPr>
        <w:t xml:space="preserve">. </w:t>
      </w:r>
      <w:r w:rsidRPr="004F6834">
        <w:rPr>
          <w:rFonts w:cs="Times New Roman" w:hAnsi="Times New Roman" w:ascii="Times New Roman"/>
          <w:sz w:val="24"/>
          <w:szCs w:val="24"/>
        </w:rPr>
        <w:t>ožujka</w:t>
      </w:r>
      <w:r w:rsidR="00152283" w:rsidRPr="004F6834">
        <w:rPr>
          <w:rFonts w:cs="Times New Roman" w:hAnsi="Times New Roman" w:ascii="Times New Roman"/>
          <w:sz w:val="24"/>
          <w:szCs w:val="24"/>
        </w:rPr>
        <w:t xml:space="preserve"> 2016.</w:t>
      </w:r>
      <w:r w:rsidRPr="004F6834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E10AC9" w:rsidP="00E10AC9" w:rsidR="00E10AC9" w:rsidRPr="004F683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4F6834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E10AC9" w:rsidP="009C3BCB" w:rsidR="004F6C16" w:rsidRPr="004F683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4F6834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sectPr w:rsidR="004F6C16" w:rsidRPr="004F6834">
      <w:headerReference w:type="default" r:id="rId9"/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B1D07" w:rsidP="00C2277B" w:rsidR="003B1D07">
      <w:pPr>
        <w:spacing w:lineRule="auto" w:line="240" w:after="0"/>
      </w:pPr>
      <w:r>
        <w:separator/>
      </w:r>
    </w:p>
  </w:endnote>
  <w:endnote w:id="0" w:type="continuationSeparator">
    <w:p w:rsidRDefault="003B1D07" w:rsidP="00C2277B" w:rsidR="003B1D0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2007331"/>
      <w:docPartObj>
        <w:docPartGallery w:val="Page Numbers (Bottom of Page)"/>
        <w:docPartUnique/>
      </w:docPartObj>
    </w:sdtPr>
    <w:sdtEndPr/>
    <w:sdtContent>
      <w:p w:rsidRDefault="00C2277B" w:rsidR="00C2277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3605D">
          <w:rPr>
            <w:noProof/>
          </w:rPr>
          <w:t>1</w:t>
        </w:r>
        <w:r>
          <w:fldChar w:fldCharType="end"/>
        </w:r>
      </w:p>
    </w:sdtContent>
  </w:sdt>
  <w:p w:rsidRDefault="00C2277B" w:rsidR="00C2277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B1D07" w:rsidP="00C2277B" w:rsidR="003B1D07">
      <w:pPr>
        <w:spacing w:lineRule="auto" w:line="240" w:after="0"/>
      </w:pPr>
      <w:r>
        <w:separator/>
      </w:r>
    </w:p>
  </w:footnote>
  <w:footnote w:id="0" w:type="continuationSeparator">
    <w:p w:rsidRDefault="003B1D07" w:rsidP="00C2277B" w:rsidR="003B1D0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Posl. br. 14. St-</w:t>
    </w:r>
    <w:r w:rsidR="009C3BCB">
      <w:rPr>
        <w:rFonts w:cs="Times New Roman" w:hAnsi="Times New Roman" w:ascii="Times New Roman"/>
        <w:sz w:val="24"/>
        <w:szCs w:val="24"/>
      </w:rPr>
      <w:t>6</w:t>
    </w:r>
    <w:r w:rsidR="004F6834">
      <w:rPr>
        <w:rFonts w:cs="Times New Roman" w:hAnsi="Times New Roman" w:ascii="Times New Roman"/>
        <w:sz w:val="24"/>
        <w:szCs w:val="24"/>
      </w:rPr>
      <w:t>42</w:t>
    </w:r>
    <w:r>
      <w:rPr>
        <w:rFonts w:cs="Times New Roman" w:hAnsi="Times New Roman" w:ascii="Times New Roman"/>
        <w:sz w:val="24"/>
        <w:szCs w:val="24"/>
      </w:rPr>
      <w:t>/2015-</w:t>
    </w:r>
    <w:r w:rsidR="009C3BCB">
      <w:rPr>
        <w:rFonts w:cs="Times New Roman" w:hAnsi="Times New Roman" w:ascii="Times New Roman"/>
        <w:sz w:val="24"/>
        <w:szCs w:val="24"/>
      </w:rPr>
      <w:t>6</w:t>
    </w:r>
  </w:p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52283"/>
    <w:rsid w:val="00152283"/>
    <w:rsid w:val="0024460C"/>
    <w:rsid w:val="003B1D07"/>
    <w:rsid w:val="004429C4"/>
    <w:rsid w:val="004A5597"/>
    <w:rsid w:val="004F6834"/>
    <w:rsid w:val="004F6C16"/>
    <w:rsid w:val="005679F2"/>
    <w:rsid w:val="00640CC6"/>
    <w:rsid w:val="007E3AEC"/>
    <w:rsid w:val="0093605D"/>
    <w:rsid w:val="00942A0F"/>
    <w:rsid w:val="009C3BCB"/>
    <w:rsid w:val="00B07679"/>
    <w:rsid w:val="00B8085E"/>
    <w:rsid w:val="00BA3EB5"/>
    <w:rsid w:val="00C2277B"/>
    <w:rsid w:val="00CE67FF"/>
    <w:rsid w:val="00E10AC9"/>
    <w:rsid w:val="00E36F36"/>
    <w:rsid w:val="00E518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52283"/>
    <w:pPr>
      <w:spacing w:after="200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Rule="auto" w:line="24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93605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3605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3605D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3605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3605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52283"/>
    <w:pPr>
      <w:spacing w:after="200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93605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3605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3605D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3605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3605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3938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ožujka 2016.</izvorni_sadrzaj>
    <derivirana_varijabla naziv="DomainObject.DatumDonosenjaOdluke_1">21.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642</izvorni_sadrzaj>
    <derivirana_varijabla naziv="DomainObject.Predmet.Broj_1">642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St-642/2015</izvorni_sadrzaj>
    <derivirana_varijabla naziv="DomainObject.Predmet.OznakaBroj_1">St-642/2015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RI - KONTO d.o.o.  Rijeka</izvorni_sadrzaj>
    <derivirana_varijabla naziv="DomainObject.Predmet.ProtustrankaFormated_1">  RI - KONTO d.o.o.  Rijeka</derivirana_varijabla>
  </DomainObject.Predmet.ProtustrankaFormated>
  <DomainObject.Predmet.ProtustrankaFormatedOIB>
    <izvorni_sadrzaj>  RI - KONTO d.o.o.  Rijeka, OIB 52225310766</izvorni_sadrzaj>
    <derivirana_varijabla naziv="DomainObject.Predmet.ProtustrankaFormatedOIB_1">  RI - KONTO d.o.o.  Rijeka, OIB 52225310766</derivirana_varijabla>
  </DomainObject.Predmet.ProtustrankaFormatedOIB>
  <DomainObject.Predmet.ProtustrankaFormatedWithAdress>
    <izvorni_sadrzaj> RI - KONTO d.o.o.  Rijeka, Braće Monjac 16, 51000 Rijeka</izvorni_sadrzaj>
    <derivirana_varijabla naziv="DomainObject.Predmet.ProtustrankaFormatedWithAdress_1"> RI - KONTO d.o.o.  Rijeka, Braće Monjac 16, 51000 Rijeka</derivirana_varijabla>
  </DomainObject.Predmet.ProtustrankaFormatedWithAdress>
  <DomainObject.Predmet.ProtustrankaFormatedWithAdressOIB>
    <izvorni_sadrzaj> RI - KONTO d.o.o.  Rijeka, OIB 52225310766, Braće Monjac 16, 51000 Rijeka</izvorni_sadrzaj>
    <derivirana_varijabla naziv="DomainObject.Predmet.ProtustrankaFormatedWithAdressOIB_1"> RI - KONTO d.o.o.  Rijeka, OIB 52225310766, Braće Monjac 16, 51000 Rijeka</derivirana_varijabla>
  </DomainObject.Predmet.ProtustrankaFormatedWithAdressOIB>
  <DomainObject.Predmet.ProtustrankaWithAdress>
    <izvorni_sadrzaj>RI - KONTO d.o.o.  Rijeka Braće Monjac 16, 51000 Rijeka</izvorni_sadrzaj>
    <derivirana_varijabla naziv="DomainObject.Predmet.ProtustrankaWithAdress_1">RI - KONTO d.o.o.  Rijeka Braće Monjac 16, 51000 Rijeka</derivirana_varijabla>
  </DomainObject.Predmet.ProtustrankaWithAdress>
  <DomainObject.Predmet.ProtustrankaWithAdressOIB>
    <izvorni_sadrzaj>RI - KONTO d.o.o.  Rijeka, OIB 52225310766, Braće Monjac 16, 51000 Rijeka</izvorni_sadrzaj>
    <derivirana_varijabla naziv="DomainObject.Predmet.ProtustrankaWithAdressOIB_1">RI - KONTO d.o.o.  Rijeka, OIB 52225310766, Braće Monjac 16, 51000 Rijeka</derivirana_varijabla>
  </DomainObject.Predmet.ProtustrankaWithAdressOIB>
  <DomainObject.Predmet.ProtustrankaNazivFormated>
    <izvorni_sadrzaj>RI - KONTO d.o.o.  Rijeka</izvorni_sadrzaj>
    <derivirana_varijabla naziv="DomainObject.Predmet.ProtustrankaNazivFormated_1">RI - KONTO d.o.o.  Rijeka</derivirana_varijabla>
  </DomainObject.Predmet.ProtustrankaNazivFormated>
  <DomainObject.Predmet.ProtustrankaNazivFormatedOIB>
    <izvorni_sadrzaj>RI - KONTO d.o.o.  Rijeka, OIB 52225310766</izvorni_sadrzaj>
    <derivirana_varijabla naziv="DomainObject.Predmet.ProtustrankaNazivFormatedOIB_1">RI - KONTO d.o.o.  Rijeka, OIB 52225310766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RI - KONTO d.o.o.  Rijeka</item>
    </izvorni_sadrzaj>
    <derivirana_varijabla naziv="DomainObject.Predmet.ProtuStrankaListFormated_1">
      <item>RI - KONTO d.o.o.  Rijeka</item>
    </derivirana_varijabla>
  </DomainObject.Predmet.ProtuStrankaListFormated>
  <DomainObject.Predmet.ProtuStrankaListFormatedOIB>
    <izvorni_sadrzaj>
      <item>RI - KONTO d.o.o.  Rijeka, OIB 52225310766</item>
    </izvorni_sadrzaj>
    <derivirana_varijabla naziv="DomainObject.Predmet.ProtuStrankaListFormatedOIB_1">
      <item>RI - KONTO d.o.o.  Rijeka, OIB 52225310766</item>
    </derivirana_varijabla>
  </DomainObject.Predmet.ProtuStrankaListFormatedOIB>
  <DomainObject.Predmet.ProtuStrankaListFormatedWithAdress>
    <izvorni_sadrzaj>
      <item>RI - KONTO d.o.o.  Rijeka, Braće Monjac 16, 51000 Rijeka</item>
    </izvorni_sadrzaj>
    <derivirana_varijabla naziv="DomainObject.Predmet.ProtuStrankaListFormatedWithAdress_1">
      <item>RI - KONTO d.o.o.  Rijeka, Braće Monjac 16, 51000 Rijeka</item>
    </derivirana_varijabla>
  </DomainObject.Predmet.ProtuStrankaListFormatedWithAdress>
  <DomainObject.Predmet.ProtuStrankaListFormatedWithAdressOIB>
    <izvorni_sadrzaj>
      <item>RI - KONTO d.o.o.  Rijeka, OIB 52225310766, Braće Monjac 16, 51000 Rijeka</item>
    </izvorni_sadrzaj>
    <derivirana_varijabla naziv="DomainObject.Predmet.ProtuStrankaListFormatedWithAdressOIB_1">
      <item>RI - KONTO d.o.o.  Rijeka, OIB 52225310766, Braće Monjac 16, 51000 Rijeka</item>
    </derivirana_varijabla>
  </DomainObject.Predmet.ProtuStrankaListFormatedWithAdressOIB>
  <DomainObject.Predmet.ProtuStrankaListNazivFormated>
    <izvorni_sadrzaj>
      <item>RI - KONTO d.o.o.  Rijeka</item>
    </izvorni_sadrzaj>
    <derivirana_varijabla naziv="DomainObject.Predmet.ProtuStrankaListNazivFormated_1">
      <item>RI - KONTO d.o.o.  Rijeka</item>
    </derivirana_varijabla>
  </DomainObject.Predmet.ProtuStrankaListNazivFormated>
  <DomainObject.Predmet.ProtuStrankaListNazivFormatedOIB>
    <izvorni_sadrzaj>
      <item>RI - KONTO d.o.o.  Rijeka, OIB 52225310766</item>
    </izvorni_sadrzaj>
    <derivirana_varijabla naziv="DomainObject.Predmet.ProtuStrankaListNazivFormatedOIB_1">
      <item>RI - KONTO d.o.o.  Rijeka, OIB 52225310766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2016.</izvorni_sadrzaj>
    <derivirana_varijabla naziv="DomainObject.Datum_1">21.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RI - KONTO d.o.o.  Rijeka</izvorni_sadrzaj>
    <derivirana_varijabla naziv="DomainObject.Predmet.ProtustrankaIDrugi_1">RI - KONTO d.o.o.  Rijeka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RI - KONTO d.o.o.  Rijeka, OIB 52225310766, Braće Monjac 16, 51000 Rijeka</izvorni_sadrzaj>
    <derivirana_varijabla naziv="DomainObject.Predmet.ProtustrankaIDrugiAdressOIB_1">RI - KONTO d.o.o.  Rijeka, OIB 52225310766, Braće Monjac 16,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RI - KONTO d.o.o.  Rijeka</item>
    </izvorni_sadrzaj>
    <derivirana_varijabla naziv="DomainObject.Predmet.SudioniciListNaziv_1">
      <item>FINA Rijeka</item>
      <item>RI - KONTO d.o.o.  Rijeka</item>
    </derivirana_varijabla>
  </DomainObject.Predmet.SudioniciListNaziv>
  <DomainObject.Predmet.SudioniciListAdressOIB>
    <izvorni_sadrzaj>
      <item>FINA Rijeka, OIB 85821130368, Frana Kurelca 8,51000 Rijeka</item>
      <item>RI - KONTO d.o.o.  Rijeka, OIB 52225310766, Braće Monjac 16,51000 Rijeka</item>
    </izvorni_sadrzaj>
    <derivirana_varijabla naziv="DomainObject.Predmet.SudioniciListAdressOIB_1">
      <item>FINA Rijeka, OIB 85821130368, Frana Kurelca 8,51000 Rijeka</item>
      <item>RI - KONTO d.o.o.  Rijeka, OIB 52225310766, Braće Monjac 16,51000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52225310766</item>
    </izvorni_sadrzaj>
    <derivirana_varijabla naziv="DomainObject.Predmet.SudioniciListNazivOIB_1">
      <item>, OIB 85821130368</item>
      <item>, OIB 52225310766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Debeljuh, OIB 29203139768, Laginjina 6 Pula</item>
    </izvorni_sadrzaj>
    <derivirana_varijabla naziv="DomainObject.Predmet.StecajniUpraviteljiListAddressOIB_1">
      <item>Damir Debeljuh, OIB 29203139768, Laginjina 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705</properties:Words>
  <properties:Characters>3820</properties:Characters>
  <properties:Lines>108</properties:Lines>
  <properties:Paragraphs>34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2016-03-21T09:47:00Z</dcterms:created>
  <dc:creator>Vera Jelenović</dc:creator>
  <cp:lastModifiedBy>Danijela Fumić</cp:lastModifiedBy>
  <cp:lastPrinted>2016-03-21T09:47:00Z</cp:lastPrinted>
  <dcterms:modified xmlns:xsi="http://www.w3.org/2001/XMLSchema-instance" xsi:type="dcterms:W3CDTF">2016-03-21T09:48:00Z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