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ea18" w14:paraId="94bea18"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5D041A">
        <w:t>901/2019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5D041A">
        <w:t xml:space="preserve"> PUBLIKACIJA EST j.d.o.o., OIB: 25896582134</w:t>
      </w:r>
      <w:r w:rsidR="008D1DAA">
        <w:t xml:space="preserve">, </w:t>
      </w:r>
      <w:r w:rsidR="005D041A">
        <w:t>Zagreb, Turinina 10</w:t>
      </w:r>
      <w:r>
        <w:t xml:space="preserve">, </w:t>
      </w:r>
      <w:r w:rsidR="005D041A">
        <w:t>12</w:t>
      </w:r>
      <w:r>
        <w:t xml:space="preserve">. </w:t>
      </w:r>
      <w:r w:rsidR="005D041A">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 xml:space="preserve">Pokreće se prethodni postupak radi utvrđivanja pretpostavki za otvaranje stečajnog postupka nad dužnikom </w:t>
      </w:r>
      <w:r w:rsidR="005D041A" w:rsidRPr="005D041A">
        <w:t>PUBLIKACIJA EST j.d.o.o., OIB: 25896582134</w:t>
      </w:r>
      <w:r w:rsidR="008D1DAA">
        <w:t xml:space="preserve">, </w:t>
      </w:r>
      <w:r w:rsidR="005D041A" w:rsidRPr="005D041A">
        <w:t>Zagreb, Turinina 10</w:t>
      </w:r>
      <w:r w:rsidR="005D041A">
        <w:t>.</w:t>
      </w:r>
    </w:p>
    <w:p w:rsidRDefault="0011750C" w:rsidP="0011750C" w:rsidR="0011750C">
      <w:pPr>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5D041A">
        <w:t xml:space="preserve"> </w:t>
      </w:r>
      <w:r>
        <w:t xml:space="preserve">Naređuje se osobi ovlaštenoj za zastupanje dužnika </w:t>
      </w:r>
      <w:r w:rsidR="005D041A">
        <w:t>Sabini Hercigonja, Zagreb, Turinina 10, OIB: 41884997460</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5D041A">
        <w:t>9</w:t>
      </w:r>
      <w:r>
        <w:t xml:space="preserve">. </w:t>
      </w:r>
      <w:r w:rsidR="005D041A">
        <w:t>svibnja</w:t>
      </w:r>
      <w:r>
        <w:t xml:space="preserve"> 2019. u </w:t>
      </w:r>
      <w:r w:rsidR="005D041A">
        <w:t>10</w:t>
      </w:r>
      <w:r>
        <w:t>.</w:t>
      </w:r>
      <w:r w:rsidR="005D041A">
        <w:t>15</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5D041A">
        <w:t>4</w:t>
      </w:r>
      <w:r>
        <w:t xml:space="preserve">. </w:t>
      </w:r>
      <w:r w:rsidR="005D041A">
        <w:t>travnja</w:t>
      </w:r>
      <w:r>
        <w:t xml:space="preserve"> 2019. dužnik u Očevidniku redoslijeda osnova za plaćanje imao evidentirane neizvršene osnove za plaćanje u neprekinutom razdoblju od </w:t>
      </w:r>
      <w:r w:rsidR="00D25AEC">
        <w:t xml:space="preserve">120 dana, u ukupnom iznosu od </w:t>
      </w:r>
      <w:r w:rsidR="005D041A">
        <w:t>23</w:t>
      </w:r>
      <w:r w:rsidR="00D25AEC">
        <w:t>.</w:t>
      </w:r>
      <w:r w:rsidR="005D041A">
        <w:t>344</w:t>
      </w:r>
      <w:r w:rsidR="00D25AEC">
        <w:t>,</w:t>
      </w:r>
      <w:r w:rsidR="005D041A">
        <w:t>50</w:t>
      </w:r>
      <w:r w:rsidR="00D25AEC">
        <w:t xml:space="preserve"> </w:t>
      </w:r>
      <w:r>
        <w:t xml:space="preserve">kn, te </w:t>
      </w:r>
      <w:r w:rsidR="00D25AEC">
        <w:t>jednog</w:t>
      </w:r>
      <w:r>
        <w:t xml:space="preserve"> zaposlenika.</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A95348">
        <w:t>12</w:t>
      </w:r>
      <w:r>
        <w:t xml:space="preserve">. </w:t>
      </w:r>
      <w:r w:rsidR="00A95348">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95348">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A95348" w:rsidR="0011750C">
      <w:pPr>
        <w:jc w:val="right"/>
      </w:pPr>
    </w:p>
    <w:p w:rsidRDefault="00A95348" w:rsidP="00A95348" w:rsidR="00A95348">
      <w:pPr>
        <w:jc w:val="right"/>
      </w:pPr>
      <w:r>
        <w:t>Za točnost otpravka:</w:t>
      </w:r>
    </w:p>
    <w:p w:rsidRDefault="00A95348" w:rsidP="00A95348" w:rsidR="00A95348">
      <w:pPr>
        <w:jc w:val="right"/>
      </w:pPr>
      <w:r>
        <w:t>Katarina Franjić</w:t>
      </w: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0759A9">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759A9"/>
    <w:rsid w:val="0008074E"/>
    <w:rsid w:val="000859BB"/>
    <w:rsid w:val="000A734C"/>
    <w:rsid w:val="0011750C"/>
    <w:rsid w:val="005D041A"/>
    <w:rsid w:val="007D42D4"/>
    <w:rsid w:val="008D1DAA"/>
    <w:rsid w:val="00A95348"/>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5D041A"/>
    <w:pPr>
      <w:ind w:left="720"/>
      <w:contextualSpacing/>
    </w:pPr>
  </w:style>
  <w:style w:styleId="Tekstrezerviranogmjesta" w:type="character">
    <w:name w:val="Placeholder Text"/>
    <w:basedOn w:val="Zadanifontodlomka"/>
    <w:uiPriority w:val="99"/>
    <w:semiHidden/>
    <w:rsid w:val="000759A9"/>
    <w:rPr>
      <w:color w:val="808080"/>
      <w:bdr w:space="0" w:sz="0" w:color="auto" w:val="none"/>
      <w:shd w:fill="auto" w:color="auto" w:val="clear"/>
    </w:rPr>
  </w:style>
  <w:style w:customStyle="true" w:styleId="eSPISCCParagraphDefaultFont" w:type="character">
    <w:name w:val="eSPIS_CC_Paragraph Default Font"/>
    <w:basedOn w:val="Zadanifontodlomka"/>
    <w:rsid w:val="00075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59A9"/>
    <w:rPr>
      <w:bdr w:space="0" w:sz="0" w:color="auto" w:val="none"/>
      <w:shd w:fill="FFFFCC" w:color="auto" w:val="clear"/>
      <w:lang w:val="hr-HR"/>
    </w:rPr>
  </w:style>
  <w:style w:customStyle="true" w:styleId="PozadinaSvijetloCrvena" w:type="character">
    <w:name w:val="Pozadina_SvijetloCrvena"/>
    <w:basedOn w:val="eSPISCCParagraphDefaultFont"/>
    <w:rsid w:val="00075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59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5D041A"/>
    <w:pPr>
      <w:ind w:left="720"/>
      <w:contextualSpacing/>
    </w:pPr>
  </w:style>
  <w:style w:styleId="Tekstrezerviranogmjesta" w:type="character">
    <w:name w:val="Placeholder Text"/>
    <w:basedOn w:val="Zadanifontodlomka"/>
    <w:uiPriority w:val="99"/>
    <w:semiHidden/>
    <w:rsid w:val="000759A9"/>
    <w:rPr>
      <w:color w:val="808080"/>
      <w:bdr w:color="auto" w:space="0" w:sz="0" w:val="none"/>
      <w:shd w:color="auto" w:fill="auto" w:val="clear"/>
    </w:rPr>
  </w:style>
  <w:style w:customStyle="1" w:styleId="eSPISCCParagraphDefaultFont" w:type="character">
    <w:name w:val="eSPIS_CC_Paragraph Default Font"/>
    <w:basedOn w:val="Zadanifontodlomka"/>
    <w:rsid w:val="00075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59A9"/>
    <w:rPr>
      <w:bdr w:color="auto" w:space="0" w:sz="0" w:val="none"/>
      <w:shd w:color="auto" w:fill="FFFFCC" w:val="clear"/>
      <w:lang w:val="hr-HR"/>
    </w:rPr>
  </w:style>
  <w:style w:customStyle="1" w:styleId="PozadinaSvijetloCrvena" w:type="character">
    <w:name w:val="Pozadina_SvijetloCrvena"/>
    <w:basedOn w:val="eSPISCCParagraphDefaultFont"/>
    <w:rsid w:val="00075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59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St-901/2019</izvorni_sadrzaj>
    <derivirana_varijabla naziv="DomainObject.Predmet.OznakaBroj_1">St-901/2019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PUBLIKACIJA EST j.d.o.o. za usluge</izvorni_sadrzaj>
    <derivirana_varijabla naziv="DomainObject.Predmet.ProtustrankaFormated_1">  PUBLIKACIJA EST j.d.o.o. za usluge</derivirana_varijabla>
  </DomainObject.Predmet.ProtustrankaFormated>
  <DomainObject.Predmet.ProtustrankaFormatedOIB>
    <izvorni_sadrzaj>  PUBLIKACIJA EST j.d.o.o. za usluge, OIB 25896582134</izvorni_sadrzaj>
    <derivirana_varijabla naziv="DomainObject.Predmet.ProtustrankaFormatedOIB_1">  PUBLIKACIJA EST j.d.o.o. za usluge, OIB 25896582134</derivirana_varijabla>
  </DomainObject.Predmet.ProtustrankaFormatedOIB>
  <DomainObject.Predmet.ProtustrankaFormatedWithAdress>
    <izvorni_sadrzaj> PUBLIKACIJA EST j.d.o.o. za usluge, Turinina 10, 10000 Zagreb</izvorni_sadrzaj>
    <derivirana_varijabla naziv="DomainObject.Predmet.ProtustrankaFormatedWithAdress_1"> PUBLIKACIJA EST j.d.o.o. za usluge, Turinina 10, 10000 Zagreb</derivirana_varijabla>
  </DomainObject.Predmet.ProtustrankaFormatedWithAdress>
  <DomainObject.Predmet.ProtustrankaFormatedWithAdressOIB>
    <izvorni_sadrzaj> PUBLIKACIJA EST j.d.o.o. za usluge, OIB 25896582134, Turinina 10, 10000 Zagreb</izvorni_sadrzaj>
    <derivirana_varijabla naziv="DomainObject.Predmet.ProtustrankaFormatedWithAdressOIB_1"> PUBLIKACIJA EST j.d.o.o. za usluge, OIB 25896582134, Turinina 10, 10000 Zagreb</derivirana_varijabla>
  </DomainObject.Predmet.ProtustrankaFormatedWithAdressOIB>
  <DomainObject.Predmet.ProtustrankaWithAdress>
    <izvorni_sadrzaj>PUBLIKACIJA EST j.d.o.o. za usluge Turinina 10, 10000 Zagreb</izvorni_sadrzaj>
    <derivirana_varijabla naziv="DomainObject.Predmet.ProtustrankaWithAdress_1">PUBLIKACIJA EST j.d.o.o. za usluge Turinina 10, 10000 Zagreb</derivirana_varijabla>
  </DomainObject.Predmet.ProtustrankaWithAdress>
  <DomainObject.Predmet.ProtustrankaWithAdressOIB>
    <izvorni_sadrzaj>PUBLIKACIJA EST j.d.o.o. za usluge, OIB 25896582134, Turinina 10, 10000 Zagreb</izvorni_sadrzaj>
    <derivirana_varijabla naziv="DomainObject.Predmet.ProtustrankaWithAdressOIB_1">PUBLIKACIJA EST j.d.o.o. za usluge, OIB 25896582134, Turinina 10, 10000 Zagreb</derivirana_varijabla>
  </DomainObject.Predmet.ProtustrankaWithAdressOIB>
  <DomainObject.Predmet.ProtustrankaNazivFormated>
    <izvorni_sadrzaj>PUBLIKACIJA EST j.d.o.o. za usluge</izvorni_sadrzaj>
    <derivirana_varijabla naziv="DomainObject.Predmet.ProtustrankaNazivFormated_1">PUBLIKACIJA EST j.d.o.o. za usluge</derivirana_varijabla>
  </DomainObject.Predmet.ProtustrankaNazivFormated>
  <DomainObject.Predmet.ProtustrankaNazivFormatedOIB>
    <izvorni_sadrzaj>PUBLIKACIJA EST j.d.o.o. za usluge, OIB 25896582134</izvorni_sadrzaj>
    <derivirana_varijabla naziv="DomainObject.Predmet.ProtustrankaNazivFormatedOIB_1">PUBLIKACIJA EST j.d.o.o. za usluge, OIB 25896582134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PUBLIKACIJA EST j.d.o.o. za usluge</item>
    </izvorni_sadrzaj>
    <derivirana_varijabla naziv="DomainObject.Predmet.ProtuStrankaListFormated_1">
      <item>PUBLIKACIJA EST j.d.o.o. za usluge</item>
    </derivirana_varijabla>
  </DomainObject.Predmet.ProtuStrankaListFormated>
  <DomainObject.Predmet.ProtuStrankaListFormatedOIB>
    <izvorni_sadrzaj>
      <item>PUBLIKACIJA EST j.d.o.o. za usluge, OIB 25896582134</item>
    </izvorni_sadrzaj>
    <derivirana_varijabla naziv="DomainObject.Predmet.ProtuStrankaListFormatedOIB_1">
      <item>PUBLIKACIJA EST j.d.o.o. za usluge, OIB 25896582134</item>
    </derivirana_varijabla>
  </DomainObject.Predmet.ProtuStrankaListFormatedOIB>
  <DomainObject.Predmet.ProtuStrankaListFormatedWithAdress>
    <izvorni_sadrzaj>
      <item>PUBLIKACIJA EST j.d.o.o. za usluge, Turinina 10, 10000 Zagreb</item>
    </izvorni_sadrzaj>
    <derivirana_varijabla naziv="DomainObject.Predmet.ProtuStrankaListFormatedWithAdress_1">
      <item>PUBLIKACIJA EST j.d.o.o. za usluge, Turinina 10, 10000 Zagreb</item>
    </derivirana_varijabla>
  </DomainObject.Predmet.ProtuStrankaListFormatedWithAdress>
  <DomainObject.Predmet.ProtuStrankaListFormatedWithAdressOIB>
    <izvorni_sadrzaj>
      <item>PUBLIKACIJA EST j.d.o.o. za usluge, OIB 25896582134, Turinina 10, 10000 Zagreb</item>
    </izvorni_sadrzaj>
    <derivirana_varijabla naziv="DomainObject.Predmet.ProtuStrankaListFormatedWithAdressOIB_1">
      <item>PUBLIKACIJA EST j.d.o.o. za usluge, OIB 25896582134, Turinina 10, 10000 Zagreb</item>
    </derivirana_varijabla>
  </DomainObject.Predmet.ProtuStrankaListFormatedWithAdressOIB>
  <DomainObject.Predmet.ProtuStrankaListNazivFormated>
    <izvorni_sadrzaj>
      <item>PUBLIKACIJA EST j.d.o.o. za usluge</item>
    </izvorni_sadrzaj>
    <derivirana_varijabla naziv="DomainObject.Predmet.ProtuStrankaListNazivFormated_1">
      <item>PUBLIKACIJA EST j.d.o.o. za usluge</item>
    </derivirana_varijabla>
  </DomainObject.Predmet.ProtuStrankaListNazivFormated>
  <DomainObject.Predmet.ProtuStrankaListNazivFormatedOIB>
    <izvorni_sadrzaj>
      <item>PUBLIKACIJA EST j.d.o.o. za usluge, OIB 25896582134</item>
    </izvorni_sadrzaj>
    <derivirana_varijabla naziv="DomainObject.Predmet.ProtuStrankaListNazivFormatedOIB_1">
      <item>PUBLIKACIJA EST j.d.o.o. za usluge, OIB 25896582134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PUBLIKACIJA EST j.d.o.o. za usluge</izvorni_sadrzaj>
    <derivirana_varijabla naziv="DomainObject.Predmet.ProtustrankaIDrugi_1">PUBLIKACIJA EST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PUBLIKACIJA EST j.d.o.o. za usluge, OIB 25896582134, Turinina 10, 10000 Zagreb</izvorni_sadrzaj>
    <derivirana_varijabla naziv="DomainObject.Predmet.ProtustrankaIDrugiAdressOIB_1">PUBLIKACIJA EST j.d.o.o. za usluge, OIB 25896582134, Turinina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PUBLIKACIJA EST j.d.o.o. za usluge</item>
      <item>FINANCIJSKA AGENCIJA, RC Zagreb</item>
    </izvorni_sadrzaj>
    <derivirana_varijabla naziv="DomainObject.Predmet.SudioniciListNaziv_1">
      <item>PUBLIKACIJA EST j.d.o.o. za usluge</item>
      <item>FINANCIJSKA AGENCIJA, RC Zagreb</item>
    </derivirana_varijabla>
  </DomainObject.Predmet.SudioniciListNaziv>
  <DomainObject.Predmet.SudioniciListAdressOIB>
    <izvorni_sadrzaj>
      <item>PUBLIKACIJA EST j.d.o.o. za usluge, OIB 25896582134, Turinina 10,10000 Zagreb</item>
      <item>FINANCIJSKA AGENCIJA, RC Zagreb, OIB 85821130368, Trg svibanjskih žrtava 1995. 1,10000 Zagreb</item>
    </izvorni_sadrzaj>
    <derivirana_varijabla naziv="DomainObject.Predmet.SudioniciListAdressOIB_1">
      <item>PUBLIKACIJA EST j.d.o.o. za usluge, OIB 25896582134, Turinina 10,10000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25896582134</item>
      <item>, OIB 85821130368</item>
    </izvorni_sadrzaj>
    <derivirana_varijabla naziv="DomainObject.Predmet.SudioniciListNazivOIB_1">
      <item>, OIB 25896582134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824</properties:Words>
  <properties:Characters>4213</properties:Characters>
  <properties:Lines>116</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2019-04-12T07:27:00Z</dcterms:created>
  <dc:creator>Danijela Uzelac</dc:creator>
  <cp:lastModifiedBy>Katarina Franjić</cp:lastModifiedBy>
  <dcterms:modified xmlns:xsi="http://www.w3.org/2001/XMLSchema-instance" xsi:type="dcterms:W3CDTF">2019-04-12T08:16:00Z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(st-901-19 rješenje i zaključak prethodni.docx)</vt:lpwstr>
  </prop:property>
  <prop:property name="CC_coloring" pid="4" fmtid="{D5CDD505-2E9C-101B-9397-08002B2CF9AE}">
    <vt:bool>false</vt:bool>
  </prop:property>
  <prop:property name="BrojStranica" pid="5" fmtid="{D5CDD505-2E9C-101B-9397-08002B2CF9AE}">
    <vt:i4>3</vt:i4>
  </prop:property>
</prop:Properties>
</file>