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8b6d" w14:paraId="4a58b6d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BD0ED8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4514" w:rsidP="00C34514" w:rsidR="00C34514" w:rsidRPr="00382CB4">
      <w:pPr>
        <w:jc w:val="both"/>
      </w:pPr>
      <w:r w:rsidRPr="00382CB4">
        <w:t>REPUBLIKA HRVATSKA</w:t>
      </w:r>
    </w:p>
    <w:p w:rsidRDefault="00C34514" w:rsidP="008A0989" w:rsidR="00BD0ED8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BD0ED8" w:rsidP="008A0989" w:rsidR="00BD0ED8">
      <w:pPr>
        <w:jc w:val="both"/>
      </w:pPr>
      <w:r>
        <w:tab/>
        <w:t>Pazin, Dršćevka 1</w:t>
      </w:r>
    </w:p>
    <w:p w:rsidRDefault="00BD0ED8" w:rsidP="00BD0ED8" w:rsidR="008A0989">
      <w:pPr>
        <w:jc w:val="center"/>
      </w:pPr>
      <w:r>
        <w:t>R E P U B L I K A   H R V A T S K A</w:t>
      </w:r>
    </w:p>
    <w:p w:rsidRDefault="00BD0ED8" w:rsidP="00BD0ED8" w:rsidR="00BD0ED8" w:rsidRPr="00382CB4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112793" w:rsidP="00E84C66" w:rsidR="00E84C66" w:rsidRPr="00382CB4">
      <w:pPr>
        <w:jc w:val="both"/>
      </w:pPr>
      <w:r w:rsidRPr="00382CB4">
        <w:tab/>
      </w:r>
      <w:r w:rsidR="00E84C66" w:rsidRPr="00382CB4">
        <w:t xml:space="preserve">Trgovački sud u Pazinu, po stečajnom sucu Ivanu Dujiću, odlučujući o prijedlogu FINANCIJSKA AGENCIJA, Regionalni centar Rijeka, Nagodbeno vijeće RI03, Pula, Giardini 5, </w:t>
      </w:r>
      <w:r w:rsidR="00BC7372" w:rsidRPr="00382CB4">
        <w:t xml:space="preserve">u </w:t>
      </w:r>
      <w:r w:rsidR="00E84C66" w:rsidRPr="00382CB4">
        <w:t>stečajno</w:t>
      </w:r>
      <w:r w:rsidR="00BC7372" w:rsidRPr="00382CB4">
        <w:t>m</w:t>
      </w:r>
      <w:r w:rsidR="00E84C66" w:rsidRPr="00382CB4">
        <w:t xml:space="preserve"> postupk</w:t>
      </w:r>
      <w:r w:rsidR="00BC7372" w:rsidRPr="00382CB4">
        <w:t>u</w:t>
      </w:r>
      <w:r w:rsidR="00E84C66" w:rsidRPr="00382CB4">
        <w:t xml:space="preserve"> nad </w:t>
      </w:r>
      <w:r w:rsidR="00BC7372" w:rsidRPr="00382CB4">
        <w:t xml:space="preserve">stečajnim dužnikom </w:t>
      </w:r>
      <w:r w:rsidR="00E84C66" w:rsidRPr="00382CB4">
        <w:t xml:space="preserve">MONT-TUBI d.o.o. </w:t>
      </w:r>
      <w:r w:rsidR="00BC7372" w:rsidRPr="00382CB4">
        <w:t>u stečaju</w:t>
      </w:r>
      <w:r w:rsidR="00E84C66" w:rsidRPr="00382CB4">
        <w:t xml:space="preserve">, Čabrunići 42/A, OIB: 94039324077, </w:t>
      </w:r>
      <w:r w:rsidR="00BC7372" w:rsidRPr="00382CB4">
        <w:t>14</w:t>
      </w:r>
      <w:r w:rsidR="00E84C66" w:rsidRPr="00382CB4">
        <w:t xml:space="preserve">. </w:t>
      </w:r>
      <w:r w:rsidR="00BC7372" w:rsidRPr="00382CB4">
        <w:t xml:space="preserve">rujna </w:t>
      </w:r>
      <w:r w:rsidR="00E84C66" w:rsidRPr="00382CB4">
        <w:t>2015.</w:t>
      </w:r>
    </w:p>
    <w:p w:rsidRDefault="0052544E" w:rsidP="0052544E" w:rsidR="0052544E" w:rsidRPr="00382CB4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52544E" w:rsidP="0052544E" w:rsidR="0052544E" w:rsidRPr="00382CB4">
      <w:pPr>
        <w:jc w:val="center"/>
      </w:pPr>
    </w:p>
    <w:p w:rsidRDefault="0052544E" w:rsidP="00BC7372" w:rsidR="00BC7372" w:rsidRPr="00382CB4">
      <w:pPr>
        <w:jc w:val="both"/>
      </w:pPr>
      <w:r w:rsidRPr="00382CB4">
        <w:tab/>
      </w:r>
      <w:r w:rsidR="00BC7372" w:rsidRPr="00382CB4">
        <w:t>I      Utvrđuju se slijedeće tražbine prema stečajnom dužniku MONT-TUBI d.o.o. u stečaju, Čabrunići 42/A:</w:t>
      </w:r>
    </w:p>
    <w:p w:rsidRDefault="00BC7372" w:rsidP="00BC7372" w:rsidR="00BC7372" w:rsidRPr="00382CB4"/>
    <w:p w:rsidRDefault="00332E36" w:rsidP="00BC7372" w:rsidR="00BC7372" w:rsidRPr="00382CB4">
      <w:r w:rsidRPr="00382CB4">
        <w:tab/>
      </w:r>
      <w:r w:rsidR="00BC7372" w:rsidRPr="00382CB4">
        <w:t>A) tražbine prvog višeg isplatnog reda:</w:t>
      </w:r>
    </w:p>
    <w:p w:rsidRDefault="00BC7372" w:rsidP="00BC7372" w:rsidR="00BC7372" w:rsidRPr="00382CB4"/>
    <w:p w:rsidRDefault="00BC7372" w:rsidP="00BC7372" w:rsidR="00BC7372" w:rsidRPr="00382CB4">
      <w:pPr>
        <w:ind w:firstLine="708"/>
        <w:jc w:val="both"/>
      </w:pPr>
      <w:r w:rsidRPr="00382CB4">
        <w:t xml:space="preserve">1. REPUBLIKA HRVATSKA, Ministarstvo financija, Porezna uprava Područni ured Istra Hrvatsko primorje Gorski kotar i Lika, u iznosu od 90.503,20 kuna. </w:t>
      </w:r>
    </w:p>
    <w:p w:rsidRDefault="00BC7372" w:rsidP="00BC7372" w:rsidR="00BC7372" w:rsidRPr="00382CB4">
      <w:pPr>
        <w:jc w:val="both"/>
      </w:pPr>
    </w:p>
    <w:p w:rsidRDefault="00332E36" w:rsidP="00BC7372" w:rsidR="00BC7372" w:rsidRPr="00382CB4">
      <w:pPr>
        <w:jc w:val="both"/>
      </w:pPr>
      <w:r w:rsidRPr="00382CB4">
        <w:tab/>
      </w:r>
      <w:r w:rsidR="00BC7372" w:rsidRPr="00382CB4">
        <w:t>B)  tražbine drugog višeg isplatnog reda:</w:t>
      </w:r>
    </w:p>
    <w:p w:rsidRDefault="00BC7372" w:rsidP="00BC7372" w:rsidR="00BC7372" w:rsidRPr="00382CB4">
      <w:pPr>
        <w:jc w:val="both"/>
      </w:pPr>
    </w:p>
    <w:p w:rsidRDefault="00BC7372" w:rsidP="00BC7372" w:rsidR="00BC7372" w:rsidRPr="00382CB4">
      <w:pPr>
        <w:ind w:firstLine="708"/>
        <w:jc w:val="both"/>
      </w:pPr>
      <w:r w:rsidRPr="00382CB4">
        <w:t xml:space="preserve">1. ALLIANZ ZAGREB d.d. Zagreb, Heinzelova 70, OIB: 23759810849, u iznosu od 5.423,11 kuna. </w:t>
      </w:r>
    </w:p>
    <w:p w:rsidRDefault="00BC7372" w:rsidP="00BC7372" w:rsidR="00BC7372" w:rsidRPr="00382CB4">
      <w:pPr>
        <w:ind w:firstLine="708"/>
        <w:jc w:val="both"/>
      </w:pPr>
    </w:p>
    <w:p w:rsidRDefault="00BC7372" w:rsidP="005752CE" w:rsidR="00BC7372" w:rsidRPr="00382CB4">
      <w:pPr>
        <w:ind w:firstLine="708"/>
        <w:jc w:val="both"/>
      </w:pPr>
      <w:r w:rsidRPr="00382CB4">
        <w:t xml:space="preserve">2. </w:t>
      </w:r>
      <w:r w:rsidR="005752CE" w:rsidRPr="00382CB4">
        <w:t>FINANCIJSKA AGENCIJA, Zagreb, Ulica Grada Vukovara 70, OIB: 85821130368</w:t>
      </w:r>
      <w:r w:rsidRPr="00382CB4">
        <w:t>, u iznosu od 1.773,21 kunu.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 </w:t>
      </w:r>
    </w:p>
    <w:p w:rsidRDefault="00BC7372" w:rsidP="005752CE" w:rsidR="00BC7372" w:rsidRPr="00382CB4">
      <w:pPr>
        <w:ind w:firstLine="708"/>
        <w:jc w:val="both"/>
      </w:pPr>
      <w:r w:rsidRPr="00382CB4">
        <w:t xml:space="preserve">3. </w:t>
      </w:r>
      <w:r w:rsidR="005752CE" w:rsidRPr="00382CB4">
        <w:t>PODRAVSKA BANKA d.d. Koprivnica, Opatička 3, OIB: 97326283154,</w:t>
      </w:r>
      <w:r w:rsidRPr="00382CB4">
        <w:t xml:space="preserve"> u iznosu od 135.926,21 kunu.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 </w:t>
      </w:r>
    </w:p>
    <w:p w:rsidRDefault="00BC7372" w:rsidP="00BC7372" w:rsidR="00BC7372" w:rsidRPr="00382CB4">
      <w:pPr>
        <w:ind w:firstLine="708"/>
        <w:jc w:val="both"/>
      </w:pPr>
      <w:r w:rsidRPr="00382CB4">
        <w:t>4. REPUBLIKA HRVATSKA, Ministarstvo financija, Porezna uprava, Područni ured Istra, Primorje, Lika, u iznosu od 398.078,55 kuna.</w:t>
      </w:r>
    </w:p>
    <w:p w:rsidRDefault="00BC7372" w:rsidP="00BC7372" w:rsidR="00BC7372" w:rsidRPr="00382CB4">
      <w:pPr>
        <w:ind w:firstLine="708"/>
        <w:jc w:val="both"/>
      </w:pPr>
    </w:p>
    <w:p w:rsidRDefault="00BC7372" w:rsidP="00BC7372" w:rsidR="00BC7372" w:rsidRPr="00382CB4">
      <w:pPr>
        <w:ind w:firstLine="708"/>
        <w:jc w:val="both"/>
      </w:pPr>
      <w:r w:rsidRPr="00382CB4">
        <w:t xml:space="preserve">5. </w:t>
      </w:r>
      <w:r w:rsidR="005752CE" w:rsidRPr="00382CB4">
        <w:t xml:space="preserve">MORENO ŽIVOLIĆ, Svetvinčenat, Smoljanci 56, OIB: 61110953174, </w:t>
      </w:r>
      <w:r w:rsidRPr="00382CB4">
        <w:t xml:space="preserve">u </w:t>
      </w:r>
      <w:r w:rsidR="005752CE" w:rsidRPr="00382CB4">
        <w:t>iznosu od 229.400,00 kuna</w:t>
      </w:r>
      <w:r w:rsidRPr="00382CB4">
        <w:t>.</w:t>
      </w:r>
    </w:p>
    <w:p w:rsidRDefault="00BC7372" w:rsidP="00BC7372" w:rsidR="00BC7372" w:rsidRPr="00382CB4">
      <w:pPr>
        <w:ind w:firstLine="708"/>
        <w:jc w:val="both"/>
      </w:pPr>
    </w:p>
    <w:p w:rsidRDefault="00BC7372" w:rsidP="00332E36" w:rsidR="00332E36" w:rsidRPr="00382CB4">
      <w:pPr>
        <w:ind w:firstLine="708"/>
        <w:jc w:val="both"/>
      </w:pPr>
      <w:r w:rsidRPr="00382CB4">
        <w:t xml:space="preserve">6. </w:t>
      </w:r>
      <w:r w:rsidR="00332E36" w:rsidRPr="00382CB4">
        <w:t>NEVIA KRAJCAR - BURŠIĆ, Svetvinčenat, Čabrunići 42a, OIB: 48941486205</w:t>
      </w:r>
      <w:r w:rsidRPr="00382CB4">
        <w:t>, u iznosu od 27.000,00 kuna</w:t>
      </w:r>
      <w:r w:rsidR="00332E36" w:rsidRPr="00382CB4">
        <w:t>.</w:t>
      </w:r>
    </w:p>
    <w:p w:rsidRDefault="00BC7372" w:rsidP="00BC7372" w:rsidR="00BC7372" w:rsidRPr="00382CB4">
      <w:pPr>
        <w:ind w:firstLine="708"/>
        <w:jc w:val="both"/>
      </w:pPr>
      <w:r w:rsidRPr="00382CB4">
        <w:tab/>
      </w:r>
    </w:p>
    <w:p w:rsidRDefault="00BC7372" w:rsidP="00BC7372" w:rsidR="00BC7372" w:rsidRPr="00382CB4">
      <w:pPr>
        <w:ind w:left="360"/>
        <w:jc w:val="both"/>
      </w:pPr>
      <w:r w:rsidRPr="00382CB4">
        <w:t>II</w:t>
      </w:r>
      <w:r w:rsidRPr="00382CB4">
        <w:tab/>
        <w:t>OSPORENE TRAŽBINE</w:t>
      </w:r>
      <w:r w:rsidRPr="00382CB4">
        <w:tab/>
      </w:r>
    </w:p>
    <w:p w:rsidRDefault="00BC7372" w:rsidP="00BC7372" w:rsidR="00BC7372" w:rsidRPr="00382CB4">
      <w:pPr>
        <w:ind w:left="360"/>
        <w:jc w:val="both"/>
      </w:pPr>
    </w:p>
    <w:p w:rsidRDefault="00BC7372" w:rsidP="00BC7372" w:rsidR="00BC7372" w:rsidRPr="00382CB4">
      <w:pPr>
        <w:ind w:firstLine="708"/>
        <w:jc w:val="both"/>
      </w:pPr>
      <w:r w:rsidRPr="00382CB4">
        <w:t xml:space="preserve">Utvrđuje se da je stečajni upravitelj osporio </w:t>
      </w:r>
      <w:r w:rsidR="00382CB4" w:rsidRPr="00382CB4">
        <w:t xml:space="preserve">sljedeće </w:t>
      </w:r>
      <w:r w:rsidRPr="00382CB4">
        <w:t xml:space="preserve">tražbine vjerovnika: </w:t>
      </w:r>
    </w:p>
    <w:p w:rsidRDefault="00BC7372" w:rsidP="00BC7372" w:rsidR="00BC7372" w:rsidRPr="00382CB4">
      <w:pPr>
        <w:ind w:left="360"/>
        <w:jc w:val="both"/>
      </w:pPr>
    </w:p>
    <w:p w:rsidRDefault="00332E36" w:rsidP="00332E36" w:rsidR="00332E36" w:rsidRPr="00382CB4">
      <w:pPr>
        <w:ind w:firstLine="720"/>
        <w:jc w:val="both"/>
      </w:pPr>
      <w:r w:rsidRPr="00382CB4">
        <w:t>1. NEVIA KRAJCAR - BURŠIĆ, Svetvinčenat, Čabrunići 42a, OIB: 48941486205, u iznosu od 5.000,00 kuna.</w:t>
      </w:r>
    </w:p>
    <w:p w:rsidRDefault="00332E36" w:rsidP="00332E36" w:rsidR="00332E36" w:rsidRPr="00382CB4">
      <w:pPr>
        <w:ind w:firstLine="720"/>
        <w:jc w:val="both"/>
      </w:pPr>
      <w:r w:rsidRPr="00382CB4">
        <w:lastRenderedPageBreak/>
        <w:t xml:space="preserve">Upućuje se vjerovnik NEVIA KRAJCAR - BURŠIĆ, Svetvinčenat, Čabrunići 42a, OIB: 48941486205, u parnicu radi utvrđivanja osporene tražbine drugog višeg isplatnog reda u iznosu od 5.000,00 kuna 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332E36" w:rsidP="00332E36" w:rsidR="00332E36" w:rsidRPr="00382CB4">
      <w:pPr>
        <w:ind w:firstLine="720"/>
        <w:jc w:val="both"/>
      </w:pPr>
      <w:r w:rsidRPr="00382CB4">
        <w:t>Ako osoba koja je upućena na parnicu ne pokrene parnicu u roku koji je za to određen ovim rješenjem, smatrat će se da je odustala od prava na vođenje parnice.</w:t>
      </w:r>
    </w:p>
    <w:p w:rsidRDefault="00332E36" w:rsidP="00332E36" w:rsidR="00332E36" w:rsidRPr="00382CB4">
      <w:pPr>
        <w:ind w:firstLine="720"/>
        <w:jc w:val="both"/>
      </w:pPr>
    </w:p>
    <w:p w:rsidRDefault="00332E36" w:rsidP="00332E36" w:rsidR="00BC7372" w:rsidRPr="00382CB4">
      <w:pPr>
        <w:ind w:firstLine="720"/>
        <w:jc w:val="both"/>
      </w:pPr>
      <w:r w:rsidRPr="00382CB4">
        <w:t>2. TUBI MONT d.o.o. Svetvinčenat Čabrunići 42, OIB: 41831414348, u iznosu od 186.756,40 kuna.</w:t>
      </w:r>
    </w:p>
    <w:p w:rsidRDefault="00332E36" w:rsidP="00332E36" w:rsidR="00332E36" w:rsidRPr="00382CB4">
      <w:pPr>
        <w:ind w:firstLine="720"/>
        <w:jc w:val="both"/>
      </w:pPr>
      <w:r w:rsidRPr="00382CB4">
        <w:t xml:space="preserve">Upućuje se vjerovnik TUBI MONT d.o.o. Svetvinčenat Čabrunići 42, OIB: 41831414348, u parnicu radi utvrđivanja osporene tražbine drugog višeg isplatnog reda u iznosu od 186.756,40 kuna 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332E36" w:rsidP="00332E36" w:rsidR="00332E36" w:rsidRPr="00382CB4">
      <w:pPr>
        <w:ind w:firstLine="720"/>
        <w:jc w:val="both"/>
      </w:pPr>
      <w:r w:rsidRPr="00382CB4">
        <w:t>Ako osoba koja je upućena na parnicu ne pokrene parnicu u roku koji je za to određen ovim rješenjem, smatrat će se da je odustala od prava na vođenje parnice.</w:t>
      </w:r>
    </w:p>
    <w:p w:rsidRDefault="00BC7372" w:rsidP="00BC7372" w:rsidR="00BC7372" w:rsidRPr="00382CB4">
      <w:pPr>
        <w:ind w:firstLine="540"/>
        <w:jc w:val="center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BC7372" w:rsidP="00382CB4" w:rsidR="00BC7372" w:rsidRPr="00382CB4">
      <w:pPr>
        <w:jc w:val="both"/>
      </w:pPr>
      <w:r w:rsidRPr="00382CB4">
        <w:tab/>
        <w:t xml:space="preserve">Na ispitnom ročištu održanom 14. </w:t>
      </w:r>
      <w:r w:rsidR="00382CB4">
        <w:t>rujna</w:t>
      </w:r>
      <w:r w:rsidRPr="00382CB4">
        <w:t xml:space="preserve"> 2015. ispitane su prijave tražbina prema svojim iznosima i redu.</w:t>
      </w:r>
      <w:r w:rsidR="00382CB4">
        <w:t xml:space="preserve"> </w:t>
      </w:r>
      <w:r w:rsidRPr="00382CB4">
        <w:t xml:space="preserve">Stečajni je sudac temeljem čl. </w:t>
      </w:r>
      <w:smartTag w:element="metricconverter" w:uri="urn:schemas-microsoft-com:office:smarttags">
        <w:smartTagPr>
          <w:attr w:val="177. st" w:name="ProductID"/>
        </w:smartTagPr>
        <w:r w:rsidRPr="00382CB4">
          <w:t>177. st</w:t>
        </w:r>
      </w:smartTag>
      <w:r w:rsidRPr="00382CB4">
        <w:t xml:space="preserve">. 2.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 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>Tražbine označene u toč</w:t>
      </w:r>
      <w:r w:rsidR="00332E36" w:rsidRPr="00382CB4">
        <w:t>k</w:t>
      </w:r>
      <w:r w:rsidRPr="00382CB4">
        <w:t xml:space="preserve">i I. izreke ovog rješenja temeljem čl. </w:t>
      </w:r>
      <w:smartTag w:element="metricconverter" w:uri="urn:schemas-microsoft-com:office:smarttags">
        <w:smartTagPr>
          <w:attr w:val="177. st" w:name="ProductID"/>
        </w:smartTagPr>
        <w:r w:rsidRPr="00382CB4">
          <w:t>177. st</w:t>
        </w:r>
      </w:smartTag>
      <w:r w:rsidRPr="00382CB4">
        <w:t xml:space="preserve">. 2.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 smatraju se utvrđenim, budući ih nije osporio stečajni upravitelj niti su ih osporili vjerovnici nazočni na ispitnom ročištu.</w:t>
      </w:r>
    </w:p>
    <w:p w:rsidRDefault="00BC7372" w:rsidP="00BC7372" w:rsidR="00BC7372" w:rsidRPr="00382CB4">
      <w:pPr>
        <w:jc w:val="both"/>
      </w:pPr>
      <w:r w:rsidRPr="00382CB4">
        <w:t xml:space="preserve"> </w:t>
      </w:r>
    </w:p>
    <w:p w:rsidRDefault="00BC7372" w:rsidP="00BC7372" w:rsidR="00BC7372" w:rsidRPr="00382CB4">
      <w:pPr>
        <w:jc w:val="both"/>
      </w:pPr>
      <w:r w:rsidRPr="00382CB4">
        <w:tab/>
        <w:t>Tražbine označene u točci II. izreke ovog rješenja je stečajni upravitelj osporio, a na ročištu osporavanje nije otklonjeno, uz obrazloženje kako slijedi:</w:t>
      </w:r>
    </w:p>
    <w:p w:rsidRDefault="00382CB4" w:rsidP="00382CB4" w:rsidR="00382CB4" w:rsidRPr="00382CB4">
      <w:pPr>
        <w:ind w:firstLine="708"/>
        <w:jc w:val="both"/>
        <w:outlineLvl w:val="0"/>
        <w:rPr>
          <w:bCs/>
        </w:rPr>
      </w:pPr>
      <w:r w:rsidRPr="00382CB4">
        <w:rPr>
          <w:bCs/>
        </w:rPr>
        <w:t>- NEVIA KRAJCAR – BURŠIĆ, Svetvinčenat, prijavila je tražbinu u iznosu od 32.000,00 kuna, s osnova pozajmica. Stečajni upravitelj djelomično je priznao tražbinu i to u iznosu od 27.000,00 kuna, dok je preostalom iznosu od 5.000,00 kuna tražbinu osporio iz razloga što za navedeni iznos nije dostavljen vjerodostojan dokaz o uplati pozajmice;</w:t>
      </w:r>
    </w:p>
    <w:p w:rsidRDefault="00382CB4" w:rsidP="00382CB4" w:rsidR="00382CB4" w:rsidRPr="00382CB4">
      <w:pPr>
        <w:ind w:firstLine="708"/>
        <w:jc w:val="both"/>
        <w:outlineLvl w:val="0"/>
        <w:rPr>
          <w:bCs/>
        </w:rPr>
      </w:pPr>
      <w:r w:rsidRPr="00382CB4">
        <w:rPr>
          <w:bCs/>
        </w:rPr>
        <w:t xml:space="preserve">-  TUBI MONT d.o.o. Svetvinčenat, prijavio je tražbinu u iznosu od 186.756,40 kuna, s osnova računa i pozajmica. Stečajni upravitelj tražbinu je osporio u cijelosti i to zbog zastare, te jer se radi o tražbinama koje proizlaze iz obveza po neplaćenim računima i obvezama po kratkoročnim pozajmicama. Na upit suca, stečajni upravitelj je naveo da za osporenu tražbinu nije priložena ovršna isprava od strane vjerovnika. </w:t>
      </w:r>
    </w:p>
    <w:p w:rsidRDefault="00BC7372" w:rsidP="00382CB4" w:rsidR="00BC7372" w:rsidRPr="00382CB4">
      <w:pPr>
        <w:ind w:firstLine="708"/>
        <w:jc w:val="both"/>
        <w:outlineLvl w:val="0"/>
      </w:pPr>
      <w:r w:rsidRPr="00382CB4">
        <w:t>Vjerovni</w:t>
      </w:r>
      <w:r w:rsidR="00382CB4" w:rsidRPr="00382CB4">
        <w:t xml:space="preserve">ci su </w:t>
      </w:r>
      <w:r w:rsidRPr="00382CB4">
        <w:t>upućen</w:t>
      </w:r>
      <w:r w:rsidR="00382CB4" w:rsidRPr="00382CB4">
        <w:t>i</w:t>
      </w:r>
      <w:r w:rsidRPr="00382CB4">
        <w:t xml:space="preserve"> pokrenuti parnicu u roku od osam dana od primitka rješenja o upućivanju na parnicu radi utvrđivanja osporene tražbine, u smislu odredbe čl. </w:t>
      </w:r>
      <w:smartTag w:element="metricconverter" w:uri="urn:schemas-microsoft-com:office:smarttags">
        <w:smartTagPr>
          <w:attr w:val="178. st" w:name="ProductID"/>
        </w:smartTagPr>
        <w:r w:rsidRPr="00382CB4">
          <w:t>178. st</w:t>
        </w:r>
      </w:smartTag>
      <w:r w:rsidRPr="00382CB4">
        <w:t xml:space="preserve">. 1. i 6.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, u protivnom će se smatrati da </w:t>
      </w:r>
      <w:r w:rsidR="00382CB4" w:rsidRPr="00382CB4">
        <w:t>su</w:t>
      </w:r>
      <w:r w:rsidRPr="00382CB4">
        <w:t xml:space="preserve"> vjerovni</w:t>
      </w:r>
      <w:r w:rsidR="00382CB4" w:rsidRPr="00382CB4">
        <w:t>ci</w:t>
      </w:r>
      <w:r w:rsidRPr="00382CB4">
        <w:t xml:space="preserve"> odusta</w:t>
      </w:r>
      <w:r w:rsidR="00382CB4" w:rsidRPr="00382CB4">
        <w:t>li</w:t>
      </w:r>
      <w:r w:rsidRPr="00382CB4">
        <w:t xml:space="preserve"> od prava na vođenje parnice.</w:t>
      </w:r>
    </w:p>
    <w:p w:rsidRDefault="00BC7372" w:rsidP="00BC7372" w:rsidR="00BC7372" w:rsidRPr="00382CB4">
      <w:pPr>
        <w:ind w:firstLine="708"/>
        <w:jc w:val="both"/>
      </w:pPr>
    </w:p>
    <w:p w:rsidRDefault="00BC7372" w:rsidP="00BC7372" w:rsidR="00BC7372" w:rsidRPr="00382CB4">
      <w:pPr>
        <w:ind w:firstLine="708"/>
        <w:jc w:val="both"/>
      </w:pPr>
      <w:r w:rsidRPr="00382CB4">
        <w:t>Slijedom svega navedenog valjalo je riješiti kao u izreci.</w:t>
      </w:r>
    </w:p>
    <w:p w:rsidRDefault="00BC7372" w:rsidP="00BC7372" w:rsidR="00BC7372" w:rsidRPr="00382CB4">
      <w:pPr>
        <w:ind w:firstLine="708"/>
        <w:jc w:val="center"/>
      </w:pPr>
    </w:p>
    <w:p w:rsidRDefault="00BC7372" w:rsidP="00BC7372" w:rsidR="00BC7372" w:rsidRPr="00382CB4">
      <w:pPr>
        <w:ind w:firstLine="708"/>
        <w:jc w:val="center"/>
      </w:pPr>
      <w:r w:rsidRPr="00382CB4">
        <w:t xml:space="preserve">U Pazinu, 14. </w:t>
      </w:r>
      <w:r w:rsidR="00382CB4" w:rsidRPr="00382CB4">
        <w:t>rujna</w:t>
      </w:r>
      <w:r w:rsidRPr="00382CB4">
        <w:t xml:space="preserve"> 2015.</w:t>
      </w:r>
    </w:p>
    <w:p w:rsidRDefault="00BC7372" w:rsidP="00BC7372" w:rsidR="00BC7372" w:rsidRPr="00382CB4">
      <w:pPr>
        <w:ind w:firstLine="708" w:left="5664"/>
        <w:jc w:val="center"/>
      </w:pPr>
    </w:p>
    <w:p w:rsidRDefault="00BC7372" w:rsidP="00BC7372" w:rsidR="00BC7372" w:rsidRPr="00382CB4">
      <w:pPr>
        <w:ind w:firstLine="708" w:left="5664"/>
        <w:jc w:val="center"/>
      </w:pPr>
      <w:r w:rsidRPr="00382CB4">
        <w:t>Stečajni sudac</w:t>
      </w:r>
    </w:p>
    <w:p w:rsidRDefault="00BC7372" w:rsidP="00BC7372" w:rsidR="00BC7372" w:rsidRPr="00382CB4">
      <w:pPr>
        <w:ind w:firstLine="708" w:left="5664"/>
        <w:jc w:val="center"/>
      </w:pPr>
    </w:p>
    <w:p w:rsidRDefault="00BC7372" w:rsidP="00BC7372" w:rsidR="00BC7372" w:rsidRPr="00382CB4">
      <w:pPr>
        <w:ind w:firstLine="708" w:left="4956"/>
        <w:jc w:val="center"/>
      </w:pPr>
      <w:r w:rsidRPr="00382CB4">
        <w:t xml:space="preserve">           </w:t>
      </w:r>
      <w:smartTag w:element="PersonName" w:uri="urn:schemas-microsoft-com:office:smarttags">
        <w:r w:rsidRPr="00382CB4">
          <w:t>Ivan Dujić</w:t>
        </w:r>
      </w:smartTag>
    </w:p>
    <w:p w:rsidRDefault="00BC7372" w:rsidP="00BC7372" w:rsidR="00BC7372" w:rsidRPr="00382CB4">
      <w:pPr>
        <w:jc w:val="both"/>
      </w:pPr>
    </w:p>
    <w:p w:rsidRDefault="00BC7372" w:rsidP="00BC7372" w:rsidR="00BC7372" w:rsidRPr="00382CB4">
      <w:pPr>
        <w:jc w:val="both"/>
      </w:pPr>
      <w:r w:rsidRPr="00382CB4">
        <w:t>POUKA 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BC7372" w:rsidP="00BC7372" w:rsidR="00BC7372" w:rsidRPr="00382CB4">
      <w:r w:rsidRPr="00382CB4">
        <w:t>- stečajni upravitelj Vlasta Majstorović</w:t>
      </w:r>
    </w:p>
    <w:p w:rsidRDefault="00BC7372" w:rsidP="00382CB4" w:rsidR="00382CB4" w:rsidRPr="00382CB4">
      <w:pPr>
        <w:jc w:val="both"/>
      </w:pPr>
      <w:r w:rsidRPr="00382CB4">
        <w:t>- Republika Hrvatska, po ŽDO Pula</w:t>
      </w:r>
    </w:p>
    <w:p w:rsidRDefault="00382CB4" w:rsidP="00382CB4" w:rsidR="00382CB4" w:rsidRPr="00382CB4">
      <w:pPr>
        <w:jc w:val="both"/>
      </w:pPr>
      <w:r w:rsidRPr="00382CB4">
        <w:t>- Nevia Krajcar - Buršić, Svetvinčenat, Čabrunići 42a</w:t>
      </w:r>
    </w:p>
    <w:p w:rsidRDefault="00382CB4" w:rsidP="00382CB4" w:rsidR="00B80C1E" w:rsidRPr="00382CB4">
      <w:pPr>
        <w:jc w:val="both"/>
      </w:pPr>
      <w:r w:rsidRPr="00382CB4">
        <w:t>- TUBI MONT d.o.o. Svetvinčenat Čabrunići 42</w:t>
      </w:r>
    </w:p>
    <w:p w:rsidRDefault="00382CB4" w:rsidP="00382CB4" w:rsidR="00382CB4" w:rsidRPr="00382CB4">
      <w:pPr>
        <w:jc w:val="both"/>
      </w:pPr>
      <w:r w:rsidRPr="00382CB4">
        <w:t>- e-oglasna ploča suda (čl. 12. vezano uz čl. 441. st. 2. Stečajnog zakona, NN br. 71/15)</w:t>
      </w:r>
    </w:p>
    <w:sectPr w:rsidSect="00BD0ED8" w:rsidR="00382CB4" w:rsidRPr="00382CB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049" w:rsidR="00877049">
      <w:r>
        <w:separator/>
      </w:r>
    </w:p>
  </w:endnote>
  <w:endnote w:id="0" w:type="continuationSeparator">
    <w:p w:rsidRDefault="00877049" w:rsidR="00877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049" w:rsidR="00877049">
      <w:r>
        <w:separator/>
      </w:r>
    </w:p>
  </w:footnote>
  <w:footnote w:id="0" w:type="continuationSeparator">
    <w:p w:rsidRDefault="00877049" w:rsidR="00877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3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BC7372">
      <w:t>Poslovni broj 10 St-39/15-31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BC7372">
      <w:tab/>
      <w:t>Poslovni broj 10 St-39/15-31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93047"/>
    <w:rsid w:val="000B552E"/>
    <w:rsid w:val="000D7203"/>
    <w:rsid w:val="00112793"/>
    <w:rsid w:val="00112A62"/>
    <w:rsid w:val="00120F7F"/>
    <w:rsid w:val="00131D4B"/>
    <w:rsid w:val="0014233B"/>
    <w:rsid w:val="0019162E"/>
    <w:rsid w:val="001B7765"/>
    <w:rsid w:val="001D2DC0"/>
    <w:rsid w:val="00202458"/>
    <w:rsid w:val="002674FB"/>
    <w:rsid w:val="00297C4B"/>
    <w:rsid w:val="002B64F9"/>
    <w:rsid w:val="00302B45"/>
    <w:rsid w:val="00304C23"/>
    <w:rsid w:val="00332E36"/>
    <w:rsid w:val="003333BD"/>
    <w:rsid w:val="0037113E"/>
    <w:rsid w:val="0038105B"/>
    <w:rsid w:val="00382CB4"/>
    <w:rsid w:val="003A6339"/>
    <w:rsid w:val="003D39DC"/>
    <w:rsid w:val="00445295"/>
    <w:rsid w:val="004B072B"/>
    <w:rsid w:val="0051046D"/>
    <w:rsid w:val="0051129C"/>
    <w:rsid w:val="0052544E"/>
    <w:rsid w:val="00531148"/>
    <w:rsid w:val="0054012F"/>
    <w:rsid w:val="005752CE"/>
    <w:rsid w:val="00585761"/>
    <w:rsid w:val="005E5A89"/>
    <w:rsid w:val="005F20E4"/>
    <w:rsid w:val="005F52C5"/>
    <w:rsid w:val="00647BAF"/>
    <w:rsid w:val="00677355"/>
    <w:rsid w:val="00682212"/>
    <w:rsid w:val="0069342F"/>
    <w:rsid w:val="006A5E5B"/>
    <w:rsid w:val="00747E68"/>
    <w:rsid w:val="007A28B0"/>
    <w:rsid w:val="007A2B96"/>
    <w:rsid w:val="007B168D"/>
    <w:rsid w:val="007E31C8"/>
    <w:rsid w:val="00821C00"/>
    <w:rsid w:val="00877049"/>
    <w:rsid w:val="008A0989"/>
    <w:rsid w:val="008A4163"/>
    <w:rsid w:val="008B69A8"/>
    <w:rsid w:val="00932C74"/>
    <w:rsid w:val="00942C33"/>
    <w:rsid w:val="00994487"/>
    <w:rsid w:val="00A42F59"/>
    <w:rsid w:val="00A64CC0"/>
    <w:rsid w:val="00A76747"/>
    <w:rsid w:val="00A83C27"/>
    <w:rsid w:val="00AC314E"/>
    <w:rsid w:val="00AD03E7"/>
    <w:rsid w:val="00B10492"/>
    <w:rsid w:val="00B677FA"/>
    <w:rsid w:val="00B71702"/>
    <w:rsid w:val="00B718DB"/>
    <w:rsid w:val="00B80C1E"/>
    <w:rsid w:val="00BB3256"/>
    <w:rsid w:val="00BC7372"/>
    <w:rsid w:val="00BD0ED8"/>
    <w:rsid w:val="00BF10B9"/>
    <w:rsid w:val="00C34514"/>
    <w:rsid w:val="00C942E4"/>
    <w:rsid w:val="00CD5077"/>
    <w:rsid w:val="00CD7474"/>
    <w:rsid w:val="00CE32A7"/>
    <w:rsid w:val="00CE7837"/>
    <w:rsid w:val="00D30772"/>
    <w:rsid w:val="00DA29FB"/>
    <w:rsid w:val="00E605C9"/>
    <w:rsid w:val="00E84C66"/>
    <w:rsid w:val="00EB55A1"/>
    <w:rsid w:val="00EC3EB4"/>
    <w:rsid w:val="00F158F8"/>
    <w:rsid w:val="00F453C6"/>
    <w:rsid w:val="00F77A05"/>
    <w:rsid w:val="00F8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3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3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3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3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3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3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3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3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792</properties:Words>
  <properties:Characters>4198</properties:Characters>
  <properties:Lines>111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5009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2015-09-15T12:04:00Z</dcterms:created>
  <dc:creator>drabar</dc:creator>
  <cp:lastModifiedBy>Emanuela Pincin</cp:lastModifiedBy>
  <cp:lastPrinted>2015-07-24T06:48:00Z</cp:lastPrinted>
  <dcterms:modified xmlns:xsi="http://www.w3.org/2001/XMLSchema-instance" xsi:type="dcterms:W3CDTF">2015-09-15T12:05:00Z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