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62b1" w14:paraId="15f62b1" w:rsidRDefault="008620D6" w:rsidP="008620D6" w:rsidR="008620D6" w:rsidRPr="00F869EF">
      <w:pPr>
        <w:pStyle w:val="Tijeloteksta"/>
        <w:jc w:val="both"/>
        <w:outlineLvl w:val="0"/>
        <w15:collapsed w:val="false"/>
        <w:rPr>
          <w:rFonts w:cs="Times New Roman" w:hAnsi="Times New Roman" w:ascii="Times New Roman"/>
          <w:sz w:val="24"/>
        </w:rPr>
      </w:pPr>
      <w:bookmarkStart w:name="_GoBack" w:id="0"/>
      <w:bookmarkEnd w:id="0"/>
    </w:p>
    <w:p w:rsidRDefault="008620D6" w:rsidP="008620D6" w:rsidR="008620D6" w:rsidRPr="00F869EF">
      <w:pPr>
        <w:pStyle w:val="Tijeloteksta"/>
        <w:jc w:val="both"/>
        <w:outlineLvl w:val="0"/>
        <w:rPr>
          <w:rFonts w:cs="Times New Roman" w:hAnsi="Times New Roman" w:ascii="Times New Roman"/>
          <w:sz w:val="24"/>
        </w:rPr>
      </w:pPr>
    </w:p>
    <w:p w:rsidRDefault="008620D6" w:rsidP="008620D6" w:rsidR="008620D6" w:rsidRPr="00F869EF">
      <w:pPr>
        <w:pStyle w:val="Tijeloteksta"/>
        <w:jc w:val="both"/>
        <w:outlineLvl w:val="0"/>
        <w:rPr>
          <w:rFonts w:cs="Times New Roman" w:hAnsi="Times New Roman" w:ascii="Times New Roman"/>
          <w:sz w:val="24"/>
        </w:rPr>
      </w:pPr>
    </w:p>
    <w:p w:rsidRDefault="008620D6" w:rsidP="008620D6" w:rsidR="008620D6" w:rsidRPr="00F869EF">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A8147C" w:rsidR="008620D6" w:rsidRPr="00F869EF">
        <w:tc>
          <w:tcPr>
            <w:tcW w:type="dxa" w:w="3060"/>
          </w:tcPr>
          <w:p w:rsidRDefault="00572AA5" w:rsidP="00A8147C" w:rsidR="00572AA5">
            <w:pPr>
              <w:pStyle w:val="Naslov2"/>
              <w:rPr>
                <w:rFonts w:cs="Times New Roman" w:hAnsi="Times New Roman" w:ascii="Times New Roman"/>
                <w:noProof/>
                <w:sz w:val="24"/>
              </w:rPr>
            </w:pPr>
            <w:r>
              <w:rPr>
                <w:rFonts w:cs="Times New Roman" w:hAnsi="Times New Roman" w:ascii="Times New Roman"/>
                <w:noProof/>
                <w:sz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8620D6" w:rsidP="00A8147C" w:rsidR="008620D6" w:rsidRPr="00F869EF">
            <w:pPr>
              <w:pStyle w:val="Naslov2"/>
              <w:rPr>
                <w:rFonts w:cs="Times New Roman" w:hAnsi="Times New Roman" w:ascii="Times New Roman"/>
                <w:b w:val="false"/>
                <w:bCs w:val="false"/>
                <w:i w:val="false"/>
                <w:sz w:val="24"/>
                <w:szCs w:val="24"/>
              </w:rPr>
            </w:pPr>
            <w:r w:rsidRPr="00F869EF">
              <w:rPr>
                <w:rFonts w:cs="Times New Roman" w:hAnsi="Times New Roman" w:ascii="Times New Roman"/>
                <w:b w:val="false"/>
                <w:bCs w:val="false"/>
                <w:i w:val="false"/>
                <w:sz w:val="24"/>
                <w:szCs w:val="24"/>
              </w:rPr>
              <w:t>REPUBLIKA HRVATSKA</w:t>
            </w:r>
          </w:p>
          <w:p w:rsidRDefault="008620D6" w:rsidP="00A8147C" w:rsidR="008620D6" w:rsidRPr="00F869EF">
            <w:pPr>
              <w:jc w:val="center"/>
              <w:rPr>
                <w:sz w:val="24"/>
                <w:szCs w:val="24"/>
              </w:rPr>
            </w:pPr>
            <w:r w:rsidRPr="00F869EF">
              <w:rPr>
                <w:sz w:val="24"/>
                <w:szCs w:val="24"/>
              </w:rPr>
              <w:t>Trgovački sud u Zagrebu</w:t>
            </w:r>
          </w:p>
          <w:p w:rsidRDefault="008620D6" w:rsidP="00A8147C" w:rsidR="008620D6" w:rsidRPr="00F869EF">
            <w:pPr>
              <w:jc w:val="center"/>
              <w:rPr>
                <w:sz w:val="24"/>
                <w:szCs w:val="24"/>
              </w:rPr>
            </w:pPr>
            <w:r w:rsidRPr="00F869EF">
              <w:rPr>
                <w:sz w:val="24"/>
                <w:szCs w:val="24"/>
              </w:rPr>
              <w:t>Zagreb, Amruševa 2/II</w:t>
            </w:r>
          </w:p>
        </w:tc>
      </w:tr>
    </w:tbl>
    <w:p w:rsidRDefault="008E10FB" w:rsidP="008E10FB" w:rsidR="008E10FB">
      <w:pPr>
        <w:rPr>
          <w:b/>
          <w:sz w:val="24"/>
        </w:rPr>
      </w:pPr>
    </w:p>
    <w:p w:rsidRDefault="008E10FB" w:rsidP="0081083B" w:rsidR="00F72B0C">
      <w:pPr>
        <w:jc w:val="right"/>
        <w:rPr>
          <w:sz w:val="24"/>
        </w:rPr>
      </w:pPr>
      <w:r>
        <w:rPr>
          <w:b/>
          <w:sz w:val="24"/>
        </w:rPr>
        <w:tab/>
      </w:r>
      <w:r w:rsidR="00F72B0C">
        <w:rPr>
          <w:b/>
          <w:sz w:val="24"/>
        </w:rPr>
        <w:t xml:space="preserve">  </w:t>
      </w:r>
      <w:r w:rsidR="00F72B0C" w:rsidRPr="00482933">
        <w:rPr>
          <w:sz w:val="24"/>
        </w:rPr>
        <w:t>40.</w:t>
      </w:r>
      <w:r w:rsidR="00F72B0C">
        <w:rPr>
          <w:b/>
          <w:sz w:val="24"/>
        </w:rPr>
        <w:t xml:space="preserve"> </w:t>
      </w:r>
      <w:r w:rsidR="00F72B0C" w:rsidRPr="00482933">
        <w:rPr>
          <w:sz w:val="24"/>
        </w:rPr>
        <w:t>S</w:t>
      </w:r>
      <w:r w:rsidR="00F72B0C">
        <w:rPr>
          <w:sz w:val="24"/>
        </w:rPr>
        <w:t>t-</w:t>
      </w:r>
      <w:r w:rsidR="0081083B">
        <w:rPr>
          <w:sz w:val="24"/>
        </w:rPr>
        <w:t>8036</w:t>
      </w:r>
      <w:r w:rsidR="00F72B0C">
        <w:rPr>
          <w:sz w:val="24"/>
        </w:rPr>
        <w:t>/1</w:t>
      </w:r>
      <w:r w:rsidR="0081083B">
        <w:rPr>
          <w:sz w:val="24"/>
        </w:rPr>
        <w:t>5</w:t>
      </w:r>
    </w:p>
    <w:p w:rsidRDefault="00F72B0C" w:rsidP="00FD26AE" w:rsidR="00FD26AE">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F72B0C" w:rsidP="00FD26AE" w:rsidR="00F72B0C" w:rsidRPr="00010102">
      <w:pPr>
        <w:ind w:firstLine="720" w:left="1440"/>
        <w:rPr>
          <w:b/>
          <w:sz w:val="24"/>
          <w:szCs w:val="24"/>
        </w:rPr>
      </w:pPr>
      <w:r>
        <w:rPr>
          <w:sz w:val="24"/>
        </w:rPr>
        <w:t xml:space="preserve">R E P U B L I K A   H R V A T S K A </w:t>
      </w:r>
    </w:p>
    <w:p w:rsidRDefault="00F72B0C" w:rsidP="00F72B0C" w:rsidR="00F72B0C">
      <w:pPr>
        <w:ind w:hanging="2880" w:left="2880"/>
        <w:jc w:val="center"/>
        <w:rPr>
          <w:sz w:val="24"/>
          <w:szCs w:val="24"/>
        </w:rPr>
      </w:pPr>
      <w:r>
        <w:rPr>
          <w:sz w:val="24"/>
          <w:szCs w:val="24"/>
        </w:rPr>
        <w:t>R J E Š E NJ E</w:t>
      </w:r>
    </w:p>
    <w:p w:rsidRDefault="00F72B0C" w:rsidP="00F72B0C" w:rsidR="00F72B0C">
      <w:pPr>
        <w:jc w:val="both"/>
        <w:rPr>
          <w:sz w:val="24"/>
        </w:rPr>
      </w:pPr>
    </w:p>
    <w:p w:rsidRDefault="00F72B0C" w:rsidP="00F72B0C" w:rsidR="00F72B0C" w:rsidRPr="0081083B">
      <w:pPr>
        <w:jc w:val="both"/>
        <w:rPr>
          <w:sz w:val="24"/>
          <w:szCs w:val="24"/>
        </w:rPr>
      </w:pPr>
      <w:r w:rsidRPr="0081083B">
        <w:rPr>
          <w:sz w:val="24"/>
          <w:szCs w:val="24"/>
        </w:rPr>
        <w:tab/>
      </w:r>
      <w:r w:rsidR="0081083B" w:rsidRPr="0081083B">
        <w:rPr>
          <w:sz w:val="24"/>
          <w:szCs w:val="24"/>
        </w:rPr>
        <w:t xml:space="preserve">TRGOVAČKI SUD U ZAGREBU, po sucu Anti Galiću, kao stečajnom sucu, postupajući po prijedlogu dužnika kao predlagatelja MAKS STUDIO d.o.o.Zagreb, Preradovićeva 34, OIB 19757380326  </w:t>
      </w:r>
      <w:r w:rsidR="00572AA5">
        <w:rPr>
          <w:sz w:val="24"/>
          <w:szCs w:val="24"/>
        </w:rPr>
        <w:t>,</w:t>
      </w:r>
      <w:r w:rsidRPr="0081083B">
        <w:rPr>
          <w:sz w:val="24"/>
          <w:szCs w:val="24"/>
        </w:rPr>
        <w:t xml:space="preserve">dana </w:t>
      </w:r>
      <w:r w:rsidR="0081083B" w:rsidRPr="0081083B">
        <w:rPr>
          <w:sz w:val="24"/>
          <w:szCs w:val="24"/>
        </w:rPr>
        <w:t>30</w:t>
      </w:r>
      <w:r w:rsidR="00DB26FB" w:rsidRPr="0081083B">
        <w:rPr>
          <w:sz w:val="24"/>
          <w:szCs w:val="24"/>
        </w:rPr>
        <w:t>.siječnja</w:t>
      </w:r>
      <w:r w:rsidRPr="0081083B">
        <w:rPr>
          <w:sz w:val="24"/>
          <w:szCs w:val="24"/>
        </w:rPr>
        <w:t xml:space="preserve"> 201</w:t>
      </w:r>
      <w:r w:rsidR="00DB26FB" w:rsidRPr="0081083B">
        <w:rPr>
          <w:sz w:val="24"/>
          <w:szCs w:val="24"/>
        </w:rPr>
        <w:t>9</w:t>
      </w:r>
      <w:r w:rsidRPr="0081083B">
        <w:rPr>
          <w:sz w:val="24"/>
          <w:szCs w:val="24"/>
        </w:rPr>
        <w:t>.</w:t>
      </w:r>
    </w:p>
    <w:p w:rsidRDefault="001F14A5" w:rsidP="001F14A5" w:rsidR="001F14A5" w:rsidRPr="001E58A7">
      <w:pPr>
        <w:jc w:val="both"/>
        <w:rPr>
          <w:sz w:val="40"/>
          <w:szCs w:val="40"/>
        </w:rPr>
      </w:pPr>
    </w:p>
    <w:p w:rsidRDefault="008620D6" w:rsidP="008620D6" w:rsidR="008620D6" w:rsidRPr="002A6586">
      <w:pPr>
        <w:widowControl/>
        <w:jc w:val="center"/>
        <w:rPr>
          <w:b/>
          <w:sz w:val="24"/>
          <w:szCs w:val="24"/>
        </w:rPr>
      </w:pPr>
      <w:r w:rsidRPr="002A6586">
        <w:rPr>
          <w:b/>
          <w:sz w:val="24"/>
          <w:szCs w:val="24"/>
        </w:rPr>
        <w:t>r i j e š i o     j e</w:t>
      </w:r>
    </w:p>
    <w:p w:rsidRDefault="008620D6" w:rsidP="008620D6" w:rsidR="008620D6" w:rsidRPr="00E278BA">
      <w:pPr>
        <w:widowControl/>
        <w:jc w:val="center"/>
        <w:rPr>
          <w:sz w:val="24"/>
          <w:szCs w:val="24"/>
        </w:rPr>
      </w:pPr>
    </w:p>
    <w:p w:rsidRDefault="009E22FE" w:rsidP="008E4F5E" w:rsidR="009E22FE" w:rsidRPr="00AE7DB8">
      <w:pPr>
        <w:ind w:firstLine="708"/>
        <w:jc w:val="both"/>
        <w:rPr>
          <w:sz w:val="24"/>
          <w:szCs w:val="24"/>
        </w:rPr>
      </w:pPr>
      <w:r w:rsidRPr="00AE7DB8">
        <w:rPr>
          <w:sz w:val="24"/>
          <w:szCs w:val="24"/>
        </w:rPr>
        <w:t xml:space="preserve">I. </w:t>
      </w:r>
      <w:r w:rsidR="003573DB" w:rsidRPr="00AE7DB8">
        <w:rPr>
          <w:sz w:val="24"/>
          <w:szCs w:val="24"/>
        </w:rPr>
        <w:t>Privremenom s</w:t>
      </w:r>
      <w:r w:rsidR="008620D6" w:rsidRPr="00AE7DB8">
        <w:rPr>
          <w:sz w:val="24"/>
          <w:szCs w:val="24"/>
        </w:rPr>
        <w:t>tečajnom upravitelju</w:t>
      </w:r>
      <w:r w:rsidR="00E46C36" w:rsidRPr="00AE7DB8">
        <w:rPr>
          <w:sz w:val="24"/>
          <w:szCs w:val="24"/>
        </w:rPr>
        <w:t xml:space="preserve"> </w:t>
      </w:r>
      <w:r w:rsidR="008E4F5E" w:rsidRPr="00AE7DB8">
        <w:rPr>
          <w:sz w:val="24"/>
          <w:szCs w:val="24"/>
        </w:rPr>
        <w:t>Janko Vidiček iz Zagreba, Brazilska 3, Zagreb, OIB 51043553915</w:t>
      </w:r>
      <w:r w:rsidR="007565B6" w:rsidRPr="00AE7DB8">
        <w:rPr>
          <w:sz w:val="24"/>
          <w:szCs w:val="24"/>
        </w:rPr>
        <w:t xml:space="preserve"> </w:t>
      </w:r>
      <w:r w:rsidR="008620D6" w:rsidRPr="00AE7DB8">
        <w:rPr>
          <w:sz w:val="24"/>
          <w:szCs w:val="24"/>
        </w:rPr>
        <w:t xml:space="preserve">određuje se nagrada u </w:t>
      </w:r>
      <w:r w:rsidR="00DD7A46" w:rsidRPr="00AE7DB8">
        <w:rPr>
          <w:sz w:val="24"/>
          <w:szCs w:val="24"/>
        </w:rPr>
        <w:t xml:space="preserve">brutto </w:t>
      </w:r>
      <w:r w:rsidR="008620D6" w:rsidRPr="00AE7DB8">
        <w:rPr>
          <w:sz w:val="24"/>
          <w:szCs w:val="24"/>
        </w:rPr>
        <w:t xml:space="preserve">iznosu </w:t>
      </w:r>
      <w:r w:rsidR="00FA7381" w:rsidRPr="00AE7DB8">
        <w:rPr>
          <w:sz w:val="24"/>
          <w:szCs w:val="24"/>
        </w:rPr>
        <w:t>3</w:t>
      </w:r>
      <w:r w:rsidR="00DD7A46" w:rsidRPr="00AE7DB8">
        <w:rPr>
          <w:sz w:val="24"/>
          <w:szCs w:val="24"/>
        </w:rPr>
        <w:t>.000,00</w:t>
      </w:r>
      <w:r w:rsidR="008620D6" w:rsidRPr="00AE7DB8">
        <w:rPr>
          <w:sz w:val="24"/>
          <w:szCs w:val="24"/>
        </w:rPr>
        <w:t xml:space="preserve"> kn.</w:t>
      </w:r>
      <w:r w:rsidRPr="00AE7DB8">
        <w:rPr>
          <w:sz w:val="24"/>
          <w:szCs w:val="24"/>
        </w:rPr>
        <w:t xml:space="preserve"> </w:t>
      </w:r>
    </w:p>
    <w:p w:rsidRDefault="008E4F5E" w:rsidP="008E4F5E" w:rsidR="008E4F5E" w:rsidRPr="00AE7DB8">
      <w:pPr>
        <w:ind w:firstLine="720"/>
        <w:jc w:val="both"/>
        <w:rPr>
          <w:sz w:val="24"/>
          <w:szCs w:val="24"/>
        </w:rPr>
      </w:pPr>
      <w:r w:rsidRPr="00AE7DB8">
        <w:rPr>
          <w:sz w:val="24"/>
          <w:szCs w:val="24"/>
        </w:rPr>
        <w:t xml:space="preserve">II.Djelomično se odbija zahtjev za određivanje nagrade </w:t>
      </w:r>
      <w:r w:rsidR="005669AA" w:rsidRPr="00AE7DB8">
        <w:rPr>
          <w:sz w:val="24"/>
          <w:szCs w:val="24"/>
        </w:rPr>
        <w:t xml:space="preserve">privremenog </w:t>
      </w:r>
      <w:r w:rsidRPr="00AE7DB8">
        <w:rPr>
          <w:sz w:val="24"/>
          <w:szCs w:val="24"/>
        </w:rPr>
        <w:t>stečajnog upravitelja</w:t>
      </w:r>
      <w:r w:rsidR="005669AA" w:rsidRPr="00AE7DB8">
        <w:rPr>
          <w:sz w:val="24"/>
          <w:szCs w:val="24"/>
        </w:rPr>
        <w:t xml:space="preserve"> Janko Vidiček iz Zagreba, Brazilska 3, Zagreb, OIB 51043553915</w:t>
      </w:r>
      <w:r w:rsidRPr="00AE7DB8">
        <w:rPr>
          <w:sz w:val="24"/>
          <w:szCs w:val="24"/>
        </w:rPr>
        <w:t xml:space="preserve">, u odnosu na zahtjev za uvećanje nagrade </w:t>
      </w:r>
      <w:r w:rsidR="005669AA" w:rsidRPr="00AE7DB8">
        <w:rPr>
          <w:sz w:val="24"/>
          <w:szCs w:val="24"/>
        </w:rPr>
        <w:t>iz toč.I rješenja</w:t>
      </w:r>
      <w:r w:rsidRPr="00AE7DB8">
        <w:rPr>
          <w:sz w:val="24"/>
          <w:szCs w:val="24"/>
        </w:rPr>
        <w:t xml:space="preserve"> za 7,5% osnovom troškova obveznih doprinosa za zdravstveno osiguranje i to</w:t>
      </w:r>
      <w:r w:rsidR="00E00637">
        <w:rPr>
          <w:sz w:val="24"/>
          <w:szCs w:val="24"/>
        </w:rPr>
        <w:t xml:space="preserve"> </w:t>
      </w:r>
      <w:r w:rsidR="00146DF0" w:rsidRPr="00AE7DB8">
        <w:rPr>
          <w:sz w:val="24"/>
          <w:szCs w:val="24"/>
        </w:rPr>
        <w:t xml:space="preserve">za </w:t>
      </w:r>
      <w:r w:rsidR="00E00637">
        <w:rPr>
          <w:sz w:val="24"/>
          <w:szCs w:val="24"/>
        </w:rPr>
        <w:t xml:space="preserve">zahtjevani </w:t>
      </w:r>
      <w:r w:rsidRPr="00AE7DB8">
        <w:rPr>
          <w:sz w:val="24"/>
          <w:szCs w:val="24"/>
        </w:rPr>
        <w:t>bruto iznos</w:t>
      </w:r>
      <w:r w:rsidR="00146DF0" w:rsidRPr="00AE7DB8">
        <w:rPr>
          <w:sz w:val="24"/>
          <w:szCs w:val="24"/>
        </w:rPr>
        <w:t xml:space="preserve"> </w:t>
      </w:r>
      <w:r w:rsidR="00562B60">
        <w:rPr>
          <w:sz w:val="24"/>
          <w:szCs w:val="24"/>
        </w:rPr>
        <w:t xml:space="preserve">od </w:t>
      </w:r>
      <w:r w:rsidR="00146DF0" w:rsidRPr="00AE7DB8">
        <w:rPr>
          <w:sz w:val="24"/>
          <w:szCs w:val="24"/>
        </w:rPr>
        <w:t>225,00 kn</w:t>
      </w:r>
      <w:r w:rsidRPr="00AE7DB8">
        <w:rPr>
          <w:sz w:val="24"/>
          <w:szCs w:val="24"/>
        </w:rPr>
        <w:t xml:space="preserve"> </w:t>
      </w:r>
    </w:p>
    <w:p w:rsidRDefault="00146DF0" w:rsidP="00146DF0" w:rsidR="00146DF0" w:rsidRPr="00AE7DB8">
      <w:pPr>
        <w:ind w:firstLine="708"/>
        <w:jc w:val="both"/>
        <w:rPr>
          <w:sz w:val="24"/>
          <w:szCs w:val="24"/>
        </w:rPr>
      </w:pPr>
      <w:r w:rsidRPr="00AE7DB8">
        <w:rPr>
          <w:sz w:val="24"/>
          <w:szCs w:val="24"/>
        </w:rPr>
        <w:t xml:space="preserve">III.Odbija se zahtjev za </w:t>
      </w:r>
      <w:r w:rsidR="00384769" w:rsidRPr="00AE7DB8">
        <w:rPr>
          <w:sz w:val="24"/>
          <w:szCs w:val="24"/>
        </w:rPr>
        <w:t xml:space="preserve">odobrenje </w:t>
      </w:r>
      <w:r w:rsidRPr="00AE7DB8">
        <w:rPr>
          <w:sz w:val="24"/>
          <w:szCs w:val="24"/>
        </w:rPr>
        <w:t>troškov</w:t>
      </w:r>
      <w:r w:rsidR="00384769" w:rsidRPr="00AE7DB8">
        <w:rPr>
          <w:sz w:val="24"/>
          <w:szCs w:val="24"/>
        </w:rPr>
        <w:t>a</w:t>
      </w:r>
      <w:r w:rsidRPr="00AE7DB8">
        <w:rPr>
          <w:sz w:val="24"/>
          <w:szCs w:val="24"/>
        </w:rPr>
        <w:t xml:space="preserve"> postupka stečajnom upravitelju </w:t>
      </w:r>
      <w:r w:rsidR="00384769" w:rsidRPr="00AE7DB8">
        <w:rPr>
          <w:sz w:val="24"/>
          <w:szCs w:val="24"/>
        </w:rPr>
        <w:t xml:space="preserve">Janko Vidiček iz Zagreba, Brazilska 3, Zagreb, OIB 51043553915 u </w:t>
      </w:r>
      <w:r w:rsidRPr="00AE7DB8">
        <w:rPr>
          <w:sz w:val="24"/>
          <w:szCs w:val="24"/>
        </w:rPr>
        <w:t xml:space="preserve"> iznosu od </w:t>
      </w:r>
      <w:r w:rsidR="00384769" w:rsidRPr="00AE7DB8">
        <w:rPr>
          <w:sz w:val="24"/>
          <w:szCs w:val="24"/>
        </w:rPr>
        <w:t>743,00 kn.</w:t>
      </w:r>
      <w:r w:rsidRPr="00AE7DB8">
        <w:rPr>
          <w:sz w:val="24"/>
          <w:szCs w:val="24"/>
        </w:rPr>
        <w:t xml:space="preserve"> </w:t>
      </w:r>
    </w:p>
    <w:p w:rsidRDefault="00A9549D" w:rsidP="005E2EFC" w:rsidR="000B7A1A" w:rsidRPr="00AE7DB8">
      <w:pPr>
        <w:ind w:firstLine="708"/>
        <w:jc w:val="both"/>
        <w:rPr>
          <w:sz w:val="24"/>
          <w:szCs w:val="24"/>
        </w:rPr>
      </w:pPr>
      <w:r w:rsidRPr="00AE7DB8">
        <w:rPr>
          <w:sz w:val="24"/>
          <w:szCs w:val="24"/>
        </w:rPr>
        <w:t>I</w:t>
      </w:r>
      <w:r w:rsidR="00384769" w:rsidRPr="00AE7DB8">
        <w:rPr>
          <w:sz w:val="24"/>
          <w:szCs w:val="24"/>
        </w:rPr>
        <w:t>V</w:t>
      </w:r>
      <w:r w:rsidRPr="00AE7DB8">
        <w:rPr>
          <w:sz w:val="24"/>
          <w:szCs w:val="24"/>
        </w:rPr>
        <w:t>.</w:t>
      </w:r>
      <w:r w:rsidR="009E22FE" w:rsidRPr="00AE7DB8">
        <w:rPr>
          <w:sz w:val="24"/>
          <w:szCs w:val="24"/>
        </w:rPr>
        <w:t>Nalaže se računovodstvu suda po pravomoćnosti ovog rješenja netto  iznos nagrade iz točke I</w:t>
      </w:r>
      <w:r w:rsidR="008B342B" w:rsidRPr="00AE7DB8">
        <w:rPr>
          <w:sz w:val="24"/>
          <w:szCs w:val="24"/>
        </w:rPr>
        <w:t xml:space="preserve">. </w:t>
      </w:r>
      <w:r w:rsidR="009E22FE" w:rsidRPr="00AE7DB8">
        <w:rPr>
          <w:sz w:val="24"/>
          <w:szCs w:val="24"/>
        </w:rPr>
        <w:t>ovog rješenja</w:t>
      </w:r>
      <w:r w:rsidR="00447C58" w:rsidRPr="00AE7DB8">
        <w:rPr>
          <w:sz w:val="24"/>
          <w:szCs w:val="24"/>
        </w:rPr>
        <w:t xml:space="preserve"> na teret </w:t>
      </w:r>
      <w:r w:rsidR="00085617" w:rsidRPr="00AE7DB8">
        <w:rPr>
          <w:sz w:val="24"/>
          <w:szCs w:val="24"/>
        </w:rPr>
        <w:t xml:space="preserve">Fonda iz članka </w:t>
      </w:r>
      <w:r w:rsidR="001A39C7" w:rsidRPr="00AE7DB8">
        <w:rPr>
          <w:sz w:val="24"/>
          <w:szCs w:val="24"/>
        </w:rPr>
        <w:t>111. SZ-a</w:t>
      </w:r>
      <w:r w:rsidR="00447C58" w:rsidRPr="00AE7DB8">
        <w:rPr>
          <w:sz w:val="24"/>
          <w:szCs w:val="24"/>
        </w:rPr>
        <w:t xml:space="preserve"> uplatiti za korist </w:t>
      </w:r>
      <w:r w:rsidR="009E22FE" w:rsidRPr="00AE7DB8">
        <w:rPr>
          <w:sz w:val="24"/>
          <w:szCs w:val="24"/>
        </w:rPr>
        <w:t xml:space="preserve"> račun </w:t>
      </w:r>
      <w:r w:rsidR="008B342B" w:rsidRPr="00AE7DB8">
        <w:rPr>
          <w:sz w:val="24"/>
          <w:szCs w:val="24"/>
        </w:rPr>
        <w:t>p</w:t>
      </w:r>
      <w:r w:rsidRPr="00AE7DB8">
        <w:rPr>
          <w:sz w:val="24"/>
          <w:szCs w:val="24"/>
        </w:rPr>
        <w:t>rivremeno</w:t>
      </w:r>
      <w:r w:rsidR="008B342B" w:rsidRPr="00AE7DB8">
        <w:rPr>
          <w:sz w:val="24"/>
          <w:szCs w:val="24"/>
        </w:rPr>
        <w:t>g</w:t>
      </w:r>
      <w:r w:rsidRPr="00AE7DB8">
        <w:rPr>
          <w:sz w:val="24"/>
          <w:szCs w:val="24"/>
        </w:rPr>
        <w:t xml:space="preserve"> stečajno</w:t>
      </w:r>
      <w:r w:rsidR="008B342B" w:rsidRPr="00AE7DB8">
        <w:rPr>
          <w:sz w:val="24"/>
          <w:szCs w:val="24"/>
        </w:rPr>
        <w:t>g</w:t>
      </w:r>
      <w:r w:rsidRPr="00AE7DB8">
        <w:rPr>
          <w:sz w:val="24"/>
          <w:szCs w:val="24"/>
        </w:rPr>
        <w:t xml:space="preserve"> upravitelj</w:t>
      </w:r>
      <w:r w:rsidR="008B342B" w:rsidRPr="00AE7DB8">
        <w:rPr>
          <w:sz w:val="24"/>
          <w:szCs w:val="24"/>
        </w:rPr>
        <w:t>a</w:t>
      </w:r>
      <w:r w:rsidRPr="00AE7DB8">
        <w:rPr>
          <w:sz w:val="24"/>
          <w:szCs w:val="24"/>
        </w:rPr>
        <w:t xml:space="preserve"> </w:t>
      </w:r>
      <w:r w:rsidR="00384769" w:rsidRPr="00AE7DB8">
        <w:rPr>
          <w:sz w:val="24"/>
          <w:szCs w:val="24"/>
        </w:rPr>
        <w:t>Janko Vidiček iz Zagreba, Brazilska 3, Zagreb, OIB 51043553915</w:t>
      </w:r>
      <w:r w:rsidR="009A15A8" w:rsidRPr="00AE7DB8">
        <w:rPr>
          <w:sz w:val="24"/>
          <w:szCs w:val="24"/>
        </w:rPr>
        <w:t xml:space="preserve">, </w:t>
      </w:r>
      <w:r w:rsidRPr="00AE7DB8">
        <w:rPr>
          <w:sz w:val="24"/>
          <w:szCs w:val="24"/>
        </w:rPr>
        <w:t xml:space="preserve"> </w:t>
      </w:r>
      <w:r w:rsidR="008B342B" w:rsidRPr="00AE7DB8">
        <w:rPr>
          <w:sz w:val="24"/>
          <w:szCs w:val="24"/>
        </w:rPr>
        <w:t>I</w:t>
      </w:r>
      <w:r w:rsidR="009E22FE" w:rsidRPr="00AE7DB8">
        <w:rPr>
          <w:sz w:val="24"/>
          <w:szCs w:val="24"/>
        </w:rPr>
        <w:t>BAN HR</w:t>
      </w:r>
      <w:r w:rsidR="00447C58" w:rsidRPr="00AE7DB8">
        <w:rPr>
          <w:sz w:val="24"/>
          <w:szCs w:val="24"/>
        </w:rPr>
        <w:t xml:space="preserve"> </w:t>
      </w:r>
      <w:r w:rsidR="00AE7DB8" w:rsidRPr="00AE7DB8">
        <w:rPr>
          <w:sz w:val="24"/>
          <w:szCs w:val="24"/>
        </w:rPr>
        <w:t>5723600003111979534</w:t>
      </w:r>
      <w:r w:rsidR="009A15A8" w:rsidRPr="00AE7DB8">
        <w:rPr>
          <w:sz w:val="24"/>
          <w:szCs w:val="24"/>
        </w:rPr>
        <w:t xml:space="preserve">9 </w:t>
      </w:r>
      <w:r w:rsidRPr="00AE7DB8">
        <w:rPr>
          <w:sz w:val="24"/>
          <w:szCs w:val="24"/>
        </w:rPr>
        <w:t xml:space="preserve"> kod </w:t>
      </w:r>
      <w:r w:rsidR="00AE7DB8" w:rsidRPr="00AE7DB8">
        <w:rPr>
          <w:sz w:val="24"/>
          <w:szCs w:val="24"/>
        </w:rPr>
        <w:t xml:space="preserve">Zagrebačke banke </w:t>
      </w:r>
      <w:r w:rsidRPr="00AE7DB8">
        <w:rPr>
          <w:sz w:val="24"/>
          <w:szCs w:val="24"/>
        </w:rPr>
        <w:t>d.d.</w:t>
      </w:r>
    </w:p>
    <w:p w:rsidRDefault="008620D6" w:rsidP="008620D6" w:rsidR="008620D6">
      <w:pPr>
        <w:widowControl/>
        <w:jc w:val="center"/>
        <w:rPr>
          <w:sz w:val="24"/>
        </w:rPr>
      </w:pPr>
      <w:r>
        <w:rPr>
          <w:sz w:val="24"/>
        </w:rPr>
        <w:t>Obrazloženje</w:t>
      </w:r>
    </w:p>
    <w:p w:rsidRDefault="008620D6" w:rsidP="008620D6" w:rsidR="008620D6">
      <w:pPr>
        <w:widowControl/>
        <w:jc w:val="both"/>
        <w:rPr>
          <w:sz w:val="24"/>
        </w:rPr>
      </w:pPr>
    </w:p>
    <w:p w:rsidRDefault="008620D6" w:rsidP="008620D6" w:rsidR="00274CEE">
      <w:pPr>
        <w:widowControl/>
        <w:ind w:firstLine="720"/>
        <w:jc w:val="both"/>
        <w:rPr>
          <w:sz w:val="24"/>
          <w:szCs w:val="24"/>
        </w:rPr>
      </w:pPr>
      <w:r>
        <w:rPr>
          <w:sz w:val="24"/>
        </w:rPr>
        <w:t xml:space="preserve">Podneskom od </w:t>
      </w:r>
      <w:r w:rsidR="000629A0">
        <w:rPr>
          <w:sz w:val="24"/>
        </w:rPr>
        <w:t>2</w:t>
      </w:r>
      <w:r w:rsidR="00E00637">
        <w:rPr>
          <w:sz w:val="24"/>
        </w:rPr>
        <w:t xml:space="preserve">6.studenog </w:t>
      </w:r>
      <w:r w:rsidR="00EF3AC9">
        <w:rPr>
          <w:sz w:val="24"/>
        </w:rPr>
        <w:t>201</w:t>
      </w:r>
      <w:r w:rsidR="00DF3D0A">
        <w:rPr>
          <w:sz w:val="24"/>
        </w:rPr>
        <w:t>8</w:t>
      </w:r>
      <w:r w:rsidR="00EF3AC9">
        <w:rPr>
          <w:sz w:val="24"/>
        </w:rPr>
        <w:t xml:space="preserve">. </w:t>
      </w:r>
      <w:r w:rsidR="00447C58">
        <w:rPr>
          <w:sz w:val="24"/>
        </w:rPr>
        <w:t>privremeni</w:t>
      </w:r>
      <w:r>
        <w:rPr>
          <w:sz w:val="24"/>
        </w:rPr>
        <w:t xml:space="preserve"> stečajni je upravitelj </w:t>
      </w:r>
      <w:r w:rsidR="00EF3AC9">
        <w:rPr>
          <w:sz w:val="24"/>
        </w:rPr>
        <w:t>zatražio određivanje nagrade za poslove privremenog stečajnog upravitelja</w:t>
      </w:r>
      <w:r w:rsidR="00E00637">
        <w:rPr>
          <w:sz w:val="24"/>
        </w:rPr>
        <w:t xml:space="preserve"> u iznosu 3.000,00 kn, uvećano za </w:t>
      </w:r>
      <w:r w:rsidR="00274CEE" w:rsidRPr="00AE7DB8">
        <w:rPr>
          <w:sz w:val="24"/>
          <w:szCs w:val="24"/>
        </w:rPr>
        <w:t xml:space="preserve">7,5% osnovom troškova obveznih doprinosa za zdravstveno osiguranje </w:t>
      </w:r>
      <w:r w:rsidR="00274CEE">
        <w:rPr>
          <w:sz w:val="24"/>
          <w:szCs w:val="24"/>
        </w:rPr>
        <w:t xml:space="preserve">u </w:t>
      </w:r>
      <w:r w:rsidR="00274CEE" w:rsidRPr="00AE7DB8">
        <w:rPr>
          <w:sz w:val="24"/>
          <w:szCs w:val="24"/>
        </w:rPr>
        <w:t>bruto iznos</w:t>
      </w:r>
      <w:r w:rsidR="00274CEE">
        <w:rPr>
          <w:sz w:val="24"/>
          <w:szCs w:val="24"/>
        </w:rPr>
        <w:t>u</w:t>
      </w:r>
      <w:r w:rsidR="00274CEE" w:rsidRPr="00AE7DB8">
        <w:rPr>
          <w:sz w:val="24"/>
          <w:szCs w:val="24"/>
        </w:rPr>
        <w:t xml:space="preserve"> 225,00 kn</w:t>
      </w:r>
      <w:r w:rsidR="00274CEE">
        <w:rPr>
          <w:sz w:val="24"/>
          <w:szCs w:val="24"/>
        </w:rPr>
        <w:t>, te naknadu troškova ureda privremenog stečajnog upravitelja koji se sastoje od: troška osobnog automobila u iznosu od 220,00 kn;  troška telefona i HPT u iznosu od 200,00 kn; troška uredskog i PC materijal u iznosu od 240,00 kn i troška biljega i izdavanja potvrda u iznosu od 743,00 kn.</w:t>
      </w:r>
    </w:p>
    <w:p w:rsidRDefault="003748C4" w:rsidP="008620D6" w:rsidR="003748C4">
      <w:pPr>
        <w:widowControl/>
        <w:ind w:firstLine="720"/>
        <w:jc w:val="both"/>
        <w:rPr>
          <w:sz w:val="24"/>
          <w:szCs w:val="24"/>
        </w:rPr>
      </w:pPr>
      <w:r>
        <w:rPr>
          <w:sz w:val="24"/>
          <w:szCs w:val="24"/>
        </w:rPr>
        <w:t>Uz podnesak od 26.studenog 2018. privremeni stečajni upravitelj nije dostavio niti jednu ispravu.</w:t>
      </w:r>
    </w:p>
    <w:p w:rsidRDefault="006E78D8" w:rsidP="008620D6" w:rsidR="006E78D8">
      <w:pPr>
        <w:widowControl/>
        <w:ind w:firstLine="720"/>
        <w:jc w:val="both"/>
        <w:rPr>
          <w:sz w:val="24"/>
        </w:rPr>
      </w:pPr>
    </w:p>
    <w:p w:rsidRDefault="008620D6" w:rsidP="008620D6" w:rsidR="008620D6">
      <w:pPr>
        <w:widowControl/>
        <w:ind w:firstLine="720"/>
        <w:jc w:val="both"/>
        <w:rPr>
          <w:sz w:val="24"/>
        </w:rPr>
      </w:pPr>
      <w:r>
        <w:rPr>
          <w:sz w:val="24"/>
        </w:rPr>
        <w:t xml:space="preserve">Prema članku </w:t>
      </w:r>
      <w:r w:rsidR="000947F9">
        <w:rPr>
          <w:sz w:val="24"/>
        </w:rPr>
        <w:t xml:space="preserve">94. </w:t>
      </w:r>
      <w:r>
        <w:rPr>
          <w:sz w:val="24"/>
        </w:rPr>
        <w:t xml:space="preserve"> stavak 1. Stečajnog zakona</w:t>
      </w:r>
      <w:r w:rsidR="000947F9">
        <w:rPr>
          <w:sz w:val="24"/>
        </w:rPr>
        <w:t xml:space="preserve"> (</w:t>
      </w:r>
      <w:r>
        <w:rPr>
          <w:sz w:val="24"/>
          <w:szCs w:val="24"/>
        </w:rPr>
        <w:t>N.N. br 71/15</w:t>
      </w:r>
      <w:r w:rsidR="00D25FAA">
        <w:rPr>
          <w:sz w:val="24"/>
          <w:szCs w:val="24"/>
        </w:rPr>
        <w:t xml:space="preserve"> i 104/17</w:t>
      </w:r>
      <w:r w:rsidR="000947F9">
        <w:rPr>
          <w:sz w:val="24"/>
          <w:szCs w:val="24"/>
        </w:rPr>
        <w:t>, dalje: SZ)</w:t>
      </w:r>
      <w:r>
        <w:rPr>
          <w:sz w:val="24"/>
          <w:szCs w:val="24"/>
        </w:rPr>
        <w:t xml:space="preserve"> </w:t>
      </w:r>
      <w:r>
        <w:rPr>
          <w:sz w:val="24"/>
        </w:rPr>
        <w:t xml:space="preserve"> stečajni upravitelj ima pravo na nagradu za svoj rad te na naknadu stvarnih troškova. Nagradu određuje </w:t>
      </w:r>
      <w:r w:rsidR="00753032">
        <w:rPr>
          <w:sz w:val="24"/>
        </w:rPr>
        <w:t>sud</w:t>
      </w:r>
      <w:r>
        <w:rPr>
          <w:sz w:val="24"/>
        </w:rPr>
        <w:t xml:space="preserve"> prema posebnom propisu kojim Vlada Republike Hrvatske utvrđuje kriterije i način obračuna i plaćanja nagrade stečajnom upravitelju (stavak 2. članka </w:t>
      </w:r>
      <w:r w:rsidR="000947F9">
        <w:rPr>
          <w:sz w:val="24"/>
        </w:rPr>
        <w:t>94</w:t>
      </w:r>
      <w:r>
        <w:rPr>
          <w:sz w:val="24"/>
        </w:rPr>
        <w:t>. SZ-a).</w:t>
      </w:r>
    </w:p>
    <w:p w:rsidRDefault="00903DC1" w:rsidP="008620D6" w:rsidR="00903DC1">
      <w:pPr>
        <w:widowControl/>
        <w:ind w:firstLine="720"/>
        <w:jc w:val="both"/>
        <w:rPr>
          <w:sz w:val="24"/>
        </w:rPr>
      </w:pPr>
      <w:r>
        <w:rPr>
          <w:sz w:val="24"/>
        </w:rPr>
        <w:t>Prema članku 4. Uredbe o kriterijima i načinu obračuna i plaćanja nagrade stečajnom upravitelju (N.N.br.105/15</w:t>
      </w:r>
      <w:r w:rsidR="009E22FE">
        <w:rPr>
          <w:sz w:val="24"/>
        </w:rPr>
        <w:t>, dalje: Uredba</w:t>
      </w:r>
      <w:r>
        <w:rPr>
          <w:sz w:val="24"/>
        </w:rPr>
        <w:t xml:space="preserve">) privremenom stečajnom upravitelju pripada </w:t>
      </w:r>
      <w:r w:rsidR="009E22FE">
        <w:rPr>
          <w:sz w:val="24"/>
        </w:rPr>
        <w:t xml:space="preserve"> </w:t>
      </w:r>
      <w:r>
        <w:rPr>
          <w:sz w:val="24"/>
        </w:rPr>
        <w:t>jed</w:t>
      </w:r>
      <w:r w:rsidR="00B83432">
        <w:rPr>
          <w:sz w:val="24"/>
        </w:rPr>
        <w:t>n</w:t>
      </w:r>
      <w:r>
        <w:rPr>
          <w:sz w:val="24"/>
        </w:rPr>
        <w:t xml:space="preserve">okratna nagrada za poslove obavljene u prethodnom postupku </w:t>
      </w:r>
      <w:r w:rsidR="00463FCE">
        <w:rPr>
          <w:sz w:val="24"/>
        </w:rPr>
        <w:t>u iznosu od 3.000,00 kn do 20.000,00 kn.</w:t>
      </w:r>
    </w:p>
    <w:p w:rsidRDefault="00463FCE" w:rsidP="008620D6" w:rsidR="00463FCE">
      <w:pPr>
        <w:widowControl/>
        <w:ind w:firstLine="720"/>
        <w:jc w:val="both"/>
        <w:rPr>
          <w:sz w:val="24"/>
        </w:rPr>
      </w:pPr>
      <w:r>
        <w:rPr>
          <w:sz w:val="24"/>
        </w:rPr>
        <w:t xml:space="preserve">Člankom 15. Uredbe </w:t>
      </w:r>
      <w:r w:rsidR="009E22FE">
        <w:rPr>
          <w:sz w:val="24"/>
        </w:rPr>
        <w:t>propisano je  da se nagrada određuje u bruto iznosu.</w:t>
      </w:r>
    </w:p>
    <w:p w:rsidRDefault="009E22FE" w:rsidP="008620D6" w:rsidR="009E22FE">
      <w:pPr>
        <w:widowControl/>
        <w:ind w:firstLine="720"/>
        <w:jc w:val="both"/>
        <w:rPr>
          <w:sz w:val="24"/>
        </w:rPr>
      </w:pPr>
    </w:p>
    <w:p w:rsidRDefault="00463FCE" w:rsidP="000947F9" w:rsidR="00463FCE" w:rsidRPr="00E31300">
      <w:pPr>
        <w:widowControl/>
        <w:ind w:firstLine="720"/>
        <w:jc w:val="both"/>
        <w:rPr>
          <w:sz w:val="24"/>
          <w:szCs w:val="24"/>
        </w:rPr>
      </w:pPr>
      <w:r>
        <w:rPr>
          <w:sz w:val="24"/>
        </w:rPr>
        <w:t xml:space="preserve">Ocjenjujući složenost poslova koje je obavio privremeni stečajni upravitelj,  </w:t>
      </w:r>
      <w:r w:rsidRPr="00E31300">
        <w:rPr>
          <w:sz w:val="24"/>
          <w:szCs w:val="24"/>
        </w:rPr>
        <w:t>kvalitetu izrađenog nalaza i mišljenja</w:t>
      </w:r>
      <w:r w:rsidR="008875CF" w:rsidRPr="00E31300">
        <w:rPr>
          <w:sz w:val="24"/>
          <w:szCs w:val="24"/>
        </w:rPr>
        <w:t xml:space="preserve">, te okolnost da se nagrada isplaćuje iz Fonda iz članka 111. SZ-a </w:t>
      </w:r>
      <w:r w:rsidRPr="00E31300">
        <w:rPr>
          <w:sz w:val="24"/>
          <w:szCs w:val="24"/>
        </w:rPr>
        <w:t xml:space="preserve"> sud je temeljem naprijed citiranog članka 4. stavak 1. Uredbe odredio nagradu u iznosu od </w:t>
      </w:r>
      <w:r w:rsidR="000947F9" w:rsidRPr="00E31300">
        <w:rPr>
          <w:sz w:val="24"/>
          <w:szCs w:val="24"/>
        </w:rPr>
        <w:t>3.</w:t>
      </w:r>
      <w:r w:rsidRPr="00E31300">
        <w:rPr>
          <w:sz w:val="24"/>
          <w:szCs w:val="24"/>
        </w:rPr>
        <w:t>000,00 kn</w:t>
      </w:r>
      <w:r w:rsidR="00A55A8C">
        <w:rPr>
          <w:sz w:val="24"/>
          <w:szCs w:val="24"/>
        </w:rPr>
        <w:t xml:space="preserve"> (toč.I</w:t>
      </w:r>
      <w:r w:rsidR="009E22FE" w:rsidRPr="00E31300">
        <w:rPr>
          <w:sz w:val="24"/>
          <w:szCs w:val="24"/>
        </w:rPr>
        <w:t>.</w:t>
      </w:r>
      <w:r w:rsidR="00A55A8C">
        <w:rPr>
          <w:sz w:val="24"/>
          <w:szCs w:val="24"/>
        </w:rPr>
        <w:t xml:space="preserve"> rješenja)</w:t>
      </w:r>
    </w:p>
    <w:p w:rsidRDefault="00A55A8C" w:rsidP="00515BF0" w:rsidR="00A55A8C">
      <w:pPr>
        <w:widowControl/>
        <w:ind w:firstLine="720"/>
        <w:jc w:val="both"/>
        <w:rPr>
          <w:sz w:val="24"/>
          <w:szCs w:val="24"/>
        </w:rPr>
      </w:pPr>
    </w:p>
    <w:p w:rsidRDefault="00A55A8C" w:rsidP="00A55A8C" w:rsidR="00A55A8C" w:rsidRPr="008D4AF0">
      <w:pPr>
        <w:ind w:firstLine="708"/>
        <w:jc w:val="both"/>
        <w:rPr>
          <w:sz w:val="24"/>
          <w:szCs w:val="24"/>
        </w:rPr>
      </w:pPr>
      <w:r w:rsidRPr="008D4AF0">
        <w:rPr>
          <w:sz w:val="24"/>
          <w:szCs w:val="24"/>
        </w:rPr>
        <w:t>Odredbom članka 15. Uredbe  propisano je kako su svi iznosi koji se primjenjuju tom Uredbom bruto iznosi, to jest iznosi prije odbitka pripadajućih doprinosa iz osnovice, poreza ili drugih naknada.</w:t>
      </w:r>
    </w:p>
    <w:p w:rsidRDefault="00A55A8C" w:rsidP="00A55A8C" w:rsidR="00A55A8C" w:rsidRPr="008D4AF0">
      <w:pPr>
        <w:ind w:firstLine="708"/>
        <w:jc w:val="both"/>
        <w:rPr>
          <w:sz w:val="24"/>
          <w:szCs w:val="24"/>
        </w:rPr>
      </w:pPr>
      <w:r w:rsidRPr="008D4AF0">
        <w:rPr>
          <w:sz w:val="24"/>
          <w:szCs w:val="24"/>
        </w:rPr>
        <w:t>U osnovi, porezi na nagradu padaju na teret stečajnog dužnika. Međutim, Uredbom nije propisana mogućnost uvećanja nagrade ako je stečajni upravitelj radi nagrade obveznik dodatnog (posebnog) poreza, odnosno nije propisana mogućnost plaćanja tog dodatnog poreza na nagradu na teret stečajnog dužnika.</w:t>
      </w:r>
    </w:p>
    <w:p w:rsidRDefault="00A55A8C" w:rsidP="00A55A8C" w:rsidR="00A55A8C" w:rsidRPr="008D4AF0">
      <w:pPr>
        <w:ind w:firstLine="708"/>
        <w:jc w:val="both"/>
        <w:rPr>
          <w:sz w:val="24"/>
          <w:szCs w:val="24"/>
        </w:rPr>
      </w:pPr>
      <w:r w:rsidRPr="008D4AF0">
        <w:rPr>
          <w:sz w:val="24"/>
          <w:szCs w:val="24"/>
        </w:rPr>
        <w:t xml:space="preserve">Kako je dakle u odnosu na plaćanje nagrade stečajnim upraviteljima, te plaćanje poreza na tu nagradu Uredba lex specialis, te kako Uredbom nije propisana mogućnost plaćanja posebnog poreza na nagradu na teret stečajnog dužnika odlučeno je kao u izreci. </w:t>
      </w:r>
    </w:p>
    <w:p w:rsidRDefault="00A55A8C" w:rsidP="00A55A8C" w:rsidR="00A55A8C" w:rsidRPr="008D4AF0">
      <w:pPr>
        <w:ind w:firstLine="708"/>
        <w:jc w:val="both"/>
        <w:rPr>
          <w:sz w:val="24"/>
          <w:szCs w:val="24"/>
        </w:rPr>
      </w:pPr>
      <w:r w:rsidRPr="008D4AF0">
        <w:rPr>
          <w:sz w:val="24"/>
          <w:szCs w:val="24"/>
        </w:rPr>
        <w:t>Ovaj sud prvog stupnja prihvaća pravni stav zauzet u odluci Visokog trgovačkog suda Republike Hrvatske od 9.siječnja 2018., poslovni broj Pž-29/2018 prema kojoj: „ I u odnosu na zahtjev za zdravstveno osiguranje sud je pravilno odlučio primjenom odredbe čl.15 Uredbe kojom je propisano da svi iznosi koji se primjenjuju u ovoj Uredbi su bruto iznosi, to jest iznosi prije odbitka pripadajućih doprinosa iz osnovice, poreza ili drugih naknada, a što znači da je taj doprinos već ukuljučen u bruto iznos nagrade stečajnom upravitelju.“</w:t>
      </w:r>
      <w:r w:rsidR="008D4AF0">
        <w:rPr>
          <w:sz w:val="24"/>
          <w:szCs w:val="24"/>
        </w:rPr>
        <w:t xml:space="preserve"> (toč.II. rješenja)</w:t>
      </w:r>
      <w:r w:rsidRPr="008D4AF0">
        <w:rPr>
          <w:sz w:val="24"/>
          <w:szCs w:val="24"/>
        </w:rPr>
        <w:t xml:space="preserve"> </w:t>
      </w:r>
    </w:p>
    <w:p w:rsidRDefault="00A55A8C" w:rsidP="00515BF0" w:rsidR="00A55A8C">
      <w:pPr>
        <w:widowControl/>
        <w:ind w:firstLine="720"/>
        <w:jc w:val="both"/>
        <w:rPr>
          <w:sz w:val="24"/>
          <w:szCs w:val="24"/>
        </w:rPr>
      </w:pPr>
    </w:p>
    <w:p w:rsidRDefault="00FF2718" w:rsidP="00FF2718" w:rsidR="00FF2718" w:rsidRPr="00A22098">
      <w:pPr>
        <w:ind w:firstLine="708"/>
        <w:jc w:val="both"/>
        <w:rPr>
          <w:bCs/>
          <w:sz w:val="24"/>
          <w:szCs w:val="24"/>
        </w:rPr>
      </w:pPr>
      <w:r w:rsidRPr="00A22098">
        <w:rPr>
          <w:bCs/>
          <w:sz w:val="24"/>
          <w:szCs w:val="24"/>
        </w:rPr>
        <w:t>Prema odredbi članka čl</w:t>
      </w:r>
      <w:r>
        <w:rPr>
          <w:bCs/>
          <w:sz w:val="24"/>
          <w:szCs w:val="24"/>
        </w:rPr>
        <w:t xml:space="preserve">anku 29. </w:t>
      </w:r>
      <w:r w:rsidRPr="00A22098">
        <w:rPr>
          <w:bCs/>
          <w:sz w:val="24"/>
          <w:szCs w:val="24"/>
        </w:rPr>
        <w:t>st</w:t>
      </w:r>
      <w:r>
        <w:rPr>
          <w:bCs/>
          <w:sz w:val="24"/>
          <w:szCs w:val="24"/>
        </w:rPr>
        <w:t>avak</w:t>
      </w:r>
      <w:r w:rsidRPr="00A22098">
        <w:rPr>
          <w:bCs/>
          <w:sz w:val="24"/>
          <w:szCs w:val="24"/>
        </w:rPr>
        <w:t xml:space="preserve"> 3. SZ-a </w:t>
      </w:r>
      <w:r>
        <w:rPr>
          <w:bCs/>
          <w:sz w:val="24"/>
          <w:szCs w:val="24"/>
        </w:rPr>
        <w:t xml:space="preserve">obračun stvarnih </w:t>
      </w:r>
      <w:r w:rsidRPr="00A22098">
        <w:rPr>
          <w:bCs/>
          <w:sz w:val="24"/>
          <w:szCs w:val="24"/>
        </w:rPr>
        <w:t xml:space="preserve"> troškova </w:t>
      </w:r>
      <w:r>
        <w:rPr>
          <w:bCs/>
          <w:sz w:val="24"/>
          <w:szCs w:val="24"/>
        </w:rPr>
        <w:t>rje</w:t>
      </w:r>
      <w:r w:rsidRPr="00A22098">
        <w:rPr>
          <w:bCs/>
          <w:sz w:val="24"/>
          <w:szCs w:val="24"/>
        </w:rPr>
        <w:t xml:space="preserve">šenjem određuje </w:t>
      </w:r>
      <w:r>
        <w:rPr>
          <w:bCs/>
          <w:sz w:val="24"/>
          <w:szCs w:val="24"/>
        </w:rPr>
        <w:t xml:space="preserve">stečajni sudac </w:t>
      </w:r>
      <w:r w:rsidRPr="00A22098">
        <w:rPr>
          <w:bCs/>
          <w:sz w:val="24"/>
          <w:szCs w:val="24"/>
        </w:rPr>
        <w:t xml:space="preserve">na temelju pisanoga, </w:t>
      </w:r>
      <w:r w:rsidRPr="00562B60">
        <w:rPr>
          <w:bCs/>
          <w:sz w:val="24"/>
          <w:szCs w:val="24"/>
          <w:u w:val="single"/>
        </w:rPr>
        <w:t xml:space="preserve">obrazloženoga i dokumentiranoga </w:t>
      </w:r>
      <w:r w:rsidRPr="00A22098">
        <w:rPr>
          <w:bCs/>
          <w:sz w:val="24"/>
          <w:szCs w:val="24"/>
        </w:rPr>
        <w:t>izvješća stečajnoga upravitelja (čl</w:t>
      </w:r>
      <w:r>
        <w:rPr>
          <w:bCs/>
          <w:sz w:val="24"/>
          <w:szCs w:val="24"/>
        </w:rPr>
        <w:t xml:space="preserve">anak </w:t>
      </w:r>
      <w:r w:rsidRPr="00A22098">
        <w:rPr>
          <w:bCs/>
          <w:sz w:val="24"/>
          <w:szCs w:val="24"/>
        </w:rPr>
        <w:t xml:space="preserve"> 94. st</w:t>
      </w:r>
      <w:r>
        <w:rPr>
          <w:bCs/>
          <w:sz w:val="24"/>
          <w:szCs w:val="24"/>
        </w:rPr>
        <w:t xml:space="preserve">avak </w:t>
      </w:r>
      <w:r w:rsidRPr="00A22098">
        <w:rPr>
          <w:bCs/>
          <w:sz w:val="24"/>
          <w:szCs w:val="24"/>
        </w:rPr>
        <w:t xml:space="preserve"> 3. SZ-a).</w:t>
      </w:r>
    </w:p>
    <w:p w:rsidRDefault="00FF2718" w:rsidP="00FF2718" w:rsidR="00FF2718" w:rsidRPr="00A22098">
      <w:pPr>
        <w:ind w:firstLine="720"/>
        <w:jc w:val="both"/>
        <w:rPr>
          <w:sz w:val="24"/>
          <w:szCs w:val="24"/>
        </w:rPr>
      </w:pPr>
      <w:r w:rsidRPr="00A22098">
        <w:rPr>
          <w:sz w:val="24"/>
          <w:szCs w:val="24"/>
        </w:rPr>
        <w:t>Kako</w:t>
      </w:r>
      <w:r>
        <w:rPr>
          <w:sz w:val="24"/>
          <w:szCs w:val="24"/>
        </w:rPr>
        <w:t xml:space="preserve"> </w:t>
      </w:r>
      <w:r w:rsidRPr="00A22098">
        <w:rPr>
          <w:sz w:val="24"/>
          <w:szCs w:val="24"/>
        </w:rPr>
        <w:t xml:space="preserve">privremeni stečajni upravitelj </w:t>
      </w:r>
      <w:r w:rsidR="008D4AF0">
        <w:rPr>
          <w:sz w:val="24"/>
          <w:szCs w:val="24"/>
        </w:rPr>
        <w:t xml:space="preserve">nije dokumentirao niti jedan trošak </w:t>
      </w:r>
      <w:r w:rsidR="00F46C80">
        <w:rPr>
          <w:sz w:val="24"/>
          <w:szCs w:val="24"/>
        </w:rPr>
        <w:t xml:space="preserve">naveden </w:t>
      </w:r>
      <w:r w:rsidRPr="00A22098">
        <w:rPr>
          <w:sz w:val="24"/>
          <w:szCs w:val="24"/>
        </w:rPr>
        <w:t>u zahtjev</w:t>
      </w:r>
      <w:r>
        <w:rPr>
          <w:sz w:val="24"/>
          <w:szCs w:val="24"/>
        </w:rPr>
        <w:t xml:space="preserve">u </w:t>
      </w:r>
      <w:r w:rsidRPr="00A22098">
        <w:rPr>
          <w:sz w:val="24"/>
          <w:szCs w:val="24"/>
        </w:rPr>
        <w:t xml:space="preserve">za odobrenje troškova od </w:t>
      </w:r>
      <w:r w:rsidR="00F46C80">
        <w:rPr>
          <w:sz w:val="24"/>
          <w:szCs w:val="24"/>
        </w:rPr>
        <w:t>26.studenog 2018. odlučeno je kao pod toč. III. rješenja.</w:t>
      </w:r>
    </w:p>
    <w:p w:rsidRDefault="00C445DA" w:rsidR="00192ACA" w:rsidRPr="00F869EF">
      <w:pPr>
        <w:widowControl/>
        <w:jc w:val="center"/>
        <w:rPr>
          <w:sz w:val="24"/>
          <w:szCs w:val="24"/>
        </w:rPr>
      </w:pPr>
      <w:r w:rsidRPr="00F869EF">
        <w:rPr>
          <w:sz w:val="24"/>
          <w:szCs w:val="24"/>
        </w:rPr>
        <w:t xml:space="preserve">Zagreb, </w:t>
      </w:r>
      <w:r w:rsidR="00F46C80">
        <w:rPr>
          <w:sz w:val="24"/>
          <w:szCs w:val="24"/>
        </w:rPr>
        <w:t>30</w:t>
      </w:r>
      <w:r w:rsidR="0040037E">
        <w:rPr>
          <w:sz w:val="24"/>
          <w:szCs w:val="24"/>
        </w:rPr>
        <w:t>.siječnja</w:t>
      </w:r>
      <w:r w:rsidR="007F59F1">
        <w:rPr>
          <w:sz w:val="24"/>
          <w:szCs w:val="24"/>
        </w:rPr>
        <w:t xml:space="preserve"> </w:t>
      </w:r>
      <w:r w:rsidR="00F869EF">
        <w:rPr>
          <w:sz w:val="24"/>
          <w:szCs w:val="24"/>
        </w:rPr>
        <w:t xml:space="preserve"> </w:t>
      </w:r>
      <w:r w:rsidR="00327F8D" w:rsidRPr="00F869EF">
        <w:rPr>
          <w:sz w:val="24"/>
          <w:szCs w:val="24"/>
        </w:rPr>
        <w:t>201</w:t>
      </w:r>
      <w:r w:rsidR="0040037E">
        <w:rPr>
          <w:sz w:val="24"/>
          <w:szCs w:val="24"/>
        </w:rPr>
        <w:t>9</w:t>
      </w:r>
      <w:r w:rsidR="00327F8D" w:rsidRPr="00F869EF">
        <w:rPr>
          <w:sz w:val="24"/>
          <w:szCs w:val="24"/>
        </w:rPr>
        <w:t>.</w:t>
      </w:r>
    </w:p>
    <w:p w:rsidRDefault="00192ACA" w:rsidR="00192ACA" w:rsidRPr="00F869EF">
      <w:pPr>
        <w:widowControl/>
        <w:jc w:val="center"/>
        <w:rPr>
          <w:sz w:val="24"/>
          <w:szCs w:val="24"/>
        </w:rPr>
      </w:pPr>
    </w:p>
    <w:p w:rsidRDefault="00860CB5" w:rsidP="00860CB5" w:rsidR="00192ACA" w:rsidRPr="00F869EF">
      <w:pPr>
        <w:widowControl/>
        <w:ind w:firstLine="720" w:left="2160"/>
        <w:jc w:val="center"/>
        <w:rPr>
          <w:sz w:val="24"/>
          <w:szCs w:val="24"/>
        </w:rPr>
      </w:pPr>
      <w:r w:rsidRPr="00F869EF">
        <w:rPr>
          <w:sz w:val="24"/>
          <w:szCs w:val="24"/>
        </w:rPr>
        <w:t>Sudac</w:t>
      </w:r>
      <w:r w:rsidR="00192ACA" w:rsidRPr="00F869EF">
        <w:rPr>
          <w:sz w:val="24"/>
          <w:szCs w:val="24"/>
        </w:rPr>
        <w:t xml:space="preserve">:  </w:t>
      </w:r>
    </w:p>
    <w:p w:rsidRDefault="00860CB5" w:rsidP="002665C1" w:rsidR="00A55D63" w:rsidRPr="00F869EF">
      <w:pPr>
        <w:widowControl/>
        <w:ind w:firstLine="720" w:left="4320"/>
        <w:jc w:val="both"/>
        <w:rPr>
          <w:sz w:val="24"/>
          <w:szCs w:val="24"/>
        </w:rPr>
      </w:pPr>
      <w:r w:rsidRPr="00F869EF">
        <w:rPr>
          <w:sz w:val="24"/>
          <w:szCs w:val="24"/>
        </w:rPr>
        <w:t>An</w:t>
      </w:r>
      <w:r w:rsidR="00192ACA" w:rsidRPr="00F869EF">
        <w:rPr>
          <w:sz w:val="24"/>
          <w:szCs w:val="24"/>
        </w:rPr>
        <w:t xml:space="preserve">te Galić </w:t>
      </w:r>
      <w:r w:rsidR="00FD26AE">
        <w:rPr>
          <w:sz w:val="24"/>
          <w:szCs w:val="24"/>
        </w:rPr>
        <w:t>v.r.</w:t>
      </w:r>
    </w:p>
    <w:p w:rsidRDefault="00860CB5" w:rsidR="00192ACA" w:rsidRPr="00F869EF">
      <w:pPr>
        <w:jc w:val="both"/>
        <w:rPr>
          <w:sz w:val="24"/>
          <w:szCs w:val="24"/>
        </w:rPr>
      </w:pPr>
      <w:r w:rsidRPr="00F869EF">
        <w:rPr>
          <w:sz w:val="24"/>
          <w:szCs w:val="24"/>
        </w:rPr>
        <w:t>Uputa o pravnom lijeku</w:t>
      </w:r>
      <w:r w:rsidR="00192ACA" w:rsidRPr="00F869EF">
        <w:rPr>
          <w:sz w:val="24"/>
          <w:szCs w:val="24"/>
        </w:rPr>
        <w:t>:</w:t>
      </w:r>
    </w:p>
    <w:p w:rsidRDefault="00192ACA" w:rsidR="00192ACA" w:rsidRPr="00F869EF">
      <w:pPr>
        <w:jc w:val="both"/>
        <w:rPr>
          <w:sz w:val="24"/>
          <w:szCs w:val="24"/>
        </w:rPr>
      </w:pPr>
      <w:r w:rsidRPr="00F869EF">
        <w:rPr>
          <w:sz w:val="24"/>
          <w:szCs w:val="24"/>
        </w:rPr>
        <w:t xml:space="preserve">Protiv ovog rješenja može se uložiti žalba Visokom trgovačkom sudu Republike Hrvatske u roku od 8 dana. Žalba  se ulaže  putem ovog suda u 2 primjerka. </w:t>
      </w:r>
    </w:p>
    <w:p w:rsidRDefault="00860CB5" w:rsidP="00860CB5" w:rsidR="00860CB5" w:rsidRPr="00F869EF">
      <w:pPr>
        <w:rPr>
          <w:sz w:val="24"/>
          <w:szCs w:val="24"/>
        </w:rPr>
      </w:pPr>
    </w:p>
    <w:p w:rsidRDefault="00FD26AE" w:rsidP="00FD26AE" w:rsidR="00FD26AE">
      <w:pPr>
        <w:ind w:firstLine="720" w:left="2880"/>
        <w:jc w:val="both"/>
      </w:pPr>
      <w:r>
        <w:t>Za točnost otpravka, ovlašteni službenik:</w:t>
      </w:r>
    </w:p>
    <w:p w:rsidRDefault="00FD26AE" w:rsidP="00FD26AE" w:rsidR="00FD26AE">
      <w:pPr>
        <w:ind w:firstLine="720" w:left="2880"/>
        <w:jc w:val="both"/>
      </w:pPr>
      <w:r>
        <w:t xml:space="preserve">              Valentina Delač</w:t>
      </w:r>
    </w:p>
    <w:p w:rsidRDefault="00907C51" w:rsidP="00FD26AE" w:rsidR="00907C51" w:rsidRPr="00F869EF">
      <w:pPr>
        <w:ind w:left="720"/>
        <w:rPr>
          <w:sz w:val="24"/>
          <w:szCs w:val="24"/>
        </w:rPr>
      </w:pPr>
    </w:p>
    <w:p w:rsidRDefault="00E33139" w:rsidP="00E33139" w:rsidR="00E33139" w:rsidRPr="00F869EF">
      <w:pPr>
        <w:rPr>
          <w:sz w:val="24"/>
          <w:szCs w:val="24"/>
        </w:rPr>
      </w:pPr>
    </w:p>
    <w:sectPr w:rsidSect="00515BF0" w:rsidR="00E33139" w:rsidRPr="00F869EF">
      <w:headerReference w:type="even" r:id="rId11"/>
      <w:headerReference w:type="default" r:id="rId12"/>
      <w:endnotePr>
        <w:numFmt w:val="decimal"/>
      </w:endnotePr>
      <w:pgSz w:h="16838" w:w="11906"/>
      <w:pgMar w:gutter="0" w:footer="720" w:header="720" w:left="1800" w:bottom="28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AA4" w:rsidR="00167AA4">
      <w:r>
        <w:separator/>
      </w:r>
    </w:p>
  </w:endnote>
  <w:endnote w:id="0" w:type="continuationSeparator">
    <w:p w:rsidRDefault="00167AA4" w:rsidR="00167A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AA4" w:rsidR="00167AA4">
      <w:r>
        <w:separator/>
      </w:r>
    </w:p>
  </w:footnote>
  <w:footnote w:id="0" w:type="continuationSeparator">
    <w:p w:rsidRDefault="00167AA4" w:rsidR="00167A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42E" w:rsidP="00C8432C" w:rsidR="008244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2442E" w:rsidR="008244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42E" w:rsidP="00F7611C" w:rsidR="008244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26AE">
      <w:rPr>
        <w:rStyle w:val="Brojstranice"/>
        <w:noProof/>
      </w:rPr>
      <w:t>2</w:t>
    </w:r>
    <w:r>
      <w:rPr>
        <w:rStyle w:val="Brojstranice"/>
      </w:rPr>
      <w:fldChar w:fldCharType="end"/>
    </w:r>
  </w:p>
  <w:p w:rsidRDefault="0082442E" w:rsidP="00E33139" w:rsidR="0082442E" w:rsidRPr="00A32E6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AD1"/>
    <w:multiLevelType w:val="hybridMultilevel"/>
    <w:tmpl w:val="15BAF0A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7F855CB"/>
    <w:multiLevelType w:val="hybridMultilevel"/>
    <w:tmpl w:val="4B3220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D0C3A51"/>
    <w:multiLevelType w:val="hybridMultilevel"/>
    <w:tmpl w:val="EBFA622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C02676"/>
    <w:multiLevelType w:val="hybridMultilevel"/>
    <w:tmpl w:val="35E2A4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5F013CD"/>
    <w:multiLevelType w:val="hybridMultilevel"/>
    <w:tmpl w:val="3C68F0B8"/>
    <w:lvl w:tplc="3A1A6FD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BE9316B"/>
    <w:multiLevelType w:val="hybridMultilevel"/>
    <w:tmpl w:val="675E1B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BCA5864"/>
    <w:multiLevelType w:val="hybridMultilevel"/>
    <w:tmpl w:val="49F6BD58"/>
    <w:lvl w:tplc="CC6CF77E" w:ilvl="0">
      <w:start w:val="1"/>
      <w:numFmt w:val="upperRoman"/>
      <w:lvlText w:val="%1."/>
      <w:lvlJc w:val="left"/>
      <w:pPr>
        <w:ind w:hanging="1035" w:left="175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3"/>
  </w:num>
  <w:num w:numId="3">
    <w:abstractNumId w:val="0"/>
  </w:num>
  <w:num w:numId="4">
    <w:abstractNumId w:val="5"/>
  </w:num>
  <w:num w:numId="5">
    <w:abstractNumId w:val="1"/>
  </w:num>
  <w:num w:numId="6">
    <w:abstractNumId w:val="6"/>
  </w:num>
  <w:num w:numId="7">
    <w:abstractNumId w:val="7"/>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671F"/>
    <w:rsid w:val="00035718"/>
    <w:rsid w:val="000367BE"/>
    <w:rsid w:val="00040C5F"/>
    <w:rsid w:val="000629A0"/>
    <w:rsid w:val="00071EF2"/>
    <w:rsid w:val="00076B4A"/>
    <w:rsid w:val="00085617"/>
    <w:rsid w:val="0009009B"/>
    <w:rsid w:val="000947F9"/>
    <w:rsid w:val="00094EFB"/>
    <w:rsid w:val="000A3D5F"/>
    <w:rsid w:val="000B799D"/>
    <w:rsid w:val="000B7A1A"/>
    <w:rsid w:val="000C6787"/>
    <w:rsid w:val="000E306A"/>
    <w:rsid w:val="000E6DBD"/>
    <w:rsid w:val="00103271"/>
    <w:rsid w:val="001064DA"/>
    <w:rsid w:val="0012327B"/>
    <w:rsid w:val="00131BA7"/>
    <w:rsid w:val="00146DF0"/>
    <w:rsid w:val="001557AC"/>
    <w:rsid w:val="00162144"/>
    <w:rsid w:val="00167AA4"/>
    <w:rsid w:val="00192ACA"/>
    <w:rsid w:val="00192C2B"/>
    <w:rsid w:val="001A3381"/>
    <w:rsid w:val="001A39C7"/>
    <w:rsid w:val="001A431C"/>
    <w:rsid w:val="001A66AF"/>
    <w:rsid w:val="001B0618"/>
    <w:rsid w:val="001C0E04"/>
    <w:rsid w:val="001C3DCF"/>
    <w:rsid w:val="001E58A7"/>
    <w:rsid w:val="001F14A5"/>
    <w:rsid w:val="001F1812"/>
    <w:rsid w:val="00201F1C"/>
    <w:rsid w:val="002161A0"/>
    <w:rsid w:val="00223A78"/>
    <w:rsid w:val="00232011"/>
    <w:rsid w:val="002349DF"/>
    <w:rsid w:val="002362FF"/>
    <w:rsid w:val="002416E0"/>
    <w:rsid w:val="00244EF5"/>
    <w:rsid w:val="00246197"/>
    <w:rsid w:val="002665C1"/>
    <w:rsid w:val="0026710B"/>
    <w:rsid w:val="00274CEE"/>
    <w:rsid w:val="0028403B"/>
    <w:rsid w:val="00285742"/>
    <w:rsid w:val="0028629B"/>
    <w:rsid w:val="00297B3D"/>
    <w:rsid w:val="002A6586"/>
    <w:rsid w:val="002D10E6"/>
    <w:rsid w:val="002D2D5A"/>
    <w:rsid w:val="002D5155"/>
    <w:rsid w:val="002E3720"/>
    <w:rsid w:val="0030374B"/>
    <w:rsid w:val="00307AF0"/>
    <w:rsid w:val="0031053F"/>
    <w:rsid w:val="00313315"/>
    <w:rsid w:val="00327F8D"/>
    <w:rsid w:val="0033019D"/>
    <w:rsid w:val="00333C9B"/>
    <w:rsid w:val="003573DB"/>
    <w:rsid w:val="003748C4"/>
    <w:rsid w:val="00380959"/>
    <w:rsid w:val="00384769"/>
    <w:rsid w:val="003B7A25"/>
    <w:rsid w:val="003E00CA"/>
    <w:rsid w:val="003E4FE6"/>
    <w:rsid w:val="003F012E"/>
    <w:rsid w:val="003F03BC"/>
    <w:rsid w:val="0040037E"/>
    <w:rsid w:val="00420059"/>
    <w:rsid w:val="0044555B"/>
    <w:rsid w:val="004458B1"/>
    <w:rsid w:val="00447C58"/>
    <w:rsid w:val="00455580"/>
    <w:rsid w:val="00463AD4"/>
    <w:rsid w:val="00463FCE"/>
    <w:rsid w:val="00474F9B"/>
    <w:rsid w:val="004750C8"/>
    <w:rsid w:val="004762EC"/>
    <w:rsid w:val="00477010"/>
    <w:rsid w:val="00487288"/>
    <w:rsid w:val="004915AF"/>
    <w:rsid w:val="004930BD"/>
    <w:rsid w:val="00493A73"/>
    <w:rsid w:val="004969E5"/>
    <w:rsid w:val="004A0A61"/>
    <w:rsid w:val="004B0F6A"/>
    <w:rsid w:val="004B2F6A"/>
    <w:rsid w:val="004C6903"/>
    <w:rsid w:val="004C750E"/>
    <w:rsid w:val="004D02BD"/>
    <w:rsid w:val="004D527D"/>
    <w:rsid w:val="004D556D"/>
    <w:rsid w:val="00505A6F"/>
    <w:rsid w:val="005115F6"/>
    <w:rsid w:val="00515BF0"/>
    <w:rsid w:val="00524CB0"/>
    <w:rsid w:val="00525E3C"/>
    <w:rsid w:val="0054178D"/>
    <w:rsid w:val="00562B60"/>
    <w:rsid w:val="005643F9"/>
    <w:rsid w:val="005659E1"/>
    <w:rsid w:val="005669AA"/>
    <w:rsid w:val="00571582"/>
    <w:rsid w:val="00572AA5"/>
    <w:rsid w:val="00574289"/>
    <w:rsid w:val="005840D0"/>
    <w:rsid w:val="0059179A"/>
    <w:rsid w:val="00593238"/>
    <w:rsid w:val="005942EB"/>
    <w:rsid w:val="005A065D"/>
    <w:rsid w:val="005D4FB9"/>
    <w:rsid w:val="005E2EFC"/>
    <w:rsid w:val="005E7312"/>
    <w:rsid w:val="00613802"/>
    <w:rsid w:val="006408CC"/>
    <w:rsid w:val="00653FE4"/>
    <w:rsid w:val="006607DD"/>
    <w:rsid w:val="00663988"/>
    <w:rsid w:val="00666615"/>
    <w:rsid w:val="00684E49"/>
    <w:rsid w:val="00694F37"/>
    <w:rsid w:val="00697004"/>
    <w:rsid w:val="006A75F4"/>
    <w:rsid w:val="006E10C7"/>
    <w:rsid w:val="006E72E7"/>
    <w:rsid w:val="006E78D8"/>
    <w:rsid w:val="00733D7A"/>
    <w:rsid w:val="00753032"/>
    <w:rsid w:val="007565B6"/>
    <w:rsid w:val="00760ED1"/>
    <w:rsid w:val="00787F4D"/>
    <w:rsid w:val="007960C5"/>
    <w:rsid w:val="007C6AF0"/>
    <w:rsid w:val="007D50A9"/>
    <w:rsid w:val="007F291C"/>
    <w:rsid w:val="007F59F1"/>
    <w:rsid w:val="007F7C24"/>
    <w:rsid w:val="0081083B"/>
    <w:rsid w:val="00814F81"/>
    <w:rsid w:val="008243F8"/>
    <w:rsid w:val="0082442E"/>
    <w:rsid w:val="0082569D"/>
    <w:rsid w:val="00850219"/>
    <w:rsid w:val="00860CB5"/>
    <w:rsid w:val="008620D6"/>
    <w:rsid w:val="00863BD2"/>
    <w:rsid w:val="00872FE8"/>
    <w:rsid w:val="008766EB"/>
    <w:rsid w:val="008875CF"/>
    <w:rsid w:val="0089671F"/>
    <w:rsid w:val="008B342B"/>
    <w:rsid w:val="008B62E7"/>
    <w:rsid w:val="008C1334"/>
    <w:rsid w:val="008D307C"/>
    <w:rsid w:val="008D4AF0"/>
    <w:rsid w:val="008E10FB"/>
    <w:rsid w:val="008E4F5E"/>
    <w:rsid w:val="0090317F"/>
    <w:rsid w:val="00903DC1"/>
    <w:rsid w:val="00907C51"/>
    <w:rsid w:val="0093282C"/>
    <w:rsid w:val="009407FA"/>
    <w:rsid w:val="0094199D"/>
    <w:rsid w:val="0095156F"/>
    <w:rsid w:val="009873F2"/>
    <w:rsid w:val="009929DA"/>
    <w:rsid w:val="009A15A8"/>
    <w:rsid w:val="009A5FFE"/>
    <w:rsid w:val="009E22FE"/>
    <w:rsid w:val="00A07506"/>
    <w:rsid w:val="00A2384B"/>
    <w:rsid w:val="00A300E7"/>
    <w:rsid w:val="00A32E6E"/>
    <w:rsid w:val="00A365B5"/>
    <w:rsid w:val="00A55A8C"/>
    <w:rsid w:val="00A55D63"/>
    <w:rsid w:val="00A8147C"/>
    <w:rsid w:val="00A90306"/>
    <w:rsid w:val="00A9549D"/>
    <w:rsid w:val="00AB39CF"/>
    <w:rsid w:val="00AC5738"/>
    <w:rsid w:val="00AE7DB8"/>
    <w:rsid w:val="00AF0503"/>
    <w:rsid w:val="00AF4DED"/>
    <w:rsid w:val="00AF67E9"/>
    <w:rsid w:val="00B07E8D"/>
    <w:rsid w:val="00B13E95"/>
    <w:rsid w:val="00B14441"/>
    <w:rsid w:val="00B43152"/>
    <w:rsid w:val="00B46245"/>
    <w:rsid w:val="00B468E4"/>
    <w:rsid w:val="00B54AFF"/>
    <w:rsid w:val="00B62128"/>
    <w:rsid w:val="00B83432"/>
    <w:rsid w:val="00BA60DD"/>
    <w:rsid w:val="00BA72FD"/>
    <w:rsid w:val="00BD5795"/>
    <w:rsid w:val="00C221AC"/>
    <w:rsid w:val="00C27062"/>
    <w:rsid w:val="00C405FF"/>
    <w:rsid w:val="00C42A88"/>
    <w:rsid w:val="00C445DA"/>
    <w:rsid w:val="00C4595F"/>
    <w:rsid w:val="00C54B4C"/>
    <w:rsid w:val="00C63BD1"/>
    <w:rsid w:val="00C8432C"/>
    <w:rsid w:val="00CA7BAA"/>
    <w:rsid w:val="00CB56CF"/>
    <w:rsid w:val="00CD6267"/>
    <w:rsid w:val="00CE1F02"/>
    <w:rsid w:val="00CE282C"/>
    <w:rsid w:val="00D0411B"/>
    <w:rsid w:val="00D14ED8"/>
    <w:rsid w:val="00D23F1B"/>
    <w:rsid w:val="00D25FAA"/>
    <w:rsid w:val="00D6287F"/>
    <w:rsid w:val="00D73D46"/>
    <w:rsid w:val="00D95795"/>
    <w:rsid w:val="00DB26FB"/>
    <w:rsid w:val="00DC0819"/>
    <w:rsid w:val="00DC4FC1"/>
    <w:rsid w:val="00DD7A46"/>
    <w:rsid w:val="00DE1246"/>
    <w:rsid w:val="00DE6D82"/>
    <w:rsid w:val="00DF3D0A"/>
    <w:rsid w:val="00DF48C3"/>
    <w:rsid w:val="00DF5AE9"/>
    <w:rsid w:val="00E00637"/>
    <w:rsid w:val="00E1427C"/>
    <w:rsid w:val="00E23073"/>
    <w:rsid w:val="00E31300"/>
    <w:rsid w:val="00E33139"/>
    <w:rsid w:val="00E46C32"/>
    <w:rsid w:val="00E46C36"/>
    <w:rsid w:val="00E5008B"/>
    <w:rsid w:val="00E5683A"/>
    <w:rsid w:val="00E73F6C"/>
    <w:rsid w:val="00E94236"/>
    <w:rsid w:val="00EA3939"/>
    <w:rsid w:val="00ED2DFB"/>
    <w:rsid w:val="00EF0368"/>
    <w:rsid w:val="00EF3AC9"/>
    <w:rsid w:val="00EF79C5"/>
    <w:rsid w:val="00F012B8"/>
    <w:rsid w:val="00F062B0"/>
    <w:rsid w:val="00F110C6"/>
    <w:rsid w:val="00F130D6"/>
    <w:rsid w:val="00F319FD"/>
    <w:rsid w:val="00F37868"/>
    <w:rsid w:val="00F46C80"/>
    <w:rsid w:val="00F53969"/>
    <w:rsid w:val="00F56107"/>
    <w:rsid w:val="00F622C0"/>
    <w:rsid w:val="00F72B0C"/>
    <w:rsid w:val="00F7611C"/>
    <w:rsid w:val="00F8451F"/>
    <w:rsid w:val="00F869EF"/>
    <w:rsid w:val="00FA7381"/>
    <w:rsid w:val="00FB48C1"/>
    <w:rsid w:val="00FD26AE"/>
    <w:rsid w:val="00FF2718"/>
    <w:rsid w:val="00FF2F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styleId="Naslov1" w:type="paragraph">
    <w:name w:val="heading 1"/>
    <w:basedOn w:val="Normal"/>
    <w:next w:val="Normal"/>
    <w:qFormat/>
    <w:pPr>
      <w:keepNext/>
      <w:outlineLvl w:val="0"/>
    </w:pPr>
    <w:rPr>
      <w:b/>
    </w:rPr>
  </w:style>
  <w:style w:styleId="Naslov2" w:type="paragraph">
    <w:name w:val="heading 2"/>
    <w:basedOn w:val="Normal"/>
    <w:next w:val="Normal"/>
    <w:qFormat/>
    <w:rsid w:val="0033019D"/>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rsid w:val="0033019D"/>
    <w:pPr>
      <w:widowControl/>
      <w:overflowPunct/>
      <w:autoSpaceDE/>
      <w:autoSpaceDN/>
      <w:adjustRightInd/>
      <w:textAlignment w:val="auto"/>
    </w:pPr>
    <w:rPr>
      <w:rFonts w:cs="Arial" w:hAnsi="Arial" w:ascii="Arial"/>
      <w:szCs w:val="24"/>
    </w:rPr>
  </w:style>
  <w:style w:styleId="Tekstbalonia" w:type="paragraph">
    <w:name w:val="Balloon Text"/>
    <w:basedOn w:val="Normal"/>
    <w:semiHidden/>
    <w:rsid w:val="0028403B"/>
    <w:rPr>
      <w:rFonts w:cs="Tahoma" w:hAnsi="Tahoma" w:ascii="Tahoma"/>
      <w:sz w:val="16"/>
      <w:szCs w:val="16"/>
    </w:rPr>
  </w:style>
  <w:style w:styleId="Tekstrezerviranogmjesta" w:type="character">
    <w:name w:val="Placeholder Text"/>
    <w:basedOn w:val="Zadanifontodlomka"/>
    <w:uiPriority w:val="99"/>
    <w:semiHidden/>
    <w:rsid w:val="00FD26AE"/>
    <w:rPr>
      <w:color w:val="808080"/>
      <w:bdr w:space="0" w:sz="0" w:color="auto" w:val="none"/>
      <w:shd w:fill="auto" w:color="auto" w:val="clear"/>
    </w:rPr>
  </w:style>
  <w:style w:customStyle="true" w:styleId="eSPISCCParagraphDefaultFont" w:type="character">
    <w:name w:val="eSPIS_CC_Paragraph Default Font"/>
    <w:basedOn w:val="Zadanifontodlomka"/>
    <w:rsid w:val="00FD26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26A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D26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26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qFormat/>
    <w:pPr>
      <w:keepNext/>
      <w:outlineLvl w:val="0"/>
    </w:pPr>
    <w:rPr>
      <w:b/>
    </w:rPr>
  </w:style>
  <w:style w:styleId="Naslov2" w:type="paragraph">
    <w:name w:val="heading 2"/>
    <w:basedOn w:val="Normal"/>
    <w:next w:val="Normal"/>
    <w:qFormat/>
    <w:rsid w:val="0033019D"/>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rsid w:val="0033019D"/>
    <w:pPr>
      <w:widowControl/>
      <w:overflowPunct/>
      <w:autoSpaceDE/>
      <w:autoSpaceDN/>
      <w:adjustRightInd/>
      <w:textAlignment w:val="auto"/>
    </w:pPr>
    <w:rPr>
      <w:rFonts w:ascii="Arial" w:cs="Arial" w:hAnsi="Arial"/>
      <w:szCs w:val="24"/>
    </w:rPr>
  </w:style>
  <w:style w:styleId="Tekstbalonia" w:type="paragraph">
    <w:name w:val="Balloon Text"/>
    <w:basedOn w:val="Normal"/>
    <w:semiHidden/>
    <w:rsid w:val="0028403B"/>
    <w:rPr>
      <w:rFonts w:ascii="Tahoma" w:cs="Tahoma" w:hAnsi="Tahoma"/>
      <w:sz w:val="16"/>
      <w:szCs w:val="16"/>
    </w:rPr>
  </w:style>
  <w:style w:styleId="Tekstrezerviranogmjesta" w:type="character">
    <w:name w:val="Placeholder Text"/>
    <w:basedOn w:val="Zadanifontodlomka"/>
    <w:uiPriority w:val="99"/>
    <w:semiHidden/>
    <w:rsid w:val="00FD26AE"/>
    <w:rPr>
      <w:color w:val="808080"/>
      <w:bdr w:color="auto" w:space="0" w:sz="0" w:val="none"/>
      <w:shd w:color="auto" w:fill="auto" w:val="clear"/>
    </w:rPr>
  </w:style>
  <w:style w:customStyle="1" w:styleId="eSPISCCParagraphDefaultFont" w:type="character">
    <w:name w:val="eSPIS_CC_Paragraph Default Font"/>
    <w:basedOn w:val="Zadanifontodlomka"/>
    <w:rsid w:val="00FD26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26A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D26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26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8036</izvorni_sadrzaj>
    <derivirana_varijabla naziv="DomainObject.Predmet.Broj_1">8036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studenog 2017.</izvorni_sadrzaj>
    <derivirana_varijabla naziv="DomainObject.Predmet.DatumRjesavanja_1">14.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St-8036/2015</izvorni_sadrzaj>
    <derivirana_varijabla naziv="DomainObject.Predmet.OznakaBroj_1">St-8036/2015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
    <derivirana_varijabla naziv="DomainObject.Predmet.PrimjedbaSuca_1"/>
  </DomainObject.Predmet.PrimjedbaSuca>
  <DomainObject.Predmet.ProtustrankaFormated>
    <izvorni_sadrzaj>  MAKS STUDIO d.o.o.</izvorni_sadrzaj>
    <derivirana_varijabla naziv="DomainObject.Predmet.ProtustrankaFormated_1">  MAKS STUDIO d.o.o.</derivirana_varijabla>
  </DomainObject.Predmet.ProtustrankaFormated>
  <DomainObject.Predmet.ProtustrankaFormatedOIB>
    <izvorni_sadrzaj>  MAKS STUDIO d.o.o., OIB 19757380326</izvorni_sadrzaj>
    <derivirana_varijabla naziv="DomainObject.Predmet.ProtustrankaFormatedOIB_1">  MAKS STUDIO d.o.o., OIB 19757380326</derivirana_varijabla>
  </DomainObject.Predmet.ProtustrankaFormatedOIB>
  <DomainObject.Predmet.ProtustrankaFormatedWithAdress>
    <izvorni_sadrzaj> MAKS STUDIO d.o.o., Preradovićeva 34, 10000 Zagreb</izvorni_sadrzaj>
    <derivirana_varijabla naziv="DomainObject.Predmet.ProtustrankaFormatedWithAdress_1"> MAKS STUDIO d.o.o., Preradovićeva 34, 10000 Zagreb</derivirana_varijabla>
  </DomainObject.Predmet.ProtustrankaFormatedWithAdress>
  <DomainObject.Predmet.ProtustrankaFormatedWithAdressOIB>
    <izvorni_sadrzaj> MAKS STUDIO d.o.o., OIB 19757380326, Preradovićeva 34, 10000 Zagreb</izvorni_sadrzaj>
    <derivirana_varijabla naziv="DomainObject.Predmet.ProtustrankaFormatedWithAdressOIB_1"> MAKS STUDIO d.o.o., OIB 19757380326, Preradovićeva 34, 10000 Zagreb</derivirana_varijabla>
  </DomainObject.Predmet.ProtustrankaFormatedWithAdressOIB>
  <DomainObject.Predmet.ProtustrankaWithAdress>
    <izvorni_sadrzaj>MAKS STUDIO d.o.o. Preradovićeva 34, 10000 Zagreb</izvorni_sadrzaj>
    <derivirana_varijabla naziv="DomainObject.Predmet.ProtustrankaWithAdress_1">MAKS STUDIO d.o.o. Preradovićeva 34, 10000 Zagreb</derivirana_varijabla>
  </DomainObject.Predmet.ProtustrankaWithAdress>
  <DomainObject.Predmet.ProtustrankaWithAdressOIB>
    <izvorni_sadrzaj>MAKS STUDIO d.o.o., OIB 19757380326, Preradovićeva 34, 10000 Zagreb</izvorni_sadrzaj>
    <derivirana_varijabla naziv="DomainObject.Predmet.ProtustrankaWithAdressOIB_1">MAKS STUDIO d.o.o., OIB 19757380326, Preradovićeva 34, 10000 Zagreb</derivirana_varijabla>
  </DomainObject.Predmet.ProtustrankaWithAdressOIB>
  <DomainObject.Predmet.ProtustrankaNazivFormated>
    <izvorni_sadrzaj>MAKS STUDIO d.o.o.</izvorni_sadrzaj>
    <derivirana_varijabla naziv="DomainObject.Predmet.ProtustrankaNazivFormated_1">MAKS STUDIO d.o.o.</derivirana_varijabla>
  </DomainObject.Predmet.ProtustrankaNazivFormated>
  <DomainObject.Predmet.ProtustrankaNazivFormatedOIB>
    <izvorni_sadrzaj>MAKS STUDIO d.o.o., OIB 19757380326</izvorni_sadrzaj>
    <derivirana_varijabla naziv="DomainObject.Predmet.ProtustrankaNazivFormatedOIB_1">MAKS STUDIO d.o.o., OIB 19757380326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MAKS STUDIO d.o.o.</item>
    </izvorni_sadrzaj>
    <derivirana_varijabla naziv="DomainObject.Predmet.ProtuStrankaListFormated_1">
      <item>MAKS STUDIO d.o.o.</item>
    </derivirana_varijabla>
  </DomainObject.Predmet.ProtuStrankaListFormated>
  <DomainObject.Predmet.ProtuStrankaListFormatedOIB>
    <izvorni_sadrzaj>
      <item>MAKS STUDIO d.o.o., OIB 19757380326</item>
    </izvorni_sadrzaj>
    <derivirana_varijabla naziv="DomainObject.Predmet.ProtuStrankaListFormatedOIB_1">
      <item>MAKS STUDIO d.o.o., OIB 19757380326</item>
    </derivirana_varijabla>
  </DomainObject.Predmet.ProtuStrankaListFormatedOIB>
  <DomainObject.Predmet.ProtuStrankaListFormatedWithAdress>
    <izvorni_sadrzaj>
      <item>MAKS STUDIO d.o.o., Preradovićeva 34, 10000 Zagreb</item>
    </izvorni_sadrzaj>
    <derivirana_varijabla naziv="DomainObject.Predmet.ProtuStrankaListFormatedWithAdress_1">
      <item>MAKS STUDIO d.o.o., Preradovićeva 34, 10000 Zagreb</item>
    </derivirana_varijabla>
  </DomainObject.Predmet.ProtuStrankaListFormatedWithAdress>
  <DomainObject.Predmet.ProtuStrankaListFormatedWithAdressOIB>
    <izvorni_sadrzaj>
      <item>MAKS STUDIO d.o.o., OIB 19757380326, Preradovićeva 34, 10000 Zagreb</item>
    </izvorni_sadrzaj>
    <derivirana_varijabla naziv="DomainObject.Predmet.ProtuStrankaListFormatedWithAdressOIB_1">
      <item>MAKS STUDIO d.o.o., OIB 19757380326, Preradovićeva 34, 10000 Zagreb</item>
    </derivirana_varijabla>
  </DomainObject.Predmet.ProtuStrankaListFormatedWithAdressOIB>
  <DomainObject.Predmet.ProtuStrankaListNazivFormated>
    <izvorni_sadrzaj>
      <item>MAKS STUDIO d.o.o.</item>
    </izvorni_sadrzaj>
    <derivirana_varijabla naziv="DomainObject.Predmet.ProtuStrankaListNazivFormated_1">
      <item>MAKS STUDIO d.o.o.</item>
    </derivirana_varijabla>
  </DomainObject.Predmet.ProtuStrankaListNazivFormated>
  <DomainObject.Predmet.ProtuStrankaListNazivFormatedOIB>
    <izvorni_sadrzaj>
      <item>MAKS STUDIO d.o.o., OIB 19757380326</item>
    </izvorni_sadrzaj>
    <derivirana_varijabla naziv="DomainObject.Predmet.ProtuStrankaListNazivFormatedOIB_1">
      <item>MAKS STUDIO d.o.o., OIB 19757380326</item>
    </derivirana_varijabla>
  </DomainObject.Predmet.ProtuStrankaListNazivFormatedOIB>
  <DomainObject.Predmet.OstaliListFormated>
    <izvorni_sadrzaj>
      <item>Saša Maksimiljanović</item>
    </izvorni_sadrzaj>
    <derivirana_varijabla naziv="DomainObject.Predmet.OstaliListFormated_1">
      <item>Saša Maksimiljanović</item>
    </derivirana_varijabla>
  </DomainObject.Predmet.OstaliListFormated>
  <DomainObject.Predmet.OstaliListFormatedOIB>
    <izvorni_sadrzaj>
      <item>Saša Maksimiljanović, OIB 99344128165</item>
    </izvorni_sadrzaj>
    <derivirana_varijabla naziv="DomainObject.Predmet.OstaliListFormatedOIB_1">
      <item>Saša Maksimiljanović, OIB 99344128165</item>
    </derivirana_varijabla>
  </DomainObject.Predmet.OstaliListFormatedOIB>
  <DomainObject.Predmet.OstaliListFormatedWithAdress>
    <izvorni_sadrzaj>
      <item>Saša Maksimiljanović, Horvaćanska Cesta 65, 10000 Zagreb</item>
    </izvorni_sadrzaj>
    <derivirana_varijabla naziv="DomainObject.Predmet.OstaliListFormatedWithAdress_1">
      <item>Saša Maksimiljanović, Horvaćanska Cesta 65, 10000 Zagreb</item>
    </derivirana_varijabla>
  </DomainObject.Predmet.OstaliListFormatedWithAdress>
  <DomainObject.Predmet.OstaliListFormatedWithAdressOIB>
    <izvorni_sadrzaj>
      <item>Saša Maksimiljanović, OIB 99344128165, Horvaćanska Cesta 65, 10000 Zagreb</item>
    </izvorni_sadrzaj>
    <derivirana_varijabla naziv="DomainObject.Predmet.OstaliListFormatedWithAdressOIB_1">
      <item>Saša Maksimiljanović, OIB 99344128165, Horvaćanska Cesta 65, 10000 Zagreb</item>
    </derivirana_varijabla>
  </DomainObject.Predmet.OstaliListFormatedWithAdressOIB>
  <DomainObject.Predmet.OstaliListNazivFormated>
    <izvorni_sadrzaj>
      <item>Saša Maksimiljanović</item>
    </izvorni_sadrzaj>
    <derivirana_varijabla naziv="DomainObject.Predmet.OstaliListNazivFormated_1">
      <item>Saša Maksimiljanović</item>
    </derivirana_varijabla>
  </DomainObject.Predmet.OstaliListNazivFormated>
  <DomainObject.Predmet.OstaliListNazivFormatedOIB>
    <izvorni_sadrzaj>
      <item>Saša Maksimiljanović, OIB 99344128165</item>
    </izvorni_sadrzaj>
    <derivirana_varijabla naziv="DomainObject.Predmet.OstaliListNazivFormatedOIB_1">
      <item>Saša Maksimiljanović, OIB 99344128165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MAKS STUDIO d.o.o.</izvorni_sadrzaj>
    <derivirana_varijabla naziv="DomainObject.Predmet.ProtustrankaIDrugi_1">MAKS STUDIO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MAKS STUDIO d.o.o., OIB 19757380326, Preradovićeva 34, 10000 Zagreb</izvorni_sadrzaj>
    <derivirana_varijabla naziv="DomainObject.Predmet.ProtustrankaIDrugiAdressOIB_1">MAKS STUDIO d.o.o., OIB 19757380326, Preradovićeva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studenog 2017.</izvorni_sadrzaj>
    <derivirana_varijabla naziv="DomainObject.Predmet.OdlukaRjesenje.DatumDonosenjaOdluke_1">10. studenog 2017.</derivirana_varijabla>
  </DomainObject.Predmet.OdlukaRjesenje.DatumDonosenjaOdluke>
  <DomainObject.Predmet.OdlukaRjesenje.DatumPravomocnosti>
    <izvorni_sadrzaj>27. studenog 2017.</izvorni_sadrzaj>
    <derivirana_varijabla naziv="DomainObject.Predmet.OdlukaRjesenje.DatumPravomocnosti_1">27. studenog 2017.</derivirana_varijabla>
  </DomainObject.Predmet.OdlukaRjesenje.DatumPravomocnosti>
  <DomainObject.Predmet.OdlukaRjesenje.Oznaka>
    <izvorni_sadrzaj>St-8036/2015-36</izvorni_sadrzaj>
    <derivirana_varijabla naziv="DomainObject.Predmet.OdlukaRjesenje.Oznaka_1">St-8036/2015-36</derivirana_varijabla>
  </DomainObject.Predmet.OdlukaRjesenje.Oznaka>
  <DomainObject.Predmet.SudioniciListNaziv>
    <izvorni_sadrzaj>
      <item>FINA Regionalni centar Zagreb</item>
      <item>MAKS STUDIO d.o.o.</item>
      <item>Saša Maksimiljanović</item>
    </izvorni_sadrzaj>
    <derivirana_varijabla naziv="DomainObject.Predmet.SudioniciListNaziv_1">
      <item>FINA Regionalni centar Zagreb</item>
      <item>MAKS STUDIO d.o.o.</item>
      <item>Saša Maksimiljanović</item>
    </derivirana_varijabla>
  </DomainObject.Predmet.SudioniciListNaziv>
  <DomainObject.Predmet.SudioniciListAdressOIB>
    <izvorni_sadrzaj>
      <item>FINA Regionalni centar Zagreb, OIB 85821130368, Ulica grada Vukovara 70,10000 Zagreb</item>
      <item>MAKS STUDIO d.o.o., OIB 19757380326, Preradovićeva 34,10000 Zagreb</item>
      <item>Saša Maksimiljanović, OIB 99344128165, Horvaćanska Cesta 65,10000 Zagreb</item>
    </izvorni_sadrzaj>
    <derivirana_varijabla naziv="DomainObject.Predmet.SudioniciListAdressOIB_1">
      <item>FINA Regionalni centar Zagreb, OIB 85821130368, Ulica grada Vukovara 70,10000 Zagreb</item>
      <item>MAKS STUDIO d.o.o., OIB 19757380326, Preradovićeva 34,10000 Zagreb</item>
      <item>Saša Maksimiljanović, OIB 99344128165, Horvaćanska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19757380326</item>
      <item>, OIB 99344128165</item>
    </izvorni_sadrzaj>
    <derivirana_varijabla naziv="DomainObject.Predmet.SudioniciListNazivOIB_1">
      <item>, OIB 85821130368</item>
      <item>, OIB 19757380326</item>
      <item>, OIB 99344128165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2016.</izvorni_sadrzaj>
    <derivirana_varijabla naziv="DomainObject.Predmet.DatumZadnjeOdrzaneSudskeRadnje_1">5. listopada 2016.</derivirana_varijabla>
  </DomainObject.Predmet.DatumZadnjeOdrzaneSudskeRadnje>
  <DomainObject.PredzadnjaOdlukaIzPredmeta.DatumDonosenjaOdluke>
    <izvorni_sadrzaj>5. listopada 2016.</izvorni_sadrzaj>
    <derivirana_varijabla naziv="DomainObject.PredzadnjaOdlukaIzPredmeta.DatumDonosenjaOdluke_1">5. listopada 2016.</derivirana_varijabla>
  </DomainObject.PredzadnjaOdlukaIzPredmeta.DatumDonosenjaOdluke>
  <DomainObject.PredzadnjaOdlukaIzPredmeta.Oznaka>
    <izvorni_sadrzaj>St-8036/2015-31</izvorni_sadrzaj>
    <derivirana_varijabla naziv="DomainObject.PredzadnjaOdlukaIzPredmeta.Oznaka_1">St-8036/2015-31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6B4D4A-2066-4493-B4EF-E06AA0AA77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746</properties:Words>
  <properties:Characters>4195</properties:Characters>
  <properties:Lines>100</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2019-01-30T12:42:00Z</dcterms:created>
  <dc:creator>Ante</dc:creator>
  <cp:lastModifiedBy>Valentina Delač</cp:lastModifiedBy>
  <cp:lastPrinted>2019-01-30T12:45:00Z</cp:lastPrinted>
  <dcterms:modified xmlns:xsi="http://www.w3.org/2001/XMLSchema-instance" xsi:type="dcterms:W3CDTF">2019-01-30T12:45:00Z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(Max studio Nagrada  prethodni  zdravstveno troškovi.docx)</vt:lpwstr>
  </prop:property>
  <prop:property name="CC_coloring" pid="4" fmtid="{D5CDD505-2E9C-101B-9397-08002B2CF9AE}">
    <vt:bool>false</vt:bool>
  </prop:property>
  <prop:property name="BrojStranica" pid="5" fmtid="{D5CDD505-2E9C-101B-9397-08002B2CF9AE}">
    <vt:i4>2</vt:i4>
  </prop:property>
</prop:Properties>
</file>