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780d" w14:paraId="8ef780d" w:rsidRDefault="001535DE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</w:t>
      </w:r>
      <w:r w:rsidR="00D43346">
        <w:rPr>
          <w:rFonts w:hAnsi="Times New Roman" w:ascii="Times New Roman"/>
          <w:noProof/>
          <w:szCs w:val="24"/>
          <w:lang w:val="hr-HR"/>
        </w:rPr>
        <w:t>2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30677F">
        <w:rPr>
          <w:rFonts w:hAnsi="Times New Roman" w:ascii="Times New Roman"/>
          <w:noProof/>
          <w:szCs w:val="24"/>
          <w:lang w:val="hr-HR"/>
        </w:rPr>
        <w:t>2133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1535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35DE" w:rsidP="00A55B1A" w:rsidR="001535DE">
      <w:pPr>
        <w:rPr>
          <w:rFonts w:hAnsi="Times New Roman" w:ascii="Times New Roman"/>
          <w:szCs w:val="24"/>
          <w:lang w:val="hr-HR"/>
        </w:rPr>
      </w:pP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Amruševa 2/II </w:t>
      </w: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>Trgovački sud u Zagrebu</w:t>
      </w:r>
      <w:r w:rsidR="00D43346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po višoj sudskoj savjetnici </w:t>
      </w:r>
      <w:r w:rsidR="00D43346">
        <w:rPr>
          <w:rFonts w:hAnsi="Times New Roman" w:ascii="Times New Roman"/>
          <w:szCs w:val="24"/>
          <w:lang w:val="hr-HR"/>
        </w:rPr>
        <w:t xml:space="preserve">toga suda </w:t>
      </w:r>
      <w:r w:rsidR="00A62ABC">
        <w:rPr>
          <w:rFonts w:hAnsi="Times New Roman" w:ascii="Times New Roman"/>
          <w:szCs w:val="24"/>
          <w:lang w:val="hr-HR"/>
        </w:rPr>
        <w:t>I</w:t>
      </w:r>
      <w:r w:rsidR="00D43346">
        <w:rPr>
          <w:rFonts w:hAnsi="Times New Roman" w:ascii="Times New Roman"/>
          <w:szCs w:val="24"/>
          <w:lang w:val="hr-HR"/>
        </w:rPr>
        <w:t>vi Buljan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30677F">
        <w:rPr>
          <w:rFonts w:hAnsi="Times New Roman" w:ascii="Times New Roman"/>
          <w:szCs w:val="24"/>
          <w:lang w:val="hr-HR"/>
        </w:rPr>
        <w:t>PRIMGOST</w:t>
      </w:r>
      <w:r w:rsidR="00163FBC" w:rsidRPr="00163FBC">
        <w:rPr>
          <w:rFonts w:hAnsi="Times New Roman" w:ascii="Times New Roman"/>
          <w:szCs w:val="24"/>
          <w:lang w:val="hr-HR"/>
        </w:rPr>
        <w:t xml:space="preserve"> d.o.o., Za</w:t>
      </w:r>
      <w:r w:rsidR="0030677F">
        <w:rPr>
          <w:rFonts w:hAnsi="Times New Roman" w:ascii="Times New Roman"/>
          <w:szCs w:val="24"/>
          <w:lang w:val="hr-HR"/>
        </w:rPr>
        <w:t>prešić</w:t>
      </w:r>
      <w:r w:rsidR="00163FBC" w:rsidRPr="00163FBC">
        <w:rPr>
          <w:rFonts w:hAnsi="Times New Roman" w:ascii="Times New Roman"/>
          <w:szCs w:val="24"/>
          <w:lang w:val="hr-HR"/>
        </w:rPr>
        <w:t xml:space="preserve">,  OIB: </w:t>
      </w:r>
      <w:r w:rsidR="0030677F">
        <w:rPr>
          <w:rFonts w:hAnsi="Times New Roman" w:ascii="Times New Roman"/>
          <w:szCs w:val="24"/>
          <w:lang w:val="hr-HR"/>
        </w:rPr>
        <w:t>93825461388</w:t>
      </w:r>
      <w:r w:rsidR="00163FBC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163FBC">
        <w:rPr>
          <w:rFonts w:hAnsi="Times New Roman" w:ascii="Times New Roman"/>
          <w:szCs w:val="24"/>
          <w:lang w:val="hr-HR"/>
        </w:rPr>
        <w:t>2</w:t>
      </w:r>
      <w:r w:rsidR="008405AC">
        <w:rPr>
          <w:rFonts w:hAnsi="Times New Roman" w:ascii="Times New Roman"/>
          <w:szCs w:val="24"/>
          <w:lang w:val="hr-HR"/>
        </w:rPr>
        <w:t xml:space="preserve">. </w:t>
      </w:r>
      <w:r w:rsidR="00F53556">
        <w:rPr>
          <w:rFonts w:hAnsi="Times New Roman" w:ascii="Times New Roman"/>
          <w:szCs w:val="24"/>
          <w:lang w:val="hr-HR"/>
        </w:rPr>
        <w:t>kolovoza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</w:t>
      </w:r>
      <w:r w:rsidR="0030677F">
        <w:rPr>
          <w:rFonts w:hAnsi="Times New Roman" w:ascii="Times New Roman"/>
          <w:szCs w:val="24"/>
          <w:lang w:val="hr-HR"/>
        </w:rPr>
        <w:t>6</w:t>
      </w:r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F53556" w:rsidR="00C87A26" w:rsidRPr="00C87A2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>Otvara se stečajni postupak nad dužnikom</w:t>
      </w:r>
      <w:r w:rsidR="0030677F">
        <w:rPr>
          <w:rFonts w:hAnsi="Times New Roman" w:ascii="Times New Roman"/>
          <w:szCs w:val="24"/>
        </w:rPr>
        <w:t xml:space="preserve"> PRIMGOST</w:t>
      </w:r>
      <w:r w:rsidR="0030677F" w:rsidRPr="00163FBC">
        <w:rPr>
          <w:rFonts w:hAnsi="Times New Roman" w:ascii="Times New Roman"/>
          <w:szCs w:val="24"/>
        </w:rPr>
        <w:t xml:space="preserve"> d.o.o., Za</w:t>
      </w:r>
      <w:r w:rsidR="0030677F">
        <w:rPr>
          <w:rFonts w:hAnsi="Times New Roman" w:ascii="Times New Roman"/>
          <w:szCs w:val="24"/>
        </w:rPr>
        <w:t>prešić</w:t>
      </w:r>
      <w:r w:rsidR="0030677F" w:rsidRPr="00163FBC">
        <w:rPr>
          <w:rFonts w:hAnsi="Times New Roman" w:ascii="Times New Roman"/>
          <w:szCs w:val="24"/>
        </w:rPr>
        <w:t xml:space="preserve">,  OIB: </w:t>
      </w:r>
      <w:r w:rsidR="0030677F">
        <w:rPr>
          <w:rFonts w:hAnsi="Times New Roman" w:ascii="Times New Roman"/>
          <w:szCs w:val="24"/>
        </w:rPr>
        <w:t>93825461388</w:t>
      </w:r>
      <w:r w:rsidRPr="00C87A26">
        <w:rPr>
          <w:rFonts w:hAnsi="Times New Roman" w:ascii="Times New Roman"/>
          <w:szCs w:val="24"/>
        </w:rPr>
        <w:t>. Stečajni postupak otvoren je dana</w:t>
      </w:r>
      <w:r w:rsidR="00A62ABC">
        <w:rPr>
          <w:rFonts w:hAnsi="Times New Roman" w:ascii="Times New Roman"/>
          <w:szCs w:val="24"/>
        </w:rPr>
        <w:t xml:space="preserve"> 02.kolovoza 2016. u 09:45 sati     </w:t>
      </w:r>
      <w:r w:rsidRPr="00C87A2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F53556" w:rsidR="00F53556" w:rsidRPr="00F5355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F53556">
        <w:rPr>
          <w:rFonts w:hAnsi="Times New Roman" w:ascii="Times New Roman"/>
          <w:szCs w:val="24"/>
        </w:rPr>
        <w:t>Za s</w:t>
      </w:r>
      <w:r w:rsidR="00C87A26" w:rsidRPr="00F53556">
        <w:rPr>
          <w:rFonts w:hAnsi="Times New Roman" w:ascii="Times New Roman"/>
          <w:szCs w:val="24"/>
        </w:rPr>
        <w:t xml:space="preserve">tečajnog upravitelja imenuje se </w:t>
      </w:r>
      <w:r w:rsidR="001A36E7">
        <w:rPr>
          <w:rFonts w:hAnsi="Times New Roman" w:ascii="Times New Roman"/>
          <w:szCs w:val="24"/>
        </w:rPr>
        <w:t>Dinka Trumbić iz Splita, OIB.43468134790.</w:t>
      </w:r>
    </w:p>
    <w:p w:rsidRDefault="00F53556" w:rsidP="00F53556" w:rsidR="00F5355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30677F" w:rsidR="00F53556" w:rsidRPr="0030677F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30677F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30677F">
        <w:rPr>
          <w:rFonts w:hAnsi="Times New Roman" w:ascii="Times New Roman"/>
          <w:szCs w:val="24"/>
        </w:rPr>
        <w:t>PRIMGOST</w:t>
      </w:r>
      <w:r w:rsidR="0030677F" w:rsidRPr="00163FBC">
        <w:rPr>
          <w:rFonts w:hAnsi="Times New Roman" w:ascii="Times New Roman"/>
          <w:szCs w:val="24"/>
        </w:rPr>
        <w:t xml:space="preserve"> d.o.o., Za</w:t>
      </w:r>
      <w:r w:rsidR="0030677F">
        <w:rPr>
          <w:rFonts w:hAnsi="Times New Roman" w:ascii="Times New Roman"/>
          <w:szCs w:val="24"/>
        </w:rPr>
        <w:t>prešić</w:t>
      </w:r>
      <w:r w:rsidR="0030677F" w:rsidRPr="00163FBC">
        <w:rPr>
          <w:rFonts w:hAnsi="Times New Roman" w:ascii="Times New Roman"/>
          <w:szCs w:val="24"/>
        </w:rPr>
        <w:t xml:space="preserve">,  OIB: </w:t>
      </w:r>
      <w:r w:rsidR="0030677F">
        <w:rPr>
          <w:rFonts w:hAnsi="Times New Roman" w:ascii="Times New Roman"/>
          <w:szCs w:val="24"/>
        </w:rPr>
        <w:t>93825461388.</w:t>
      </w:r>
    </w:p>
    <w:p w:rsidRDefault="0030677F" w:rsidP="0030677F" w:rsidR="0030677F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F53556" w:rsidR="00EE69E5" w:rsidRPr="00C87A2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962F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5A3D04">
        <w:rPr>
          <w:rFonts w:hAnsi="Times New Roman" w:ascii="Times New Roman"/>
          <w:lang w:val="hr-HR"/>
        </w:rPr>
        <w:t>O</w:t>
      </w:r>
      <w:r w:rsidR="00C87A26">
        <w:rPr>
          <w:rFonts w:hAnsi="Times New Roman" w:ascii="Times New Roman"/>
          <w:lang w:val="hr-HR"/>
        </w:rPr>
        <w:t>glasom</w:t>
      </w:r>
      <w:r>
        <w:rPr>
          <w:rFonts w:hAnsi="Times New Roman" w:ascii="Times New Roman"/>
          <w:lang w:val="hr-HR"/>
        </w:rPr>
        <w:t xml:space="preserve"> od </w:t>
      </w:r>
      <w:r w:rsidR="00163FBC">
        <w:rPr>
          <w:rFonts w:hAnsi="Times New Roman" w:ascii="Times New Roman"/>
          <w:lang w:val="hr-HR"/>
        </w:rPr>
        <w:t>9</w:t>
      </w:r>
      <w:r w:rsidR="008405AC">
        <w:rPr>
          <w:rFonts w:hAnsi="Times New Roman" w:ascii="Times New Roman"/>
          <w:lang w:val="hr-HR"/>
        </w:rPr>
        <w:t xml:space="preserve">. </w:t>
      </w:r>
      <w:r w:rsidR="004962FE">
        <w:rPr>
          <w:rFonts w:hAnsi="Times New Roman" w:ascii="Times New Roman"/>
          <w:lang w:val="hr-HR"/>
        </w:rPr>
        <w:t>svibnj</w:t>
      </w:r>
      <w:r w:rsidR="008405AC">
        <w:rPr>
          <w:rFonts w:hAnsi="Times New Roman" w:ascii="Times New Roman"/>
          <w:lang w:val="hr-HR"/>
        </w:rPr>
        <w:t>a</w:t>
      </w:r>
      <w:r w:rsidR="00F66BF4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962FE" w:rsidR="004962F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Niti jedan od vjerovnika nije u ostavljenom roku podnio prijedlog za otvaranjem redovnog stečajnog postupka</w:t>
      </w:r>
      <w:r w:rsidR="004962FE">
        <w:rPr>
          <w:rFonts w:hAnsi="Times New Roman" w:ascii="Times New Roman"/>
          <w:lang w:val="hr-HR"/>
        </w:rPr>
        <w:t xml:space="preserve"> te se ima</w:t>
      </w:r>
      <w:r w:rsidR="00B2463B">
        <w:rPr>
          <w:rFonts w:hAnsi="Times New Roman" w:ascii="Times New Roman"/>
          <w:lang w:val="hr-HR"/>
        </w:rPr>
        <w:t xml:space="preserve"> smatra</w:t>
      </w:r>
      <w:r w:rsidR="004962FE">
        <w:rPr>
          <w:rFonts w:hAnsi="Times New Roman" w:ascii="Times New Roman"/>
          <w:lang w:val="hr-HR"/>
        </w:rPr>
        <w:t>ti</w:t>
      </w:r>
      <w:r w:rsidR="00B2463B">
        <w:rPr>
          <w:rFonts w:hAnsi="Times New Roman" w:ascii="Times New Roman"/>
          <w:lang w:val="hr-HR"/>
        </w:rPr>
        <w:t xml:space="preserve"> se da je dužnik  nesposoban za plaćanje</w:t>
      </w:r>
      <w:r w:rsidR="004962FE">
        <w:rPr>
          <w:rFonts w:hAnsi="Times New Roman" w:ascii="Times New Roman"/>
          <w:lang w:val="hr-HR"/>
        </w:rPr>
        <w:t>.</w:t>
      </w:r>
    </w:p>
    <w:p w:rsidRDefault="004962FE" w:rsidP="004962FE" w:rsidR="004962FE">
      <w:pPr>
        <w:ind w:firstLine="720"/>
        <w:jc w:val="both"/>
        <w:rPr>
          <w:rFonts w:hAnsi="Times New Roman" w:ascii="Times New Roman"/>
          <w:lang w:val="hr-HR"/>
        </w:rPr>
      </w:pPr>
    </w:p>
    <w:p w:rsidRDefault="004962FE" w:rsidP="004962FE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Slijedom navedenog, valjalo je </w:t>
      </w:r>
      <w:r w:rsidR="00B2463B">
        <w:rPr>
          <w:rFonts w:hAnsi="Times New Roman" w:ascii="Times New Roman"/>
          <w:lang w:val="hr-HR"/>
        </w:rPr>
        <w:t>odluč</w:t>
      </w:r>
      <w:r>
        <w:rPr>
          <w:rFonts w:hAnsi="Times New Roman" w:ascii="Times New Roman"/>
          <w:lang w:val="hr-HR"/>
        </w:rPr>
        <w:t>iti</w:t>
      </w:r>
      <w:r w:rsidR="00B2463B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163FBC">
        <w:rPr>
          <w:rFonts w:hAnsi="Times New Roman" w:ascii="Times New Roman"/>
          <w:lang w:val="hr-HR"/>
        </w:rPr>
        <w:t>2</w:t>
      </w:r>
      <w:r w:rsidR="008405AC">
        <w:rPr>
          <w:rFonts w:hAnsi="Times New Roman" w:ascii="Times New Roman"/>
          <w:lang w:val="hr-HR"/>
        </w:rPr>
        <w:t xml:space="preserve">. </w:t>
      </w:r>
      <w:r w:rsidR="001535DE">
        <w:rPr>
          <w:rFonts w:hAnsi="Times New Roman" w:ascii="Times New Roman"/>
          <w:lang w:val="hr-HR"/>
        </w:rPr>
        <w:t>kolovoza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1535DE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</w:t>
      </w:r>
      <w:r w:rsidR="001535DE">
        <w:rPr>
          <w:rFonts w:hAnsi="Times New Roman" w:ascii="Times New Roman"/>
          <w:szCs w:val="24"/>
          <w:lang w:val="hr-HR"/>
        </w:rPr>
        <w:t>A</w:t>
      </w:r>
      <w:r w:rsidRPr="00C87A26">
        <w:rPr>
          <w:rFonts w:hAnsi="Times New Roman" w:ascii="Times New Roman"/>
          <w:szCs w:val="24"/>
          <w:lang w:val="hr-HR"/>
        </w:rPr>
        <w:t>:</w:t>
      </w:r>
    </w:p>
    <w:p w:rsidRDefault="001535DE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D44D4F" w:rsidRPr="00C87A26">
        <w:rPr>
          <w:rFonts w:hAnsi="Times New Roman" w:ascii="Times New Roman"/>
          <w:szCs w:val="24"/>
          <w:lang w:val="hr-HR"/>
        </w:rPr>
        <w:t>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1535DE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1535DE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C57CAF">
        <w:rPr>
          <w:rFonts w:hAnsi="Times New Roman" w:ascii="Times New Roman"/>
          <w:szCs w:val="24"/>
          <w:lang w:val="hr-HR"/>
        </w:rPr>
        <w:t>.) Porezna uprava</w:t>
      </w:r>
    </w:p>
    <w:p w:rsidRDefault="00A62ABC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4.) Podnositelj zahtjeva: Fina</w:t>
      </w:r>
    </w:p>
    <w:p w:rsidRDefault="00A62ABC" w:rsidR="00A62ABC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5.)Sudski registar – elektronski i neposredno po pravomoćnosti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2A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C061D2"/>
    <w:multiLevelType w:val="hybridMultilevel"/>
    <w:tmpl w:val="81B229C4"/>
    <w:lvl w:tplc="9482C5AA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535DE"/>
    <w:rsid w:val="00162B3C"/>
    <w:rsid w:val="00163FBC"/>
    <w:rsid w:val="00182088"/>
    <w:rsid w:val="00194DD7"/>
    <w:rsid w:val="001A36E7"/>
    <w:rsid w:val="002678AE"/>
    <w:rsid w:val="00282835"/>
    <w:rsid w:val="0030677F"/>
    <w:rsid w:val="00343C82"/>
    <w:rsid w:val="003B3C3E"/>
    <w:rsid w:val="003D49F6"/>
    <w:rsid w:val="0042162E"/>
    <w:rsid w:val="00493516"/>
    <w:rsid w:val="004962FE"/>
    <w:rsid w:val="00532B71"/>
    <w:rsid w:val="005940E9"/>
    <w:rsid w:val="005A3D04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2ABC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3346"/>
    <w:rsid w:val="00D44D4F"/>
    <w:rsid w:val="00D955F3"/>
    <w:rsid w:val="00DB29D2"/>
    <w:rsid w:val="00DB4528"/>
    <w:rsid w:val="00EE5750"/>
    <w:rsid w:val="00EE69E5"/>
    <w:rsid w:val="00F53556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AB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AB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AB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AB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A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AB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A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A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PRIMOGOSTd.o.o.</izvorni_sadrzaj>
    <derivirana_varijabla naziv="DomainObject.Predmet.ProtustrankaFormated_1">  PRIMOGOSTd.o.o.</derivirana_varijabla>
  </DomainObject.Predmet.ProtustrankaFormated>
  <DomainObject.Predmet.ProtustrankaFormatedOIB>
    <izvorni_sadrzaj>  PRIMOGOSTd.o.o., OIB 93825461388</izvorni_sadrzaj>
    <derivirana_varijabla naziv="DomainObject.Predmet.ProtustrankaFormatedOIB_1">  PRIMOGOSTd.o.o., OIB 93825461388</derivirana_varijabla>
  </DomainObject.Predmet.ProtustrankaFormatedOIB>
  <DomainObject.Predmet.ProtustrankaFormatedWithAdress>
    <izvorni_sadrzaj> PRIMOGOSTd.o.o., Trg žrtava fašizma 2, 10290 Zaprešić</izvorni_sadrzaj>
    <derivirana_varijabla naziv="DomainObject.Predmet.ProtustrankaFormatedWithAdress_1"> PRIMOGOSTd.o.o., Trg žrtava fašizma 2, 10290 Zaprešić</derivirana_varijabla>
  </DomainObject.Predmet.ProtustrankaFormatedWithAdress>
  <DomainObject.Predmet.ProtustrankaFormatedWithAdressOIB>
    <izvorni_sadrzaj> PRIMOGOSTd.o.o., OIB 93825461388, Trg žrtava fašizma 2, 10290 Zaprešić</izvorni_sadrzaj>
    <derivirana_varijabla naziv="DomainObject.Predmet.ProtustrankaFormatedWithAdressOIB_1"> PRIMOGOSTd.o.o., OIB 93825461388, Trg žrtava fašizma 2, 10290 Zaprešić</derivirana_varijabla>
  </DomainObject.Predmet.ProtustrankaFormatedWithAdressOIB>
  <DomainObject.Predmet.ProtustrankaWithAdress>
    <izvorni_sadrzaj>PRIMOGOSTd.o.o. Trg žrtava fašizma 2, 10290 Zaprešić</izvorni_sadrzaj>
    <derivirana_varijabla naziv="DomainObject.Predmet.ProtustrankaWithAdress_1">PRIMOGOSTd.o.o. Trg žrtava fašizma 2, 10290 Zaprešić</derivirana_varijabla>
  </DomainObject.Predmet.ProtustrankaWithAdress>
  <DomainObject.Predmet.ProtustrankaWithAdressOIB>
    <izvorni_sadrzaj>PRIMOGOSTd.o.o., OIB 93825461388, Trg žrtava fašizma 2, 10290 Zaprešić</izvorni_sadrzaj>
    <derivirana_varijabla naziv="DomainObject.Predmet.ProtustrankaWithAdressOIB_1">PRIMOGOSTd.o.o., OIB 93825461388, Trg žrtava fašizma 2, 10290 Zaprešić</derivirana_varijabla>
  </DomainObject.Predmet.ProtustrankaWithAdressOIB>
  <DomainObject.Predmet.ProtustrankaNazivFormated>
    <izvorni_sadrzaj>PRIMOGOSTd.o.o.</izvorni_sadrzaj>
    <derivirana_varijabla naziv="DomainObject.Predmet.ProtustrankaNazivFormated_1">PRIMOGOSTd.o.o.</derivirana_varijabla>
  </DomainObject.Predmet.ProtustrankaNazivFormated>
  <DomainObject.Predmet.ProtustrankaNazivFormatedOIB>
    <izvorni_sadrzaj>PRIMOGOSTd.o.o., OIB 93825461388</izvorni_sadrzaj>
    <derivirana_varijabla naziv="DomainObject.Predmet.ProtustrankaNazivFormatedOIB_1">PRIMOGOSTd.o.o., OIB 93825461388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PRIMOGOSTd.o.o.</item>
    </izvorni_sadrzaj>
    <derivirana_varijabla naziv="DomainObject.Predmet.ProtuStrankaListFormated_1">
      <item>PRIMOGOSTd.o.o.</item>
    </derivirana_varijabla>
  </DomainObject.Predmet.ProtuStrankaListFormated>
  <DomainObject.Predmet.ProtuStrankaListFormatedOIB>
    <izvorni_sadrzaj>
      <item>PRIMOGOSTd.o.o., OIB 93825461388</item>
    </izvorni_sadrzaj>
    <derivirana_varijabla naziv="DomainObject.Predmet.ProtuStrankaListFormatedOIB_1">
      <item>PRIMOGOSTd.o.o., OIB 93825461388</item>
    </derivirana_varijabla>
  </DomainObject.Predmet.ProtuStrankaListFormatedOIB>
  <DomainObject.Predmet.ProtuStrankaListFormatedWithAdress>
    <izvorni_sadrzaj>
      <item>PRIMOGOSTd.o.o., Trg žrtava fašizma 2, 10290 Zaprešić</item>
    </izvorni_sadrzaj>
    <derivirana_varijabla naziv="DomainObject.Predmet.ProtuStrankaListFormatedWithAdress_1">
      <item>PRIMOGOSTd.o.o., Trg žrtava fašizma 2, 10290 Zaprešić</item>
    </derivirana_varijabla>
  </DomainObject.Predmet.ProtuStrankaListFormatedWithAdress>
  <DomainObject.Predmet.ProtuStrankaListFormatedWithAdressOIB>
    <izvorni_sadrzaj>
      <item>PRIMOGOSTd.o.o., OIB 93825461388, Trg žrtava fašizma 2, 10290 Zaprešić</item>
    </izvorni_sadrzaj>
    <derivirana_varijabla naziv="DomainObject.Predmet.ProtuStrankaListFormatedWithAdressOIB_1">
      <item>PRIMOGOSTd.o.o., OIB 93825461388, Trg žrtava fašizma 2, 10290 Zaprešić</item>
    </derivirana_varijabla>
  </DomainObject.Predmet.ProtuStrankaListFormatedWithAdressOIB>
  <DomainObject.Predmet.ProtuStrankaListNazivFormated>
    <izvorni_sadrzaj>
      <item>PRIMOGOSTd.o.o.</item>
    </izvorni_sadrzaj>
    <derivirana_varijabla naziv="DomainObject.Predmet.ProtuStrankaListNazivFormated_1">
      <item>PRIMOGOSTd.o.o.</item>
    </derivirana_varijabla>
  </DomainObject.Predmet.ProtuStrankaListNazivFormated>
  <DomainObject.Predmet.ProtuStrankaListNazivFormatedOIB>
    <izvorni_sadrzaj>
      <item>PRIMOGOSTd.o.o., OIB 93825461388</item>
    </izvorni_sadrzaj>
    <derivirana_varijabla naziv="DomainObject.Predmet.ProtuStrankaListNazivFormatedOIB_1">
      <item>PRIMOGOSTd.o.o., OIB 93825461388</item>
    </derivirana_varijabla>
  </DomainObject.Predmet.ProtuStrankaListNazivFormatedOIB>
  <DomainObject.Predmet.OstaliListFormated>
    <izvorni_sadrzaj>
      <item>Petar Blažeković</item>
    </izvorni_sadrzaj>
    <derivirana_varijabla naziv="DomainObject.Predmet.OstaliListFormated_1">
      <item>Petar Blažeković</item>
    </derivirana_varijabla>
  </DomainObject.Predmet.OstaliListFormated>
  <DomainObject.Predmet.OstaliListFormatedOIB>
    <izvorni_sadrzaj>
      <item>Petar Blažeković, OIB 15901907941</item>
    </izvorni_sadrzaj>
    <derivirana_varijabla naziv="DomainObject.Predmet.OstaliListFormatedOIB_1">
      <item>Petar Blažeković, OIB 15901907941</item>
    </derivirana_varijabla>
  </DomainObject.Predmet.OstaliListFormatedOIB>
  <DomainObject.Predmet.OstaliListFormatedWithAdress>
    <izvorni_sadrzaj>
      <item>Petar Blažeković, Marice Barić 5, 10000 Zagreb</item>
    </izvorni_sadrzaj>
    <derivirana_varijabla naziv="DomainObject.Predmet.OstaliListFormatedWithAdress_1">
      <item>Petar Blažeković, Marice Barić 5, 10000 Zagreb</item>
    </derivirana_varijabla>
  </DomainObject.Predmet.OstaliListFormatedWithAdress>
  <DomainObject.Predmet.OstaliListFormatedWithAdressOIB>
    <izvorni_sadrzaj>
      <item>Petar Blažeković, OIB 15901907941, Marice Barić 5, 10000 Zagreb</item>
    </izvorni_sadrzaj>
    <derivirana_varijabla naziv="DomainObject.Predmet.OstaliListFormatedWithAdressOIB_1">
      <item>Petar Blažeković, OIB 15901907941, Marice Barić 5, 10000 Zagreb</item>
    </derivirana_varijabla>
  </DomainObject.Predmet.OstaliListFormatedWithAdressOIB>
  <DomainObject.Predmet.OstaliListNazivFormated>
    <izvorni_sadrzaj>
      <item>Petar Blažeković</item>
    </izvorni_sadrzaj>
    <derivirana_varijabla naziv="DomainObject.Predmet.OstaliListNazivFormated_1">
      <item>Petar Blažeković</item>
    </derivirana_varijabla>
  </DomainObject.Predmet.OstaliListNazivFormated>
  <DomainObject.Predmet.OstaliListNazivFormatedOIB>
    <izvorni_sadrzaj>
      <item>Petar Blažeković, OIB 15901907941</item>
    </izvorni_sadrzaj>
    <derivirana_varijabla naziv="DomainObject.Predmet.OstaliListNazivFormatedOIB_1">
      <item>Petar Blažeković, OIB 15901907941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PRIMOGOSTd.o.o.</izvorni_sadrzaj>
    <derivirana_varijabla naziv="DomainObject.Predmet.ProtustrankaIDrugi_1">PRIMOGOSTd.o.o.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PRIMOGOSTd.o.o., OIB 93825461388, Trg žrtava fašizma 2, 10290 Zaprešić</izvorni_sadrzaj>
    <derivirana_varijabla naziv="DomainObject.Predmet.ProtustrankaIDrugiAdressOIB_1">PRIMOGOSTd.o.o., OIB 93825461388,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PRIMOGOSTd.o.o.</item>
      <item>FINA Regionalni centar Zagreb</item>
      <item>Petar Blažeković</item>
    </izvorni_sadrzaj>
    <derivirana_varijabla naziv="DomainObject.Predmet.SudioniciListNaziv_1">
      <item>PRIMOGOSTd.o.o.</item>
      <item>FINA Regionalni centar Zagreb</item>
      <item>Petar Blažeković</item>
    </derivirana_varijabla>
  </DomainObject.Predmet.SudioniciListNaziv>
  <DomainObject.Predmet.SudioniciListAdressOIB>
    <izvorni_sadrzaj>
      <item>PRIMOGOSTd.o.o., OIB 93825461388, Trg žrtava fašizma 2,10290 Zaprešić</item>
      <item>FINA Regionalni centar Zagreb, OIB 85821130368, Trg Svibanjskih žrtava 1995. br 1,10000 Zagreb</item>
      <item>Petar Blažeković, OIB 15901907941, Marice Barić 5,10000 Zagreb</item>
    </izvorni_sadrzaj>
    <derivirana_varijabla naziv="DomainObject.Predmet.SudioniciListAdressOIB_1">
      <item>PRIMOGOSTd.o.o., OIB 93825461388, Trg žrtava fašizma 2,10290 Zaprešić</item>
      <item>FINA Regionalni centar Zagreb, OIB 85821130368, Trg Svibanjskih žrtava 1995. br 1,10000 Zagreb</item>
      <item>Petar Blažeković, OIB 15901907941, Marice Barić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93825461388</item>
      <item>, OIB 85821130368</item>
      <item>, OIB 15901907941</item>
    </izvorni_sadrzaj>
    <derivirana_varijabla naziv="DomainObject.Predmet.SudioniciListNazivOIB_1">
      <item>, OIB 93825461388</item>
      <item>, OIB 85821130368</item>
      <item>, OIB 15901907941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291</properties:Words>
  <properties:Characters>1553</properties:Characters>
  <properties:Lines>59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2016-08-02T07:41:00Z</cp:lastPrinted>
  <dcterms:modified xmlns:xsi="http://www.w3.org/2001/XMLSchema-instance" xsi:type="dcterms:W3CDTF">2016-08-02T07:41:00Z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