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03FB0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 w:rsidRPr="00703FB0">
              <w:rPr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424d507" w14:paraId="424d507" w:rsidRDefault="001377B0" w:rsidP="001377B0" w:rsidR="001377B0">
      <w:pPr>
        <w15:collapsed w:val="false"/>
        <w:rPr>
          <w:b/>
        </w:rPr>
      </w:pPr>
    </w:p>
    <w:p w:rsidRDefault="00C43A61" w:rsidP="00F42B02" w:rsidR="00F42B02">
      <w:pPr>
        <w:jc w:val="right"/>
        <w:rPr>
          <w:sz w:val="24"/>
        </w:rPr>
      </w:pPr>
      <w:r w:rsidRPr="00AD60DC">
        <w:rPr>
          <w:b/>
          <w:sz w:val="24"/>
          <w:szCs w:val="24"/>
        </w:rPr>
        <w:tab/>
      </w:r>
      <w:r w:rsidR="00854E41">
        <w:rPr>
          <w:b/>
          <w:sz w:val="24"/>
        </w:rPr>
        <w:t xml:space="preserve">  </w:t>
      </w:r>
      <w:r w:rsidR="003F2DD9">
        <w:rPr>
          <w:b/>
          <w:sz w:val="24"/>
        </w:rPr>
        <w:t xml:space="preserve">      </w:t>
      </w:r>
      <w:r w:rsidR="00397133">
        <w:rPr>
          <w:b/>
          <w:sz w:val="24"/>
        </w:rPr>
        <w:t xml:space="preserve">   </w:t>
      </w:r>
      <w:r w:rsidR="00B55E09">
        <w:rPr>
          <w:b/>
          <w:sz w:val="24"/>
        </w:rPr>
        <w:t xml:space="preserve">  </w:t>
      </w:r>
      <w:r w:rsidR="00F72CBE">
        <w:rPr>
          <w:b/>
          <w:sz w:val="24"/>
        </w:rPr>
        <w:t xml:space="preserve">  </w:t>
      </w:r>
      <w:proofErr w:type="spellStart"/>
      <w:r w:rsidR="00FE2165" w:rsidRPr="00482933">
        <w:rPr>
          <w:sz w:val="24"/>
        </w:rPr>
        <w:t>40</w:t>
      </w:r>
      <w:proofErr w:type="spellEnd"/>
      <w:r w:rsidR="00FE2165" w:rsidRPr="00482933">
        <w:rPr>
          <w:sz w:val="24"/>
        </w:rPr>
        <w:t>.</w:t>
      </w:r>
      <w:r w:rsidR="00FE2165">
        <w:rPr>
          <w:b/>
          <w:sz w:val="24"/>
        </w:rPr>
        <w:t xml:space="preserve"> </w:t>
      </w:r>
      <w:r w:rsidR="00FE2165" w:rsidRPr="00482933">
        <w:rPr>
          <w:sz w:val="24"/>
        </w:rPr>
        <w:t>S</w:t>
      </w:r>
      <w:r w:rsidR="00FE2165">
        <w:rPr>
          <w:sz w:val="24"/>
        </w:rPr>
        <w:t>t-</w:t>
      </w:r>
      <w:proofErr w:type="spellStart"/>
      <w:r w:rsidR="00FE2165">
        <w:rPr>
          <w:sz w:val="24"/>
        </w:rPr>
        <w:t>4964</w:t>
      </w:r>
      <w:proofErr w:type="spellEnd"/>
      <w:r w:rsidR="00FE2165">
        <w:rPr>
          <w:sz w:val="24"/>
        </w:rPr>
        <w:t>/</w:t>
      </w:r>
      <w:proofErr w:type="spellStart"/>
      <w:r w:rsidR="00FE2165">
        <w:rPr>
          <w:sz w:val="24"/>
        </w:rPr>
        <w:t>2016</w:t>
      </w:r>
      <w:proofErr w:type="spellEnd"/>
    </w:p>
    <w:p w:rsidRDefault="00AF3DE9" w:rsidP="00AF3DE9" w:rsidR="00AF3DE9">
      <w:pPr>
        <w:jc w:val="right"/>
        <w:rPr>
          <w:sz w:val="24"/>
        </w:rPr>
      </w:pPr>
    </w:p>
    <w:p w:rsidRDefault="00AF3DE9" w:rsidP="00AF3DE9" w:rsidR="00AF3DE9">
      <w:pPr>
        <w:jc w:val="right"/>
        <w:rPr>
          <w:sz w:val="24"/>
        </w:rPr>
      </w:pPr>
    </w:p>
    <w:p w:rsidRDefault="0062074D" w:rsidP="0062074D" w:rsidR="0062074D" w:rsidRPr="00B42FE8">
      <w:pPr>
        <w:jc w:val="center"/>
        <w:rPr>
          <w:b/>
          <w:sz w:val="24"/>
          <w:szCs w:val="24"/>
        </w:rPr>
      </w:pPr>
      <w:r w:rsidRPr="00B42FE8">
        <w:rPr>
          <w:sz w:val="24"/>
          <w:szCs w:val="24"/>
        </w:rPr>
        <w:t xml:space="preserve">R E P U B L I K A   H R V A T S K A </w:t>
      </w:r>
    </w:p>
    <w:p w:rsidRDefault="0062074D" w:rsidP="0062074D" w:rsidR="0062074D" w:rsidRPr="00B42FE8">
      <w:pPr>
        <w:jc w:val="center"/>
        <w:rPr>
          <w:sz w:val="24"/>
          <w:szCs w:val="24"/>
        </w:rPr>
      </w:pPr>
      <w:r w:rsidRPr="00B42FE8">
        <w:rPr>
          <w:sz w:val="24"/>
          <w:szCs w:val="24"/>
        </w:rPr>
        <w:t>Z A K L J U Č A K</w:t>
      </w:r>
    </w:p>
    <w:p w:rsidRDefault="0062074D" w:rsidP="0062074D" w:rsidR="0062074D" w:rsidRPr="00B42FE8">
      <w:pPr>
        <w:jc w:val="both"/>
        <w:rPr>
          <w:sz w:val="24"/>
          <w:szCs w:val="24"/>
        </w:rPr>
      </w:pPr>
    </w:p>
    <w:p w:rsidRDefault="0062074D" w:rsidP="00C43A61" w:rsidR="00C43A61">
      <w:pPr>
        <w:jc w:val="both"/>
        <w:rPr>
          <w:sz w:val="24"/>
          <w:szCs w:val="24"/>
        </w:rPr>
      </w:pPr>
      <w:r w:rsidRPr="00B42FE8">
        <w:rPr>
          <w:sz w:val="24"/>
          <w:szCs w:val="24"/>
        </w:rPr>
        <w:tab/>
      </w:r>
      <w:r w:rsidR="00B314A7" w:rsidRPr="00671B25">
        <w:rPr>
          <w:sz w:val="24"/>
          <w:szCs w:val="24"/>
        </w:rPr>
        <w:t>TRGOVAČKI SUD U ZAGREBU</w:t>
      </w:r>
      <w:r w:rsidR="00B314A7" w:rsidRPr="00010102">
        <w:rPr>
          <w:sz w:val="24"/>
          <w:szCs w:val="24"/>
        </w:rPr>
        <w:t xml:space="preserve"> po sucu </w:t>
      </w:r>
      <w:r w:rsidR="00B314A7">
        <w:rPr>
          <w:sz w:val="24"/>
          <w:szCs w:val="24"/>
        </w:rPr>
        <w:t xml:space="preserve">tog suda </w:t>
      </w:r>
      <w:r w:rsidR="00B314A7" w:rsidRPr="00010102">
        <w:rPr>
          <w:sz w:val="24"/>
          <w:szCs w:val="24"/>
        </w:rPr>
        <w:t xml:space="preserve">Anti Galiću, kao </w:t>
      </w:r>
      <w:r w:rsidR="00B314A7">
        <w:rPr>
          <w:sz w:val="24"/>
          <w:szCs w:val="24"/>
        </w:rPr>
        <w:t>sucu pojedinc</w:t>
      </w:r>
      <w:r w:rsidR="00FE2165">
        <w:rPr>
          <w:sz w:val="24"/>
          <w:szCs w:val="24"/>
        </w:rPr>
        <w:t>u</w:t>
      </w:r>
      <w:r w:rsidR="00B314A7" w:rsidRPr="00010102">
        <w:rPr>
          <w:sz w:val="24"/>
          <w:szCs w:val="24"/>
        </w:rPr>
        <w:t xml:space="preserve">, </w:t>
      </w:r>
      <w:r w:rsidR="00B314A7">
        <w:rPr>
          <w:sz w:val="24"/>
          <w:szCs w:val="24"/>
        </w:rPr>
        <w:t>u stečaj</w:t>
      </w:r>
      <w:r w:rsidR="00B314A7" w:rsidRPr="00010102">
        <w:rPr>
          <w:sz w:val="24"/>
          <w:szCs w:val="24"/>
        </w:rPr>
        <w:t xml:space="preserve">nom postupku nad dužnikom </w:t>
      </w:r>
      <w:proofErr w:type="spellStart"/>
      <w:r w:rsidR="00FE2165">
        <w:rPr>
          <w:sz w:val="24"/>
          <w:szCs w:val="24"/>
        </w:rPr>
        <w:t>CHAMELEON</w:t>
      </w:r>
      <w:proofErr w:type="spellEnd"/>
      <w:r w:rsidR="00FE2165">
        <w:rPr>
          <w:sz w:val="24"/>
          <w:szCs w:val="24"/>
        </w:rPr>
        <w:t xml:space="preserve"> UPRAVLJANJE, Zagreb, Ulica Grge Tuškana </w:t>
      </w:r>
      <w:proofErr w:type="spellStart"/>
      <w:r w:rsidR="00FE2165">
        <w:rPr>
          <w:sz w:val="24"/>
          <w:szCs w:val="24"/>
        </w:rPr>
        <w:t>28</w:t>
      </w:r>
      <w:proofErr w:type="spellEnd"/>
      <w:r w:rsidR="00FE2165">
        <w:rPr>
          <w:sz w:val="24"/>
          <w:szCs w:val="24"/>
        </w:rPr>
        <w:t xml:space="preserve">, </w:t>
      </w:r>
      <w:proofErr w:type="spellStart"/>
      <w:r w:rsidR="00FE2165">
        <w:rPr>
          <w:sz w:val="24"/>
          <w:szCs w:val="24"/>
        </w:rPr>
        <w:t>OIB</w:t>
      </w:r>
      <w:proofErr w:type="spellEnd"/>
      <w:r w:rsidR="00FE2165">
        <w:rPr>
          <w:sz w:val="24"/>
          <w:szCs w:val="24"/>
        </w:rPr>
        <w:t xml:space="preserve"> </w:t>
      </w:r>
      <w:proofErr w:type="spellStart"/>
      <w:r w:rsidR="00FE2165">
        <w:rPr>
          <w:sz w:val="24"/>
          <w:szCs w:val="24"/>
        </w:rPr>
        <w:t>82566981225</w:t>
      </w:r>
      <w:proofErr w:type="spellEnd"/>
      <w:r w:rsidR="00FD463E">
        <w:rPr>
          <w:sz w:val="24"/>
          <w:szCs w:val="24"/>
        </w:rPr>
        <w:t>,</w:t>
      </w:r>
      <w:r w:rsidR="007A2166">
        <w:rPr>
          <w:sz w:val="24"/>
          <w:szCs w:val="24"/>
        </w:rPr>
        <w:t xml:space="preserve"> dana </w:t>
      </w:r>
      <w:proofErr w:type="spellStart"/>
      <w:r w:rsidR="00FE2165">
        <w:rPr>
          <w:sz w:val="24"/>
          <w:szCs w:val="24"/>
        </w:rPr>
        <w:t>25</w:t>
      </w:r>
      <w:r w:rsidR="007A2166">
        <w:rPr>
          <w:sz w:val="24"/>
          <w:szCs w:val="24"/>
        </w:rPr>
        <w:t>.travnja</w:t>
      </w:r>
      <w:proofErr w:type="spellEnd"/>
      <w:r w:rsidR="007A2166">
        <w:rPr>
          <w:sz w:val="24"/>
          <w:szCs w:val="24"/>
        </w:rPr>
        <w:t xml:space="preserve"> </w:t>
      </w:r>
      <w:proofErr w:type="spellStart"/>
      <w:r w:rsidR="007A2166">
        <w:rPr>
          <w:sz w:val="24"/>
          <w:szCs w:val="24"/>
        </w:rPr>
        <w:t>2019</w:t>
      </w:r>
      <w:proofErr w:type="spellEnd"/>
      <w:r w:rsidR="007A2166">
        <w:rPr>
          <w:sz w:val="24"/>
          <w:szCs w:val="24"/>
        </w:rPr>
        <w:t>.</w:t>
      </w:r>
    </w:p>
    <w:p w:rsidRDefault="007A2166" w:rsidP="00C43A61" w:rsidR="007A2166" w:rsidRPr="001C08D3">
      <w:pPr>
        <w:jc w:val="both"/>
        <w:rPr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101181" w:rsidP="007E25EB" w:rsidR="00101181">
      <w:pPr>
        <w:ind w:left="720"/>
        <w:jc w:val="both"/>
        <w:rPr>
          <w:sz w:val="24"/>
        </w:rPr>
      </w:pPr>
    </w:p>
    <w:p w:rsidRDefault="006B4D7F" w:rsidP="007E25EB" w:rsidR="007E25EB">
      <w:pPr>
        <w:ind w:left="720"/>
        <w:jc w:val="both"/>
        <w:rPr>
          <w:sz w:val="24"/>
        </w:rPr>
      </w:pPr>
      <w:r>
        <w:rPr>
          <w:sz w:val="24"/>
        </w:rPr>
        <w:t>R</w:t>
      </w:r>
      <w:r w:rsidR="007E25EB">
        <w:rPr>
          <w:sz w:val="24"/>
        </w:rPr>
        <w:t>očišt</w:t>
      </w:r>
      <w:r>
        <w:rPr>
          <w:sz w:val="24"/>
        </w:rPr>
        <w:t>e</w:t>
      </w:r>
      <w:r w:rsidR="007E25EB">
        <w:rPr>
          <w:sz w:val="24"/>
        </w:rPr>
        <w:t xml:space="preserve"> radi </w:t>
      </w:r>
      <w:r w:rsidR="001758A9">
        <w:rPr>
          <w:sz w:val="24"/>
        </w:rPr>
        <w:t xml:space="preserve">rasprave o pretpostavkama </w:t>
      </w:r>
      <w:r w:rsidR="00A976E9">
        <w:rPr>
          <w:sz w:val="24"/>
        </w:rPr>
        <w:t xml:space="preserve">za otvaranje stečajnog postupka  određuje se </w:t>
      </w:r>
      <w:r w:rsidR="007E25EB"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004BB2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12</w:t>
      </w:r>
      <w:r w:rsidR="000160DC">
        <w:rPr>
          <w:b/>
          <w:sz w:val="24"/>
        </w:rPr>
        <w:t>.</w:t>
      </w:r>
      <w:r w:rsidR="00492A34">
        <w:rPr>
          <w:b/>
          <w:sz w:val="24"/>
        </w:rPr>
        <w:t>lipnja</w:t>
      </w:r>
      <w:proofErr w:type="spellEnd"/>
      <w:r w:rsidR="003C41C7">
        <w:rPr>
          <w:b/>
          <w:sz w:val="24"/>
        </w:rPr>
        <w:t xml:space="preserve"> </w:t>
      </w:r>
      <w:proofErr w:type="spellStart"/>
      <w:r w:rsidR="007E25EB">
        <w:rPr>
          <w:b/>
          <w:sz w:val="24"/>
        </w:rPr>
        <w:t>201</w:t>
      </w:r>
      <w:r w:rsidR="00C409F4">
        <w:rPr>
          <w:b/>
          <w:sz w:val="24"/>
        </w:rPr>
        <w:t>9</w:t>
      </w:r>
      <w:proofErr w:type="spellEnd"/>
      <w:r w:rsidR="007E25EB">
        <w:rPr>
          <w:b/>
          <w:sz w:val="24"/>
        </w:rPr>
        <w:t>. u</w:t>
      </w:r>
      <w:r w:rsidR="00334988">
        <w:rPr>
          <w:b/>
          <w:sz w:val="24"/>
        </w:rPr>
        <w:t xml:space="preserve"> </w:t>
      </w:r>
      <w:r w:rsidR="007E25EB">
        <w:rPr>
          <w:b/>
          <w:sz w:val="24"/>
        </w:rPr>
        <w:t xml:space="preserve"> </w:t>
      </w:r>
      <w:proofErr w:type="spellStart"/>
      <w:r w:rsidR="00EB79C6">
        <w:rPr>
          <w:b/>
          <w:sz w:val="24"/>
        </w:rPr>
        <w:t>1</w:t>
      </w:r>
      <w:r w:rsidR="00FE2165">
        <w:rPr>
          <w:b/>
          <w:sz w:val="24"/>
        </w:rPr>
        <w:t>3</w:t>
      </w:r>
      <w:proofErr w:type="spellEnd"/>
      <w:r w:rsidR="00384F86">
        <w:rPr>
          <w:b/>
          <w:sz w:val="24"/>
        </w:rPr>
        <w:t>,</w:t>
      </w:r>
      <w:proofErr w:type="spellStart"/>
      <w:r w:rsidR="00B314A7">
        <w:rPr>
          <w:b/>
          <w:sz w:val="24"/>
        </w:rPr>
        <w:t>3</w:t>
      </w:r>
      <w:r w:rsidR="00384F86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FE2165">
        <w:rPr>
          <w:sz w:val="24"/>
        </w:rPr>
        <w:t>25</w:t>
      </w:r>
      <w:r w:rsidR="00472AC2">
        <w:rPr>
          <w:sz w:val="24"/>
        </w:rPr>
        <w:t>.travnja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201</w:t>
      </w:r>
      <w:r w:rsidR="00FB2552">
        <w:rPr>
          <w:sz w:val="24"/>
        </w:rPr>
        <w:t>9</w:t>
      </w:r>
      <w:proofErr w:type="spellEnd"/>
      <w:r>
        <w:rPr>
          <w:sz w:val="24"/>
        </w:rPr>
        <w:t>.</w:t>
      </w:r>
    </w:p>
    <w:p w:rsidRDefault="001758A9" w:rsidP="007E25EB" w:rsidR="001758A9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535CCC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</w:t>
      </w:r>
      <w:r w:rsidR="00C43107">
        <w:rPr>
          <w:sz w:val="24"/>
        </w:rPr>
        <w:t>9</w:t>
      </w:r>
      <w:proofErr w:type="spellEnd"/>
      <w:r>
        <w:rPr>
          <w:sz w:val="24"/>
        </w:rPr>
        <w:t xml:space="preserve">. stavak </w:t>
      </w:r>
      <w:r w:rsidR="00C43107">
        <w:rPr>
          <w:sz w:val="24"/>
        </w:rPr>
        <w:t>7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535CCC" w:rsidP="0062083B" w:rsidR="00535CC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 ovlašteni službenik:</w:t>
      </w:r>
    </w:p>
    <w:p w:rsidRDefault="00535CCC" w:rsidP="0062083B" w:rsidR="00535CC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Valentina </w:t>
      </w:r>
      <w:proofErr w:type="spellStart"/>
      <w:r>
        <w:rPr>
          <w:sz w:val="22"/>
          <w:szCs w:val="22"/>
        </w:rPr>
        <w:t>Považanj</w:t>
      </w:r>
      <w:proofErr w:type="spellEnd"/>
    </w:p>
    <w:p w:rsidRDefault="00535CCC" w:rsidP="0062083B" w:rsidR="00535CCC" w:rsidRPr="0062083B">
      <w:pPr>
        <w:rPr>
          <w:sz w:val="22"/>
          <w:szCs w:val="22"/>
        </w:rPr>
      </w:pPr>
    </w:p>
    <w:p w:rsidRDefault="00535CCC" w:rsidP="0062083B" w:rsidR="00535CCC" w:rsidRPr="0062083B">
      <w:pPr>
        <w:rPr>
          <w:sz w:val="22"/>
          <w:szCs w:val="22"/>
        </w:rPr>
      </w:pPr>
    </w:p>
    <w:p w:rsidRDefault="00E224A1" w:rsidP="00535CCC" w:rsidR="00E224A1">
      <w:pPr>
        <w:jc w:val="both"/>
        <w:rPr>
          <w:sz w:val="24"/>
        </w:rPr>
      </w:pPr>
    </w:p>
    <w:sectPr w:rsidR="00E224A1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61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</w:t>
    </w:r>
    <w:r w:rsidR="006B7136">
      <w:rPr>
        <w:sz w:val="24"/>
      </w:rPr>
      <w:t>325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73E73D5"/>
    <w:multiLevelType w:val="hybridMultilevel"/>
    <w:tmpl w:val="49DC07D2"/>
    <w:lvl w:tplc="52364F70" w:ilvl="0">
      <w:start w:val="1"/>
      <w:numFmt w:val="decimal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006"/>
    <w:rsid w:val="00004BB2"/>
    <w:rsid w:val="000073B0"/>
    <w:rsid w:val="000160DC"/>
    <w:rsid w:val="00031084"/>
    <w:rsid w:val="0003744F"/>
    <w:rsid w:val="00051465"/>
    <w:rsid w:val="00055784"/>
    <w:rsid w:val="00066381"/>
    <w:rsid w:val="000C7CBA"/>
    <w:rsid w:val="000D1C03"/>
    <w:rsid w:val="000E0102"/>
    <w:rsid w:val="00101181"/>
    <w:rsid w:val="001377B0"/>
    <w:rsid w:val="0014048B"/>
    <w:rsid w:val="0014553C"/>
    <w:rsid w:val="001464D1"/>
    <w:rsid w:val="00151DCA"/>
    <w:rsid w:val="00164108"/>
    <w:rsid w:val="0017525A"/>
    <w:rsid w:val="001758A9"/>
    <w:rsid w:val="001B3105"/>
    <w:rsid w:val="001D6032"/>
    <w:rsid w:val="001F792E"/>
    <w:rsid w:val="001F79BB"/>
    <w:rsid w:val="00295E31"/>
    <w:rsid w:val="002A2B2E"/>
    <w:rsid w:val="002D4630"/>
    <w:rsid w:val="002D467B"/>
    <w:rsid w:val="002E5CC0"/>
    <w:rsid w:val="002E694E"/>
    <w:rsid w:val="002F2E52"/>
    <w:rsid w:val="003054B9"/>
    <w:rsid w:val="00306418"/>
    <w:rsid w:val="003200C3"/>
    <w:rsid w:val="00330821"/>
    <w:rsid w:val="0033116E"/>
    <w:rsid w:val="00334988"/>
    <w:rsid w:val="00337E07"/>
    <w:rsid w:val="00340627"/>
    <w:rsid w:val="00346FDB"/>
    <w:rsid w:val="0035064F"/>
    <w:rsid w:val="003572B8"/>
    <w:rsid w:val="0036251F"/>
    <w:rsid w:val="00384F86"/>
    <w:rsid w:val="00397133"/>
    <w:rsid w:val="003A274E"/>
    <w:rsid w:val="003C41C7"/>
    <w:rsid w:val="003E7F1C"/>
    <w:rsid w:val="003F0DE4"/>
    <w:rsid w:val="003F2DD9"/>
    <w:rsid w:val="004117B9"/>
    <w:rsid w:val="004433C9"/>
    <w:rsid w:val="00456FBC"/>
    <w:rsid w:val="00461D57"/>
    <w:rsid w:val="00464209"/>
    <w:rsid w:val="00472AC2"/>
    <w:rsid w:val="00474AEA"/>
    <w:rsid w:val="00482DCE"/>
    <w:rsid w:val="00485B2D"/>
    <w:rsid w:val="00492A34"/>
    <w:rsid w:val="004933B1"/>
    <w:rsid w:val="004D26DC"/>
    <w:rsid w:val="004D3C28"/>
    <w:rsid w:val="004D6B96"/>
    <w:rsid w:val="004E6024"/>
    <w:rsid w:val="004F09B7"/>
    <w:rsid w:val="005007FB"/>
    <w:rsid w:val="005301C2"/>
    <w:rsid w:val="00535CCC"/>
    <w:rsid w:val="00543F9B"/>
    <w:rsid w:val="00553CA9"/>
    <w:rsid w:val="005B5C24"/>
    <w:rsid w:val="005B5E4D"/>
    <w:rsid w:val="005C22A9"/>
    <w:rsid w:val="005C75D7"/>
    <w:rsid w:val="0062074D"/>
    <w:rsid w:val="00622B18"/>
    <w:rsid w:val="00645FE6"/>
    <w:rsid w:val="0065712C"/>
    <w:rsid w:val="00657F8D"/>
    <w:rsid w:val="006748DD"/>
    <w:rsid w:val="00674D70"/>
    <w:rsid w:val="00685375"/>
    <w:rsid w:val="006874B0"/>
    <w:rsid w:val="006B4D7F"/>
    <w:rsid w:val="006B7136"/>
    <w:rsid w:val="006E1674"/>
    <w:rsid w:val="006E6C37"/>
    <w:rsid w:val="006F1CCD"/>
    <w:rsid w:val="006F3925"/>
    <w:rsid w:val="006F4F52"/>
    <w:rsid w:val="00703FB0"/>
    <w:rsid w:val="007324DC"/>
    <w:rsid w:val="00771D92"/>
    <w:rsid w:val="00772AD7"/>
    <w:rsid w:val="0077532D"/>
    <w:rsid w:val="00780D64"/>
    <w:rsid w:val="0078398F"/>
    <w:rsid w:val="007A2166"/>
    <w:rsid w:val="007B46CE"/>
    <w:rsid w:val="007B7411"/>
    <w:rsid w:val="007C6C8D"/>
    <w:rsid w:val="007D3E80"/>
    <w:rsid w:val="007E20C6"/>
    <w:rsid w:val="007E25EB"/>
    <w:rsid w:val="007F4CA4"/>
    <w:rsid w:val="0080193E"/>
    <w:rsid w:val="00824C05"/>
    <w:rsid w:val="00831E5E"/>
    <w:rsid w:val="00836284"/>
    <w:rsid w:val="0084202E"/>
    <w:rsid w:val="00854E41"/>
    <w:rsid w:val="0087551C"/>
    <w:rsid w:val="0089335F"/>
    <w:rsid w:val="008A4B53"/>
    <w:rsid w:val="008B1BD7"/>
    <w:rsid w:val="008C275B"/>
    <w:rsid w:val="008D19E9"/>
    <w:rsid w:val="008D2AA9"/>
    <w:rsid w:val="009025F7"/>
    <w:rsid w:val="009034F0"/>
    <w:rsid w:val="00906946"/>
    <w:rsid w:val="00922BDD"/>
    <w:rsid w:val="00926B77"/>
    <w:rsid w:val="00974857"/>
    <w:rsid w:val="0099301E"/>
    <w:rsid w:val="009A170C"/>
    <w:rsid w:val="009F0B3E"/>
    <w:rsid w:val="009F4A51"/>
    <w:rsid w:val="00A1052F"/>
    <w:rsid w:val="00A22CF2"/>
    <w:rsid w:val="00A2323C"/>
    <w:rsid w:val="00A36D10"/>
    <w:rsid w:val="00A60732"/>
    <w:rsid w:val="00A63BFE"/>
    <w:rsid w:val="00A644C7"/>
    <w:rsid w:val="00A874C4"/>
    <w:rsid w:val="00A96636"/>
    <w:rsid w:val="00A976E9"/>
    <w:rsid w:val="00AA39CF"/>
    <w:rsid w:val="00AD60DC"/>
    <w:rsid w:val="00AE276E"/>
    <w:rsid w:val="00AE5220"/>
    <w:rsid w:val="00AF3DE9"/>
    <w:rsid w:val="00B06301"/>
    <w:rsid w:val="00B17EC5"/>
    <w:rsid w:val="00B314A7"/>
    <w:rsid w:val="00B42FE8"/>
    <w:rsid w:val="00B44C1D"/>
    <w:rsid w:val="00B55E09"/>
    <w:rsid w:val="00B56F97"/>
    <w:rsid w:val="00B6320E"/>
    <w:rsid w:val="00B70DF6"/>
    <w:rsid w:val="00B73900"/>
    <w:rsid w:val="00BA6CD5"/>
    <w:rsid w:val="00BA6F39"/>
    <w:rsid w:val="00BD18F0"/>
    <w:rsid w:val="00BD468A"/>
    <w:rsid w:val="00BD7882"/>
    <w:rsid w:val="00BE329D"/>
    <w:rsid w:val="00BE5E4A"/>
    <w:rsid w:val="00BF3247"/>
    <w:rsid w:val="00C15EE4"/>
    <w:rsid w:val="00C23A77"/>
    <w:rsid w:val="00C409F4"/>
    <w:rsid w:val="00C43107"/>
    <w:rsid w:val="00C43A61"/>
    <w:rsid w:val="00C56C7E"/>
    <w:rsid w:val="00C6682D"/>
    <w:rsid w:val="00CA2F81"/>
    <w:rsid w:val="00CA73B0"/>
    <w:rsid w:val="00CC0D0F"/>
    <w:rsid w:val="00CC2C89"/>
    <w:rsid w:val="00D04DA8"/>
    <w:rsid w:val="00D22B0E"/>
    <w:rsid w:val="00D260D2"/>
    <w:rsid w:val="00D31C2D"/>
    <w:rsid w:val="00D3336A"/>
    <w:rsid w:val="00D36177"/>
    <w:rsid w:val="00DC4C31"/>
    <w:rsid w:val="00DC5A7F"/>
    <w:rsid w:val="00DD60F1"/>
    <w:rsid w:val="00DE7201"/>
    <w:rsid w:val="00E05C3A"/>
    <w:rsid w:val="00E224A1"/>
    <w:rsid w:val="00E34CF4"/>
    <w:rsid w:val="00E34FBF"/>
    <w:rsid w:val="00E71F75"/>
    <w:rsid w:val="00E73CE1"/>
    <w:rsid w:val="00E82A1C"/>
    <w:rsid w:val="00E871DC"/>
    <w:rsid w:val="00E957E6"/>
    <w:rsid w:val="00E96C78"/>
    <w:rsid w:val="00EA5861"/>
    <w:rsid w:val="00EB79C6"/>
    <w:rsid w:val="00EC7281"/>
    <w:rsid w:val="00ED0FE5"/>
    <w:rsid w:val="00ED17E2"/>
    <w:rsid w:val="00ED71FD"/>
    <w:rsid w:val="00EE74E5"/>
    <w:rsid w:val="00F0443E"/>
    <w:rsid w:val="00F07D63"/>
    <w:rsid w:val="00F17FE4"/>
    <w:rsid w:val="00F32819"/>
    <w:rsid w:val="00F41EDD"/>
    <w:rsid w:val="00F42B02"/>
    <w:rsid w:val="00F72CBE"/>
    <w:rsid w:val="00F755F6"/>
    <w:rsid w:val="00F927D9"/>
    <w:rsid w:val="00F961C6"/>
    <w:rsid w:val="00FB19A2"/>
    <w:rsid w:val="00FB2552"/>
    <w:rsid w:val="00FB6E84"/>
    <w:rsid w:val="00FD15BB"/>
    <w:rsid w:val="00FD463E"/>
    <w:rsid w:val="00FD76B7"/>
    <w:rsid w:val="00FE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CCC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Odlomakpopisa" w:type="paragraph">
    <w:name w:val="List Paragraph"/>
    <w:basedOn w:val="Normal"/>
    <w:uiPriority w:val="34"/>
    <w:qFormat/>
    <w:rsid w:val="003311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CCC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St-4964/2016-12</izvorni_sadrzaj>
    <derivirana_varijabla naziv="DomainObject.Oznaka_1">St-4964/2016-12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4964</izvorni_sadrzaj>
    <derivirana_varijabla naziv="DomainObject.Predmet.Broj_1">4964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St-4964/2016</izvorni_sadrzaj>
    <derivirana_varijabla naziv="DomainObject.Predmet.OznakaBroj_1">St-4964/2016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Chameleon upravljanje d.o.o.</izvorni_sadrzaj>
    <derivirana_varijabla naziv="DomainObject.Predmet.ProtustrankaFormated_1">  Chameleon upravljanje d.o.o.</derivirana_varijabla>
  </DomainObject.Predmet.ProtustrankaFormated>
  <DomainObject.Predmet.ProtustrankaFormatedOIB>
    <izvorni_sadrzaj>  Chameleon upravljanje d.o.o., OIB 82566981225</izvorni_sadrzaj>
    <derivirana_varijabla naziv="DomainObject.Predmet.ProtustrankaFormatedOIB_1">  Chameleon upravljanje d.o.o., OIB 82566981225</derivirana_varijabla>
  </DomainObject.Predmet.ProtustrankaFormatedOIB>
  <DomainObject.Predmet.ProtustrankaFormatedWithAdress>
    <izvorni_sadrzaj> Chameleon upravljanje d.o.o., Ulica Grge Tuškana 28, 10000 Zagreb</izvorni_sadrzaj>
    <derivirana_varijabla naziv="DomainObject.Predmet.ProtustrankaFormatedWithAdress_1"> Chameleon upravljanje d.o.o., Ulica Grge Tuškana 28, 10000 Zagreb</derivirana_varijabla>
  </DomainObject.Predmet.ProtustrankaFormatedWithAdress>
  <DomainObject.Predmet.ProtustrankaFormatedWithAdressOIB>
    <izvorni_sadrzaj> Chameleon upravljanje d.o.o., OIB 82566981225, Ulica Grge Tuškana 28, 10000 Zagreb</izvorni_sadrzaj>
    <derivirana_varijabla naziv="DomainObject.Predmet.ProtustrankaFormatedWithAdressOIB_1"> Chameleon upravljanje d.o.o., OIB 82566981225, Ulica Grge Tuškana 28, 10000 Zagreb</derivirana_varijabla>
  </DomainObject.Predmet.ProtustrankaFormatedWithAdressOIB>
  <DomainObject.Predmet.ProtustrankaWithAdress>
    <izvorni_sadrzaj>Chameleon upravljanje d.o.o. Ulica Grge Tuškana 28, 10000 Zagreb</izvorni_sadrzaj>
    <derivirana_varijabla naziv="DomainObject.Predmet.ProtustrankaWithAdress_1">Chameleon upravljanje d.o.o. Ulica Grge Tuškana 28, 10000 Zagreb</derivirana_varijabla>
  </DomainObject.Predmet.ProtustrankaWithAdress>
  <DomainObject.Predmet.ProtustrankaWithAdressOIB>
    <izvorni_sadrzaj>Chameleon upravljanje d.o.o., OIB 82566981225, Ulica Grge Tuškana 28, 10000 Zagreb</izvorni_sadrzaj>
    <derivirana_varijabla naziv="DomainObject.Predmet.ProtustrankaWithAdressOIB_1">Chameleon upravljanje d.o.o., OIB 82566981225, Ulica Grge Tuškana 28, 10000 Zagreb</derivirana_varijabla>
  </DomainObject.Predmet.ProtustrankaWithAdressOIB>
  <DomainObject.Predmet.ProtustrankaNazivFormated>
    <izvorni_sadrzaj>Chameleon upravljanje d.o.o.</izvorni_sadrzaj>
    <derivirana_varijabla naziv="DomainObject.Predmet.ProtustrankaNazivFormated_1">Chameleon upravljanje d.o.o.</derivirana_varijabla>
  </DomainObject.Predmet.ProtustrankaNazivFormated>
  <DomainObject.Predmet.ProtustrankaNazivFormatedOIB>
    <izvorni_sadrzaj>Chameleon upravljanje d.o.o., OIB 82566981225</izvorni_sadrzaj>
    <derivirana_varijabla naziv="DomainObject.Predmet.ProtustrankaNazivFormatedOIB_1">Chameleon upravljanje d.o.o., OIB 82566981225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Chameleon upravljanje d.o.o.</item>
    </izvorni_sadrzaj>
    <derivirana_varijabla naziv="DomainObject.Predmet.ProtuStrankaListFormated_1">
      <item>Chameleon upravljanje d.o.o.</item>
    </derivirana_varijabla>
  </DomainObject.Predmet.ProtuStrankaListFormated>
  <DomainObject.Predmet.ProtuStrankaListFormatedOIB>
    <izvorni_sadrzaj>
      <item>Chameleon upravljanje d.o.o., OIB 82566981225</item>
    </izvorni_sadrzaj>
    <derivirana_varijabla naziv="DomainObject.Predmet.ProtuStrankaListFormatedOIB_1">
      <item>Chameleon upravljanje d.o.o., OIB 82566981225</item>
    </derivirana_varijabla>
  </DomainObject.Predmet.ProtuStrankaListFormatedOIB>
  <DomainObject.Predmet.ProtuStrankaListFormatedWithAdress>
    <izvorni_sadrzaj>
      <item>Chameleon upravljanje d.o.o., Ulica Grge Tuškana 28, 10000 Zagreb</item>
    </izvorni_sadrzaj>
    <derivirana_varijabla naziv="DomainObject.Predmet.ProtuStrankaListFormatedWithAdress_1">
      <item>Chameleon upravljanje d.o.o., Ulica Grge Tuškana 28, 10000 Zagreb</item>
    </derivirana_varijabla>
  </DomainObject.Predmet.ProtuStrankaListFormatedWithAdress>
  <DomainObject.Predmet.ProtuStrankaListFormatedWithAdressOIB>
    <izvorni_sadrzaj>
      <item>Chameleon upravljanje d.o.o., OIB 82566981225, Ulica Grge Tuškana 28, 10000 Zagreb</item>
    </izvorni_sadrzaj>
    <derivirana_varijabla naziv="DomainObject.Predmet.ProtuStrankaListFormatedWithAdressOIB_1">
      <item>Chameleon upravljanje d.o.o., OIB 82566981225, Ulica Grge Tuškana 28, 10000 Zagreb</item>
    </derivirana_varijabla>
  </DomainObject.Predmet.ProtuStrankaListFormatedWithAdressOIB>
  <DomainObject.Predmet.ProtuStrankaListNazivFormated>
    <izvorni_sadrzaj>
      <item>Chameleon upravljanje d.o.o.</item>
    </izvorni_sadrzaj>
    <derivirana_varijabla naziv="DomainObject.Predmet.ProtuStrankaListNazivFormated_1">
      <item>Chameleon upravljanje d.o.o.</item>
    </derivirana_varijabla>
  </DomainObject.Predmet.ProtuStrankaListNazivFormated>
  <DomainObject.Predmet.ProtuStrankaListNazivFormatedOIB>
    <izvorni_sadrzaj>
      <item>Chameleon upravljanje d.o.o., OIB 82566981225</item>
    </izvorni_sadrzaj>
    <derivirana_varijabla naziv="DomainObject.Predmet.ProtuStrankaListNazivFormatedOIB_1">
      <item>Chameleon upravljanje d.o.o., OIB 82566981225</item>
    </derivirana_varijabla>
  </DomainObject.Predmet.ProtuStrankaListNazivFormatedOIB>
  <DomainObject.Predmet.OstaliListFormated>
    <izvorni_sadrzaj>
      <item>Nikola Manzoni</item>
    </izvorni_sadrzaj>
    <derivirana_varijabla naziv="DomainObject.Predmet.OstaliListFormated_1">
      <item>Nikola Manzoni</item>
    </derivirana_varijabla>
  </DomainObject.Predmet.OstaliListFormated>
  <DomainObject.Predmet.OstaliListFormatedOIB>
    <izvorni_sadrzaj>
      <item>Nikola Manzoni, OIB 84769791306</item>
    </izvorni_sadrzaj>
    <derivirana_varijabla naziv="DomainObject.Predmet.OstaliListFormatedOIB_1">
      <item>Nikola Manzoni, OIB 84769791306</item>
    </derivirana_varijabla>
  </DomainObject.Predmet.OstaliListFormatedOIB>
  <DomainObject.Predmet.OstaliListFormatedWithAdress>
    <izvorni_sadrzaj>
      <item>Nikola Manzoni, Tuškanova 28, 10000 Zagreb</item>
    </izvorni_sadrzaj>
    <derivirana_varijabla naziv="DomainObject.Predmet.OstaliListFormatedWithAdress_1">
      <item>Nikola Manzoni, Tuškanova 28, 10000 Zagreb</item>
    </derivirana_varijabla>
  </DomainObject.Predmet.OstaliListFormatedWithAdress>
  <DomainObject.Predmet.OstaliListFormatedWithAdressOIB>
    <izvorni_sadrzaj>
      <item>Nikola Manzoni, OIB 84769791306, Tuškanova 28, 10000 Zagreb</item>
    </izvorni_sadrzaj>
    <derivirana_varijabla naziv="DomainObject.Predmet.OstaliListFormatedWithAdressOIB_1">
      <item>Nikola Manzoni, OIB 84769791306, Tuškanova 28, 10000 Zagreb</item>
    </derivirana_varijabla>
  </DomainObject.Predmet.OstaliListFormatedWithAdressOIB>
  <DomainObject.Predmet.OstaliListNazivFormated>
    <izvorni_sadrzaj>
      <item>Nikola Manzoni</item>
    </izvorni_sadrzaj>
    <derivirana_varijabla naziv="DomainObject.Predmet.OstaliListNazivFormated_1">
      <item>Nikola Manzoni</item>
    </derivirana_varijabla>
  </DomainObject.Predmet.OstaliListNazivFormated>
  <DomainObject.Predmet.OstaliListNazivFormatedOIB>
    <izvorni_sadrzaj>
      <item>Nikola Manzoni, OIB 84769791306</item>
    </izvorni_sadrzaj>
    <derivirana_varijabla naziv="DomainObject.Predmet.OstaliListNazivFormatedOIB_1">
      <item>Nikola Manzoni, OIB 84769791306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St-4964/2016-12</izvorni_sadrzaj>
    <derivirana_varijabla naziv="DomainObject.PoslovniBrojDokumenta_1">St-4964/2016-12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Chameleon upravljanje d.o.o.</izvorni_sadrzaj>
    <derivirana_varijabla naziv="DomainObject.Predmet.ProtustrankaIDrugi_1">Chameleon upravljanje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Chameleon upravljanje d.o.o., OIB 82566981225, Ulica Grge Tuškana 28, 10000 Zagreb</izvorni_sadrzaj>
    <derivirana_varijabla naziv="DomainObject.Predmet.ProtustrankaIDrugiAdressOIB_1">Chameleon upravljanje d.o.o., OIB 82566981225, Ulica Grge Tuškana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Chameleon upravljanje d.o.o.</item>
      <item>Nikola Manzoni</item>
    </izvorni_sadrzaj>
    <derivirana_varijabla naziv="DomainObject.Predmet.SudioniciListNaziv_1">
      <item>FINA Regionalni centar Zagreb</item>
      <item>Chameleon upravljanje d.o.o.</item>
      <item>Nikola Manzoni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Chameleon upravljanje d.o.o., OIB 82566981225, Ulica Grge Tuškana 28,10000 Zagreb</item>
      <item>Nikola Manzoni, OIB 84769791306, Tuškanova 28,10000 Zagreb</item>
    </izvorni_sadrzaj>
    <derivirana_varijabla naziv="DomainObject.Predmet.SudioniciListAdressOIB_1">
      <item>FINA Regionalni centar Zagreb, OIB 85821130368, Trg svibanjskih žrtava 1995. br. 1,10000 Zagreb</item>
      <item>Chameleon upravljanje d.o.o., OIB 82566981225, Ulica Grge Tuškana 28,10000 Zagreb</item>
      <item>Nikola Manzoni, OIB 84769791306, Tuškanova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82566981225</item>
      <item>, OIB 84769791306</item>
    </izvorni_sadrzaj>
    <derivirana_varijabla naziv="DomainObject.Predmet.SudioniciListNazivOIB_1">
      <item>, OIB 85821130368</item>
      <item>, OIB 82566981225</item>
      <item>, OIB 84769791306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2019.</izvorni_sadrzaj>
    <derivirana_varijabla naziv="DomainObject.Predmet.DatumZadnjeOdrzaneSudskeRadnje_1">20. ožujka 2019.</derivirana_varijabla>
  </DomainObject.Predmet.DatumZadnjeOdrzaneSudskeRadnje>
  <DomainObject.PredzadnjaOdlukaIzPredmeta.DatumDonosenjaOdluke>
    <izvorni_sadrzaj>20. ožujka 2019.</izvorni_sadrzaj>
    <derivirana_varijabla naziv="DomainObject.PredzadnjaOdlukaIzPredmeta.DatumDonosenjaOdluke_1">20. ožujka 2019.</derivirana_varijabla>
  </DomainObject.PredzadnjaOdlukaIzPredmeta.DatumDonosenjaOdluke>
  <DomainObject.PredzadnjaOdlukaIzPredmeta.Oznaka>
    <izvorni_sadrzaj>St-4964/2016-8</izvorni_sadrzaj>
    <derivirana_varijabla naziv="DomainObject.PredzadnjaOdlukaIzPredmeta.Oznaka_1">St-4964/2016-8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E3B9C6-6611-4919-A7BE-A83A0790CD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137</properties:Words>
  <properties:Characters>616</properties:Characters>
  <properties:Lines>38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2019-04-25T09:07:00Z</dcterms:created>
  <dc:creator>Unknown</dc:creator>
  <cp:lastModifiedBy>Valentina Delač</cp:lastModifiedBy>
  <cp:lastPrinted>2019-04-25T09:08:00Z</cp:lastPrinted>
  <dcterms:modified xmlns:xsi="http://www.w3.org/2001/XMLSchema-instance" xsi:type="dcterms:W3CDTF">2019-04-25T09:55:00Z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St-4964/2016-12 / Odluka - Zaključak (chamelon_upravljanje__ročište__pretpostavke_uvjeti_(2).docx)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