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4075" w14:paraId="1904075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F64739">
        <w:t>4665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E6F6B" w:rsidR="000E6F6B">
      <w:pPr>
        <w:jc w:val="both"/>
      </w:pPr>
      <w:r>
        <w:t xml:space="preserve">I           Za dužnika </w:t>
      </w:r>
      <w:r w:rsidR="000E6F6B">
        <w:t>CENTAR ZA GOSPODARSKE MISIJE I MEĐUNARODNU RAZMJENU Zagreb, Martićeva 67, OIB 18041297885.</w:t>
      </w:r>
    </w:p>
    <w:p w:rsidRDefault="000A6B7A" w:rsidP="000A6B7A" w:rsidR="000A6B7A">
      <w:pPr>
        <w:jc w:val="both"/>
      </w:pPr>
    </w:p>
    <w:p w:rsidRDefault="00361F1A" w:rsidP="006A22CF" w:rsidR="00361F1A">
      <w:pPr>
        <w:jc w:val="both"/>
      </w:pPr>
      <w:r>
        <w:t xml:space="preserve">II         Iznos duga evidentiran na temelju neizvršenih osnova za plaćanje je </w:t>
      </w:r>
      <w:r w:rsidR="00F64739">
        <w:t xml:space="preserve">12.763,52 </w:t>
      </w:r>
      <w:r w:rsidR="00F36893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CF23FE" w:rsidR="00F64739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F64739">
        <w:t xml:space="preserve">           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 w:rsidRPr="003D78D9">
        <w:t xml:space="preserve">SUDAC: </w:t>
      </w:r>
    </w:p>
    <w:p w:rsidRDefault="00F64739" w:rsidP="00CF23FE" w:rsidR="00F64739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F64739" w:rsidP="00CF23FE" w:rsidR="00F64739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F64739" w:rsidP="00CF23FE" w:rsidR="00F64739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F64739" w:rsidP="00B95577" w:rsidR="00F64739" w:rsidRPr="003D78D9"/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55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55543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55543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E55543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55543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E55543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4665</izvorni_sadrzaj>
    <derivirana_varijabla naziv="DomainObject.Predmet.Broj_1">4665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St-4665/2015</izvorni_sadrzaj>
    <derivirana_varijabla naziv="DomainObject.Predmet.OznakaBroj_1">St-4665/2015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GOSPODARSKE MISIJE I MEĐUNARODNU RAZMJENU</izvorni_sadrzaj>
    <derivirana_varijabla naziv="DomainObject.Predmet.ProtustrankaFormated_1">  CENTAR ZA GOSPODARSKE MISIJE I MEĐUNARODNU RAZMJENU</derivirana_varijabla>
  </DomainObject.Predmet.ProtustrankaFormated>
  <DomainObject.Predmet.ProtustrankaFormatedOIB>
    <izvorni_sadrzaj>  CENTAR ZA GOSPODARSKE MISIJE I MEĐUNARODNU RAZMJENU, OIB 18041297885</izvorni_sadrzaj>
    <derivirana_varijabla naziv="DomainObject.Predmet.ProtustrankaFormatedOIB_1">  CENTAR ZA GOSPODARSKE MISIJE I MEĐUNARODNU RAZMJENU, OIB 18041297885</derivirana_varijabla>
  </DomainObject.Predmet.ProtustrankaFormatedOIB>
  <DomainObject.Predmet.ProtustrankaFormatedWithAdress>
    <izvorni_sadrzaj> CENTAR ZA GOSPODARSKE MISIJE I MEĐUNARODNU RAZMJENU, Marićeva 67, 10000 Zagreb</izvorni_sadrzaj>
    <derivirana_varijabla naziv="DomainObject.Predmet.ProtustrankaFormatedWithAdress_1"> CENTAR ZA GOSPODARSKE MISIJE I MEĐUNARODNU RAZMJENU, Marićeva 67, 10000 Zagreb</derivirana_varijabla>
  </DomainObject.Predmet.ProtustrankaFormatedWithAdress>
  <DomainObject.Predmet.ProtustrankaFormatedWithAdressOIB>
    <izvorni_sadrzaj> CENTAR ZA GOSPODARSKE MISIJE I MEĐUNARODNU RAZMJENU, OIB 18041297885, Marićeva 67, 10000 Zagreb</izvorni_sadrzaj>
    <derivirana_varijabla naziv="DomainObject.Predmet.ProtustrankaFormatedWithAdressOIB_1"> CENTAR ZA GOSPODARSKE MISIJE I MEĐUNARODNU RAZMJENU, OIB 18041297885, Marićeva 67, 10000 Zagreb</derivirana_varijabla>
  </DomainObject.Predmet.ProtustrankaFormatedWithAdressOIB>
  <DomainObject.Predmet.ProtustrankaWithAdress>
    <izvorni_sadrzaj>CENTAR ZA GOSPODARSKE MISIJE I MEĐUNARODNU RAZMJENU Marićeva 67, 10000 Zagreb</izvorni_sadrzaj>
    <derivirana_varijabla naziv="DomainObject.Predmet.ProtustrankaWithAdress_1">CENTAR ZA GOSPODARSKE MISIJE I MEĐUNARODNU RAZMJENU Marićeva 67, 10000 Zagreb</derivirana_varijabla>
  </DomainObject.Predmet.ProtustrankaWithAdress>
  <DomainObject.Predmet.ProtustrankaWithAdressOIB>
    <izvorni_sadrzaj>CENTAR ZA GOSPODARSKE MISIJE I MEĐUNARODNU RAZMJENU, OIB 18041297885, Marićeva 67, 10000 Zagreb</izvorni_sadrzaj>
    <derivirana_varijabla naziv="DomainObject.Predmet.ProtustrankaWithAdressOIB_1">CENTAR ZA GOSPODARSKE MISIJE I MEĐUNARODNU RAZMJENU, OIB 18041297885, Marićeva 67, 10000 Zagreb</derivirana_varijabla>
  </DomainObject.Predmet.ProtustrankaWithAdressOIB>
  <DomainObject.Predmet.ProtustrankaNazivFormated>
    <izvorni_sadrzaj>CENTAR ZA GOSPODARSKE MISIJE I MEĐUNARODNU RAZMJENU</izvorni_sadrzaj>
    <derivirana_varijabla naziv="DomainObject.Predmet.ProtustrankaNazivFormated_1">CENTAR ZA GOSPODARSKE MISIJE I MEĐUNARODNU RAZMJENU</derivirana_varijabla>
  </DomainObject.Predmet.ProtustrankaNazivFormated>
  <DomainObject.Predmet.ProtustrankaNazivFormatedOIB>
    <izvorni_sadrzaj>CENTAR ZA GOSPODARSKE MISIJE I MEĐUNARODNU RAZMJENU, OIB 18041297885</izvorni_sadrzaj>
    <derivirana_varijabla naziv="DomainObject.Predmet.ProtustrankaNazivFormatedOIB_1">CENTAR ZA GOSPODARSKE MISIJE I MEĐUNARODNU RAZMJENU, OIB 18041297885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GOSPODARSKE MISIJE I MEĐUNARODNU RAZMJENU</item>
    </izvorni_sadrzaj>
    <derivirana_varijabla naziv="DomainObject.Predmet.ProtuStrankaListFormated_1">
      <item>CENTAR ZA GOSPODARSKE MISIJE I MEĐUNARODNU RAZMJENU</item>
    </derivirana_varijabla>
  </DomainObject.Predmet.ProtuStrankaListFormated>
  <DomainObject.Predmet.ProtuStrankaListFormatedOIB>
    <izvorni_sadrzaj>
      <item>CENTAR ZA GOSPODARSKE MISIJE I MEĐUNARODNU RAZMJENU, OIB 18041297885</item>
    </izvorni_sadrzaj>
    <derivirana_varijabla naziv="DomainObject.Predmet.ProtuStrankaListFormatedOIB_1">
      <item>CENTAR ZA GOSPODARSKE MISIJE I MEĐUNARODNU RAZMJENU, OIB 18041297885</item>
    </derivirana_varijabla>
  </DomainObject.Predmet.ProtuStrankaListFormatedOIB>
  <DomainObject.Predmet.ProtuStrankaListFormatedWithAdress>
    <izvorni_sadrzaj>
      <item>CENTAR ZA GOSPODARSKE MISIJE I MEĐUNARODNU RAZMJENU, Marićeva 67, 10000 Zagreb</item>
    </izvorni_sadrzaj>
    <derivirana_varijabla naziv="DomainObject.Predmet.ProtuStrankaListFormatedWithAdress_1">
      <item>CENTAR ZA GOSPODARSKE MISIJE I MEĐUNARODNU RAZMJENU, Marićeva 67, 10000 Zagreb</item>
    </derivirana_varijabla>
  </DomainObject.Predmet.ProtuStrankaListFormatedWithAdress>
  <DomainObject.Predmet.ProtuStrankaListFormatedWithAdressOIB>
    <izvorni_sadrzaj>
      <item>CENTAR ZA GOSPODARSKE MISIJE I MEĐUNARODNU RAZMJENU, OIB 18041297885, Marićeva 67, 10000 Zagreb</item>
    </izvorni_sadrzaj>
    <derivirana_varijabla naziv="DomainObject.Predmet.ProtuStrankaListFormatedWithAdressOIB_1">
      <item>CENTAR ZA GOSPODARSKE MISIJE I MEĐUNARODNU RAZMJENU, OIB 18041297885, Marićeva 67, 10000 Zagreb</item>
    </derivirana_varijabla>
  </DomainObject.Predmet.ProtuStrankaListFormatedWithAdressOIB>
  <DomainObject.Predmet.ProtuStrankaListNazivFormated>
    <izvorni_sadrzaj>
      <item>CENTAR ZA GOSPODARSKE MISIJE I MEĐUNARODNU RAZMJENU</item>
    </izvorni_sadrzaj>
    <derivirana_varijabla naziv="DomainObject.Predmet.ProtuStrankaListNazivFormated_1">
      <item>CENTAR ZA GOSPODARSKE MISIJE I MEĐUNARODNU RAZMJENU</item>
    </derivirana_varijabla>
  </DomainObject.Predmet.ProtuStrankaListNazivFormated>
  <DomainObject.Predmet.ProtuStrankaListNazivFormatedOIB>
    <izvorni_sadrzaj>
      <item>CENTAR ZA GOSPODARSKE MISIJE I MEĐUNARODNU RAZMJENU, OIB 18041297885</item>
    </izvorni_sadrzaj>
    <derivirana_varijabla naziv="DomainObject.Predmet.ProtuStrankaListNazivFormatedOIB_1">
      <item>CENTAR ZA GOSPODARSKE MISIJE I MEĐUNARODNU RAZMJENU, OIB 18041297885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GOSPODARSKE MISIJE I MEĐUNARODNU RAZMJENU</izvorni_sadrzaj>
    <derivirana_varijabla naziv="DomainObject.Predmet.ProtustrankaIDrugi_1">CENTAR ZA GOSPODARSKE MISIJE I MEĐUNARODNU RAZMJENU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GOSPODARSKE MISIJE I MEĐUNARODNU RAZMJENU, OIB 18041297885, Marićeva 67, 10000 Zagreb</izvorni_sadrzaj>
    <derivirana_varijabla naziv="DomainObject.Predmet.ProtustrankaIDrugiAdressOIB_1">CENTAR ZA GOSPODARSKE MISIJE I MEĐUNARODNU RAZMJENU, OIB 18041297885, Marićeva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GOSPODARSKE MISIJE I MEĐUNARODNU RAZMJENU</item>
      <item>FINA Regionalni centar Zagreb</item>
    </izvorni_sadrzaj>
    <derivirana_varijabla naziv="DomainObject.Predmet.SudioniciListNaziv_1">
      <item>CENTAR ZA GOSPODARSKE MISIJE I MEĐUNARODNU RAZMJENU</item>
      <item>FINA Regionalni centar Zagreb</item>
    </derivirana_varijabla>
  </DomainObject.Predmet.SudioniciListNaziv>
  <DomainObject.Predmet.SudioniciListAdressOIB>
    <izvorni_sadrzaj>
      <item>CENTAR ZA GOSPODARSKE MISIJE I MEĐUNARODNU RAZMJENU, OIB 18041297885, Marićeva 67,10000 Zagreb</item>
      <item>FINA Regionalni centar Zagreb, OIB 85821130368, Trg svibanjskih žrtava 1995. 1,10000 Zagreb</item>
    </izvorni_sadrzaj>
    <derivirana_varijabla naziv="DomainObject.Predmet.SudioniciListAdressOIB_1">
      <item>CENTAR ZA GOSPODARSKE MISIJE I MEĐUNARODNU RAZMJENU, OIB 18041297885, Marićeva 67,10000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18041297885</item>
      <item>, OIB 85821130368</item>
    </izvorni_sadrzaj>
    <derivirana_varijabla naziv="DomainObject.Predmet.SudioniciListNazivOIB_1">
      <item>, OIB 18041297885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0550FE-AC99-486D-830D-E106A5690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243</properties:Words>
  <properties:Characters>1341</properties:Characters>
  <properties:Lines>68</properties:Lines>
  <properties:Paragraphs>18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2016-01-20T13:33:00Z</cp:lastPrinted>
  <dcterms:modified xmlns:xsi="http://www.w3.org/2001/XMLSchema-instance" xsi:type="dcterms:W3CDTF">2016-01-20T13:33:00Z</dcterms:modified>
  <cp:revision>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