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a130" w14:paraId="9a3a130" w:rsidRDefault="008771F1" w:rsidP="008771F1" w:rsidR="008771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1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St-23</w:t>
      </w:r>
      <w:r w:rsidR="000D2B7A">
        <w:t>9</w:t>
      </w:r>
      <w:r>
        <w:t>/14-</w:t>
      </w:r>
      <w:r w:rsidR="000D2B7A">
        <w:t>3</w:t>
      </w:r>
      <w:r w:rsidR="00C2410F">
        <w:t>6</w:t>
      </w:r>
      <w:r w:rsidR="000D2B7A">
        <w:t>4</w:t>
      </w:r>
    </w:p>
    <w:p w:rsidRDefault="008771F1" w:rsidP="008771F1" w:rsidR="008771F1" w:rsidRPr="00D21A2C"/>
    <w:p w:rsidRDefault="008771F1" w:rsidP="008771F1" w:rsidR="008771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71F1" w:rsidP="008771F1" w:rsidR="008771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8771F1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92471" w:rsidR="00D92471"/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854F37" w:rsidP="008771F1" w:rsidR="00854F37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u stečajnom postupku nad stečajnim dužnikom </w:t>
      </w:r>
      <w:r w:rsidR="000D2B7A" w:rsidRPr="000D2B7A">
        <w:rPr>
          <w:bCs/>
        </w:rPr>
        <w:t>: M.D.-PROFIL d.o.o. za graditeljstvo, trgovinu i usluge u stečaju, Đakovo, Industrijska Zona bb, MBS 030032243, OIB 55786870275</w:t>
      </w:r>
      <w:r>
        <w:rPr>
          <w:b/>
        </w:rPr>
        <w:t xml:space="preserve">, </w:t>
      </w:r>
      <w:r>
        <w:t xml:space="preserve">dana </w:t>
      </w:r>
      <w:r w:rsidR="000D2B7A">
        <w:t>4</w:t>
      </w:r>
      <w:r w:rsidR="00C2410F">
        <w:t>.</w:t>
      </w:r>
      <w:r>
        <w:t xml:space="preserve"> </w:t>
      </w:r>
      <w:r w:rsidR="000D2B7A">
        <w:t>listopad</w:t>
      </w:r>
      <w:r w:rsidR="008771F1">
        <w:t>a</w:t>
      </w:r>
      <w:r>
        <w:t xml:space="preserve"> 201</w:t>
      </w:r>
      <w:r w:rsidR="00807308">
        <w:t>7</w:t>
      </w:r>
      <w:r>
        <w:t xml:space="preserve">. </w:t>
      </w:r>
    </w:p>
    <w:p w:rsidRDefault="003B448C" w:rsidP="003B448C" w:rsidR="003B448C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B72A9D" w:rsidP="00B72A9D" w:rsidR="00D92471" w:rsidRPr="005166DF">
      <w:pPr>
        <w:pStyle w:val="Tijeloteksta"/>
        <w:numPr>
          <w:ilvl w:val="0"/>
          <w:numId w:val="9"/>
        </w:numPr>
      </w:pPr>
      <w:r>
        <w:rPr>
          <w:bCs/>
        </w:rPr>
        <w:t>Na prijedlog stečajn</w:t>
      </w:r>
      <w:r w:rsidR="000D2B7A">
        <w:rPr>
          <w:bCs/>
        </w:rPr>
        <w:t>og</w:t>
      </w:r>
      <w:r>
        <w:rPr>
          <w:bCs/>
        </w:rPr>
        <w:t xml:space="preserve"> upravitelj</w:t>
      </w:r>
      <w:r w:rsidR="000D2B7A">
        <w:rPr>
          <w:bCs/>
        </w:rPr>
        <w:t>a</w:t>
      </w:r>
      <w:r w:rsidR="00C2410F">
        <w:rPr>
          <w:bCs/>
        </w:rPr>
        <w:t xml:space="preserve"> </w:t>
      </w:r>
      <w:r>
        <w:rPr>
          <w:bCs/>
        </w:rPr>
        <w:t>temeljem odredbe čl. 38.b. SZ-a s</w:t>
      </w:r>
      <w:r w:rsidR="005166DF">
        <w:rPr>
          <w:bCs/>
        </w:rPr>
        <w:t xml:space="preserve">tečajni sudac saziva sjednicu skupštine vjerovnika u </w:t>
      </w:r>
      <w:r w:rsidR="00284E11">
        <w:rPr>
          <w:bCs/>
        </w:rPr>
        <w:t>stečajnom postupku nad dužnikom</w:t>
      </w:r>
      <w:r w:rsidR="00284E11">
        <w:t>:</w:t>
      </w:r>
      <w:r w:rsidR="00284E11" w:rsidRPr="00E46200">
        <w:t xml:space="preserve"> </w:t>
      </w:r>
      <w:r w:rsidR="00284E11" w:rsidRPr="00A91B06">
        <w:rPr>
          <w:bCs/>
        </w:rPr>
        <w:t>M.D.-PROFIL d.o.o. za graditeljstvo, trgovinu i usluge u stečaju, Đakovo, Industrijska Zona bb, MBS 030032243, OIB 55786870275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8771F1" w:rsidR="005166DF" w:rsidRPr="00185278">
      <w:pPr>
        <w:pStyle w:val="Tijeloteksta"/>
        <w:jc w:val="center"/>
      </w:pPr>
      <w:r w:rsidRPr="00185278">
        <w:t xml:space="preserve">za dan </w:t>
      </w:r>
      <w:r w:rsidR="00284E11">
        <w:t>31</w:t>
      </w:r>
      <w:r w:rsidRPr="00185278">
        <w:t xml:space="preserve">. </w:t>
      </w:r>
      <w:r w:rsidR="00C2410F">
        <w:t>listopada</w:t>
      </w:r>
      <w:r w:rsidRPr="00185278">
        <w:t xml:space="preserve"> 20</w:t>
      </w:r>
      <w:r w:rsidR="00367CD9" w:rsidRPr="00185278">
        <w:t>1</w:t>
      </w:r>
      <w:r w:rsidR="00284E11">
        <w:t>7</w:t>
      </w:r>
      <w:r w:rsidRPr="00185278">
        <w:t xml:space="preserve">. u </w:t>
      </w:r>
      <w:r w:rsidR="00C2410F">
        <w:t>11</w:t>
      </w:r>
      <w:r w:rsidRPr="00185278">
        <w:t>,00 sati</w:t>
      </w:r>
    </w:p>
    <w:p w:rsidRDefault="005166DF" w:rsidP="005166DF" w:rsidR="005166DF" w:rsidRPr="00185278">
      <w:pPr>
        <w:pStyle w:val="Tijeloteksta"/>
        <w:jc w:val="center"/>
      </w:pPr>
      <w:r w:rsidRPr="00185278">
        <w:t>koje će se održati u Trgovačkom sudu u Osijeku,</w:t>
      </w:r>
    </w:p>
    <w:p w:rsidRDefault="005166DF" w:rsidP="008771F1" w:rsidR="005166DF" w:rsidRPr="00185278">
      <w:pPr>
        <w:pStyle w:val="Tijeloteksta"/>
        <w:jc w:val="center"/>
      </w:pPr>
      <w:r w:rsidRPr="00185278">
        <w:t xml:space="preserve">Zagrebačka 2, soba broj </w:t>
      </w:r>
      <w:r w:rsidR="00284E11">
        <w:t>39</w:t>
      </w:r>
      <w:r w:rsidR="008771F1">
        <w:t>/</w:t>
      </w:r>
      <w:r w:rsidR="00284E11">
        <w:t>II</w:t>
      </w:r>
      <w:r w:rsidRPr="00185278"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7C2186" w:rsidR="00C62440">
      <w:pPr>
        <w:pStyle w:val="Tijeloteksta"/>
        <w:numPr>
          <w:ilvl w:val="0"/>
          <w:numId w:val="9"/>
        </w:numPr>
      </w:pPr>
      <w:r>
        <w:t xml:space="preserve">Za predmetno ročište predlaže se slijedeći </w:t>
      </w:r>
      <w:r w:rsidRPr="005166DF">
        <w:rPr>
          <w:b/>
        </w:rPr>
        <w:t>dnevni red:</w:t>
      </w:r>
    </w:p>
    <w:p w:rsidRDefault="005166DF" w:rsidP="005166DF" w:rsidR="005166DF">
      <w:pPr>
        <w:pStyle w:val="Tijeloteksta"/>
      </w:pPr>
    </w:p>
    <w:p w:rsidRDefault="00E674CE" w:rsidP="006A314D" w:rsidR="009E0DB5">
      <w:pPr>
        <w:pStyle w:val="Tijeloteksta"/>
        <w:numPr>
          <w:ilvl w:val="0"/>
          <w:numId w:val="15"/>
        </w:numPr>
      </w:pPr>
      <w:r>
        <w:t>D</w:t>
      </w:r>
      <w:r w:rsidR="006A314D">
        <w:t xml:space="preserve">onošenje odluke o </w:t>
      </w:r>
      <w:r>
        <w:t>načinu i uvjetima unovčenja pokretnina u vlasništvu stečajnog dužnika</w:t>
      </w:r>
      <w:r w:rsidR="008771F1">
        <w:t xml:space="preserve"> </w:t>
      </w:r>
      <w:r w:rsidR="006A314D">
        <w:t xml:space="preserve"> i</w:t>
      </w:r>
      <w:r w:rsidR="008771F1">
        <w:t xml:space="preserve"> </w:t>
      </w:r>
    </w:p>
    <w:p w:rsidRDefault="005166DF" w:rsidP="006A314D" w:rsidR="00C62440">
      <w:pPr>
        <w:pStyle w:val="Tijeloteksta"/>
        <w:numPr>
          <w:ilvl w:val="0"/>
          <w:numId w:val="15"/>
        </w:numPr>
      </w:pPr>
      <w:r>
        <w:t>Razno.</w:t>
      </w:r>
    </w:p>
    <w:p w:rsidRDefault="00367CD9" w:rsidR="00367CD9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5166DF" w:rsidP="00DD4B9E" w:rsidR="005166DF">
      <w:pPr>
        <w:pStyle w:val="Tijeloteksta"/>
        <w:rPr>
          <w:b/>
        </w:rPr>
      </w:pPr>
    </w:p>
    <w:p w:rsidRDefault="005166DF" w:rsidP="00273849" w:rsidR="005166DF" w:rsidRPr="005166DF">
      <w:pPr>
        <w:pStyle w:val="Tijeloteksta"/>
      </w:pPr>
      <w:r>
        <w:tab/>
        <w:t xml:space="preserve">Temeljem </w:t>
      </w:r>
      <w:r w:rsidR="003B448C">
        <w:t xml:space="preserve">odredbe čl. </w:t>
      </w:r>
      <w:r w:rsidR="00883ACA">
        <w:t xml:space="preserve">38.a. i čl. </w:t>
      </w:r>
      <w:r w:rsidR="003B448C">
        <w:t>38.</w:t>
      </w:r>
      <w:r w:rsidR="00273849">
        <w:t>b</w:t>
      </w:r>
      <w:r w:rsidR="003B448C">
        <w:t xml:space="preserve">. </w:t>
      </w:r>
      <w:r w:rsidR="000276A6" w:rsidRPr="000276A6">
        <w:t>Stečajnog zakona (NN 44/96, 29/99, 129/00, 123/03, 82/06, 116/10, 25/12 i 133/12), a u vezi s čl. 441. Stečajnog zakona (NN 71/15)</w:t>
      </w:r>
      <w:r w:rsidR="000276A6">
        <w:t xml:space="preserve">, </w:t>
      </w:r>
      <w:r>
        <w:t xml:space="preserve">stečajni sudac je </w:t>
      </w:r>
      <w:r w:rsidR="003B448C">
        <w:t xml:space="preserve">sazvao skupštinu vjerovniku, a kako je to navedeno u dnevnom redu iste. </w:t>
      </w:r>
    </w:p>
    <w:p w:rsidRDefault="00332AF7" w:rsidR="00332AF7">
      <w:pPr>
        <w:pStyle w:val="Tijeloteksta"/>
      </w:pPr>
      <w:r>
        <w:tab/>
      </w:r>
    </w:p>
    <w:p w:rsidRDefault="00367CD9" w:rsidP="008771F1" w:rsidR="00332AF7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807308" w:rsidRPr="00807308">
        <w:t>4. listopada 2017</w:t>
      </w:r>
      <w:r w:rsidR="00332AF7" w:rsidRPr="003B448C">
        <w:t xml:space="preserve">. </w:t>
      </w:r>
    </w:p>
    <w:p w:rsidRDefault="005166DF" w:rsidP="008F70B2" w:rsidR="005166DF" w:rsidRPr="003B448C">
      <w:pPr>
        <w:pStyle w:val="Tijeloteksta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0276A6" w:rsidP="00EA4F86" w:rsidR="000276A6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185278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807308">
        <w:rPr>
          <w:bCs/>
        </w:rPr>
        <w:t xml:space="preserve">i </w:t>
      </w:r>
      <w:r>
        <w:rPr>
          <w:bCs/>
        </w:rPr>
        <w:t>upravitelj</w:t>
      </w:r>
      <w:r w:rsidR="00481B9D">
        <w:rPr>
          <w:bCs/>
        </w:rPr>
        <w:t xml:space="preserve"> </w:t>
      </w:r>
      <w:r w:rsidR="00807308">
        <w:rPr>
          <w:bCs/>
        </w:rPr>
        <w:t>Tihomir Zec</w:t>
      </w:r>
    </w:p>
    <w:p w:rsidRDefault="000276A6" w:rsidP="008F70B2" w:rsidR="00332AF7" w:rsidRPr="00877B2C">
      <w:pPr>
        <w:pStyle w:val="Tijeloteksta"/>
        <w:numPr>
          <w:ilvl w:val="0"/>
          <w:numId w:val="8"/>
        </w:numPr>
        <w:rPr>
          <w:bCs/>
        </w:rPr>
      </w:pPr>
      <w:r w:rsidRPr="000276A6">
        <w:t>mrežna stranica e-Oglasna ploča sudova</w:t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73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9D591E">
      <w:t>14 St-</w:t>
    </w:r>
    <w:r w:rsidR="008771F1">
      <w:t>23</w:t>
    </w:r>
    <w:r w:rsidR="009D591E">
      <w:t>3/1</w:t>
    </w:r>
    <w:r w:rsidR="008771F1">
      <w:t>4</w:t>
    </w:r>
    <w:r w:rsidR="009D591E">
      <w:t>-</w:t>
    </w:r>
    <w:r w:rsidR="000276A6">
      <w:t>76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1">
    <w:nsid w:val="5CCD6A70"/>
    <w:multiLevelType w:val="hybridMultilevel"/>
    <w:tmpl w:val="B49A2FF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4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2"/>
  </w:num>
  <w:num w:numId="9">
    <w:abstractNumId w:val="11"/>
  </w:num>
  <w:num w:numId="10">
    <w:abstractNumId w:val="13"/>
  </w:num>
  <w:num w:numId="11">
    <w:abstractNumId w:val="14"/>
  </w:num>
  <w:num w:numId="12">
    <w:abstractNumId w:val="1"/>
  </w:num>
  <w:num w:numId="13">
    <w:abstractNumId w:val="7"/>
  </w:num>
  <w:num w:numId="14">
    <w:abstractNumId w:val="8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44E10"/>
    <w:rsid w:val="0008691A"/>
    <w:rsid w:val="000B200D"/>
    <w:rsid w:val="000D2B7A"/>
    <w:rsid w:val="000F6326"/>
    <w:rsid w:val="00185278"/>
    <w:rsid w:val="00190E4F"/>
    <w:rsid w:val="001D519D"/>
    <w:rsid w:val="001F6120"/>
    <w:rsid w:val="00254CB8"/>
    <w:rsid w:val="00273849"/>
    <w:rsid w:val="002821D7"/>
    <w:rsid w:val="00284E11"/>
    <w:rsid w:val="002A06CC"/>
    <w:rsid w:val="00325B6D"/>
    <w:rsid w:val="00332AF7"/>
    <w:rsid w:val="003523B1"/>
    <w:rsid w:val="00367CD9"/>
    <w:rsid w:val="003B448C"/>
    <w:rsid w:val="003D5453"/>
    <w:rsid w:val="00481B9D"/>
    <w:rsid w:val="004A6ED6"/>
    <w:rsid w:val="004C1F0B"/>
    <w:rsid w:val="005166DF"/>
    <w:rsid w:val="00575235"/>
    <w:rsid w:val="0060526C"/>
    <w:rsid w:val="00680E0D"/>
    <w:rsid w:val="006A314D"/>
    <w:rsid w:val="006B42C4"/>
    <w:rsid w:val="006D0479"/>
    <w:rsid w:val="00734890"/>
    <w:rsid w:val="007836E9"/>
    <w:rsid w:val="007A5602"/>
    <w:rsid w:val="007C2186"/>
    <w:rsid w:val="00807308"/>
    <w:rsid w:val="00832E81"/>
    <w:rsid w:val="00854F37"/>
    <w:rsid w:val="008771F1"/>
    <w:rsid w:val="00877B2C"/>
    <w:rsid w:val="00883ACA"/>
    <w:rsid w:val="0089170C"/>
    <w:rsid w:val="008928D4"/>
    <w:rsid w:val="008E6A94"/>
    <w:rsid w:val="008F1939"/>
    <w:rsid w:val="008F70B2"/>
    <w:rsid w:val="00901366"/>
    <w:rsid w:val="009237EA"/>
    <w:rsid w:val="009D591E"/>
    <w:rsid w:val="009E0DB5"/>
    <w:rsid w:val="00A04E2D"/>
    <w:rsid w:val="00A45C32"/>
    <w:rsid w:val="00A5406D"/>
    <w:rsid w:val="00A6386F"/>
    <w:rsid w:val="00A7419C"/>
    <w:rsid w:val="00B719C2"/>
    <w:rsid w:val="00B72A9D"/>
    <w:rsid w:val="00B762E0"/>
    <w:rsid w:val="00B83695"/>
    <w:rsid w:val="00BA0EDA"/>
    <w:rsid w:val="00BC2668"/>
    <w:rsid w:val="00C2410F"/>
    <w:rsid w:val="00C62440"/>
    <w:rsid w:val="00D07D4C"/>
    <w:rsid w:val="00D40989"/>
    <w:rsid w:val="00D5115E"/>
    <w:rsid w:val="00D67514"/>
    <w:rsid w:val="00D92471"/>
    <w:rsid w:val="00DD4B9E"/>
    <w:rsid w:val="00E23A20"/>
    <w:rsid w:val="00E674CE"/>
    <w:rsid w:val="00EA4F86"/>
    <w:rsid w:val="00EE1075"/>
    <w:rsid w:val="00EF6869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1F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C1F0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C1F0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F0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F0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1F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C1F0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C1F0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F0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F0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2014.</izvorni_sadrzaj>
    <derivirana_varijabla naziv="DomainObject.Predmet.DatumOsnivanja_1">14.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St-239/2014</izvorni_sadrzaj>
    <derivirana_varijabla naziv="DomainObject.Predmet.OznakaBroj_1">St-239/2014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MD PROFIL d.o.o. graditeljstvo, trgovina, usluge</izvorni_sadrzaj>
    <derivirana_varijabla naziv="DomainObject.Predmet.StrankaFormated_1">  MD PROFIL d.o.o. graditeljstvo, trgovina, usluge</derivirana_varijabla>
  </DomainObject.Predmet.StrankaFormated>
  <DomainObject.Predmet.StrankaFormatedOIB>
    <izvorni_sadrzaj>  MD PROFIL d.o.o. graditeljstvo, trgovina, usluge, OIB 55786870275</izvorni_sadrzaj>
    <derivirana_varijabla naziv="DomainObject.Predmet.StrankaFormatedOIB_1">  MD PROFIL d.o.o. graditeljstvo, trgovina, usluge, OIB 55786870275</derivirana_varijabla>
  </DomainObject.Predmet.StrankaFormatedOIB>
  <DomainObject.Predmet.StrankaFormatedWithAdress>
    <izvorni_sadrzaj> MD PROFIL d.o.o. graditeljstvo, trgovina, usluge, Industrijska Zona/bb, 31400 Đakovo</izvorni_sadrzaj>
    <derivirana_varijabla naziv="DomainObject.Predmet.StrankaFormatedWithAdress_1"> MD PROFIL d.o.o. graditeljstvo, trgovina, usluge, Industrijska Zona/bb, 31400 Đakovo</derivirana_varijabla>
  </DomainObject.Predmet.StrankaFormatedWithAdress>
  <DomainObject.Predmet.StrankaFormatedWithAdressOIB>
    <izvorni_sadrzaj> MD PROFIL d.o.o. graditeljstvo, trgovina, usluge, OIB 55786870275, Industrijska Zona/bb, 31400 Đakovo</izvorni_sadrzaj>
    <derivirana_varijabla naziv="DomainObject.Predmet.StrankaFormatedWithAdressOIB_1"> MD PROFIL d.o.o. graditeljstvo, trgovina, usluge, OIB 55786870275, Industrijska Zona/bb, 31400 Đakovo</derivirana_varijabla>
  </DomainObject.Predmet.StrankaFormatedWithAdressOIB>
  <DomainObject.Predmet.StrankaWithAdress>
    <izvorni_sadrzaj>MD PROFIL d.o.o. graditeljstvo, trgovina, usluge Industrijska Zona/bb,31400 Đakovo</izvorni_sadrzaj>
    <derivirana_varijabla naziv="DomainObject.Predmet.StrankaWithAdress_1">MD PROFIL d.o.o. graditeljstvo, trgovina, usluge Industrijska Zona/bb,31400 Đakovo</derivirana_varijabla>
  </DomainObject.Predmet.StrankaWithAdress>
  <DomainObject.Predmet.StrankaWithAdressOIB>
    <izvorni_sadrzaj>MD PROFIL d.o.o. graditeljstvo, trgovina, usluge, OIB 55786870275, Industrijska Zona/bb,31400 Đakovo</izvorni_sadrzaj>
    <derivirana_varijabla naziv="DomainObject.Predmet.StrankaWithAdressOIB_1">MD PROFIL d.o.o. graditeljstvo, trgovina, usluge, OIB 55786870275, Industrijska Zona/bb,31400 Đakovo</derivirana_varijabla>
  </DomainObject.Predmet.StrankaWithAdressOIB>
  <DomainObject.Predmet.StrankaNazivFormated>
    <izvorni_sadrzaj>MD PROFIL d.o.o. graditeljstvo, trgovina, usluge</izvorni_sadrzaj>
    <derivirana_varijabla naziv="DomainObject.Predmet.StrankaNazivFormated_1">MD PROFIL d.o.o. graditeljstvo, trgovina, usluge</derivirana_varijabla>
  </DomainObject.Predmet.StrankaNazivFormated>
  <DomainObject.Predmet.StrankaNazivFormatedOIB>
    <izvorni_sadrzaj>MD PROFIL d.o.o. graditeljstvo, trgovina, usluge, OIB 55786870275</izvorni_sadrzaj>
    <derivirana_varijabla naziv="DomainObject.Predmet.StrankaNazivFormatedOIB_1">MD PROFIL d.o.o. graditeljstvo, trgovina, usluge, OIB 55786870275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MD PROFIL d.o.o. graditeljstvo, trgovina, usluge</item>
    </izvorni_sadrzaj>
    <derivirana_varijabla naziv="DomainObject.Predmet.StrankaListFormated_1">
      <item>MD PROFIL d.o.o. graditeljstvo, trgovina, usluge</item>
    </derivirana_varijabla>
  </DomainObject.Predmet.StrankaListFormated>
  <DomainObject.Predmet.StrankaListFormatedOIB>
    <izvorni_sadrzaj>
      <item>MD PROFIL d.o.o. graditeljstvo, trgovina, usluge, OIB 55786870275</item>
    </izvorni_sadrzaj>
    <derivirana_varijabla naziv="DomainObject.Predmet.StrankaListFormatedOIB_1">
      <item>MD PROFIL d.o.o. graditeljstvo, trgovina, usluge, OIB 55786870275</item>
    </derivirana_varijabla>
  </DomainObject.Predmet.StrankaListFormatedOIB>
  <DomainObject.Predmet.StrankaListFormatedWithAdress>
    <izvorni_sadrzaj>
      <item>MD PROFIL d.o.o. graditeljstvo, trgovina, usluge, Industrijska Zona/bb, 31400 Đakovo</item>
    </izvorni_sadrzaj>
    <derivirana_varijabla naziv="DomainObject.Predmet.StrankaListFormatedWithAdress_1">
      <item>MD PROFIL d.o.o. graditeljstvo, trgovina, usluge, Industrijska Zona/bb, 31400 Đakovo</item>
    </derivirana_varijabla>
  </DomainObject.Predmet.StrankaListFormatedWithAdress>
  <DomainObject.Predmet.StrankaListFormatedWithAdressOIB>
    <izvorni_sadrzaj>
      <item>MD PROFIL d.o.o. graditeljstvo, trgovina, usluge, OIB 55786870275, Industrijska Zona/bb, 31400 Đakovo</item>
    </izvorni_sadrzaj>
    <derivirana_varijabla naziv="DomainObject.Predmet.StrankaListFormatedWithAdressOIB_1">
      <item>MD PROFIL d.o.o. graditeljstvo, trgovina, usluge, OIB 55786870275, Industrijska Zona/bb, 31400 Đakovo</item>
    </derivirana_varijabla>
  </DomainObject.Predmet.StrankaListFormatedWithAdressOIB>
  <DomainObject.Predmet.StrankaListNazivFormated>
    <izvorni_sadrzaj>
      <item>MD PROFIL d.o.o. graditeljstvo, trgovina, usluge</item>
    </izvorni_sadrzaj>
    <derivirana_varijabla naziv="DomainObject.Predmet.StrankaListNazivFormated_1">
      <item>MD PROFIL d.o.o. graditeljstvo, trgovina, usluge</item>
    </derivirana_varijabla>
  </DomainObject.Predmet.StrankaListNazivFormated>
  <DomainObject.Predmet.StrankaListNazivFormatedOIB>
    <izvorni_sadrzaj>
      <item>MD PROFIL d.o.o. graditeljstvo, trgovina, usluge, OIB 55786870275</item>
    </izvorni_sadrzaj>
    <derivirana_varijabla naziv="DomainObject.Predmet.StrankaListNazivFormatedOIB_1">
      <item>MD PROFIL d.o.o. graditeljstvo, trgovina, usluge, OIB 55786870275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izvorni_sadrzaj>
    <derivirana_varijabla naziv="DomainObject.Predmet.OstaliListFormated_1"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derivirana_varijabla>
  </DomainObject.Predmet.OstaliListFormated>
  <DomainObject.Predmet.OstaliListFormatedOIB>
    <izvorni_sadrzaj>
      <item>PRIVREDNA BANKA ZAGREB d.d. Zagreb</item>
      <item>Darko Mandarić, OIB 05264635616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Zec, OIB 80723087237</item>
      <item>B2 KAPITAL d.o.o., OIB 57509775367</item>
    </izvorni_sadrzaj>
    <derivirana_varijabla naziv="DomainObject.Predmet.OstaliListFormatedOIB_1">
      <item>PRIVREDNA BANKA ZAGREB d.d. Zagreb</item>
      <item>Darko Mandarić, OIB 05264635616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Zec, OIB 80723087237</item>
      <item>B2 KAPITAL d.o.o., OIB 57509775367</item>
    </derivirana_varijabla>
  </DomainObject.Predmet.OstaliListFormatedOIB>
  <DomainObject.Predmet.OstaliListFormatedWithAdress>
    <izvorni_sadrzaj>
      <item>PRIVREDNA BANKA ZAGREB d.d. Zagreb</item>
      <item>Darko Mandarić, Biskupa A. Mandarića 81, 31400 Đakovo</item>
      <item>Oglasna ploča - M.D. PROFIL d.o.o. u stečaju, Đakovo</item>
      <item>Josip Jelić, A. Cesarca 28, 35000 Slavonski Brod</item>
      <item>ZK odjel Općinski sud u Đakovu, bb, 31400 Đakovo</item>
      <item>Porezna uprava Osijek, bb, 31000 Osijek</item>
      <item>Županijsko drž. odvjetništvo Osijek, bb, 31000 Osijek</item>
      <item>Belizar Tomaić, bb, 31000 Osijek</item>
      <item>Tihomir Zec, K.A. Stepinca 4, 31000 Osijek</item>
      <item>B2 KAPITAL d.o.o., Radnička cesta 41, 10000 Zagreb</item>
    </izvorni_sadrzaj>
    <derivirana_varijabla naziv="DomainObject.Predmet.OstaliListFormatedWithAdress_1">
      <item>PRIVREDNA BANKA ZAGREB d.d. Zagreb</item>
      <item>Darko Mandarić, Biskupa A. Mandarića 81, 31400 Đakovo</item>
      <item>Oglasna ploča - M.D. PROFIL d.o.o. u stečaju, Đakovo</item>
      <item>Josip Jelić, A. Cesarca 28, 35000 Slavonski Brod</item>
      <item>ZK odjel Općinski sud u Đakovu, bb, 31400 Đakovo</item>
      <item>Porezna uprava Osijek, bb, 31000 Osijek</item>
      <item>Županijsko drž. odvjetništvo Osijek, bb, 31000 Osijek</item>
      <item>Belizar Tomaić, bb, 31000 Osijek</item>
      <item>Tihomir Zec, K.A. Stepinca 4, 31000 Osijek</item>
      <item>B2 KAPITAL d.o.o., Radnička cesta 41, 10000 Zagreb</item>
    </derivirana_varijabla>
  </DomainObject.Predmet.OstaliListFormatedWithAdress>
  <DomainObject.Predmet.OstaliListFormatedWithAdressOIB>
    <izvorni_sadrzaj>
      <item>PRIVREDNA BANKA ZAGREB d.d. Zagreb</item>
      <item>Darko Mandarić, OIB 05264635616, Biskupa A. Mandarića 81, 31400 Đakovo</item>
      <item>Oglasna ploča - M.D. PROFIL d.o.o. u stečaju, Đakovo</item>
      <item>Josip Jelić, A. Cesarca 28, 35000 Slavonski Brod</item>
      <item>ZK odjel Općinski sud u Đakovu, bb, 31400 Đakovo</item>
      <item>Porezna uprava Osijek, bb, 31000 Osijek</item>
      <item>Županijsko drž. odvjetništvo Osijek, bb, 31000 Osijek</item>
      <item>Belizar Tomaić, bb, 31000 Osijek</item>
      <item>Tihomir Zec, OIB 80723087237, K.A. Stepinca 4, 31000 Osijek</item>
      <item>B2 KAPITAL d.o.o., OIB 57509775367, Radnička cesta 41, 10000 Zagreb</item>
    </izvorni_sadrzaj>
    <derivirana_varijabla naziv="DomainObject.Predmet.OstaliListFormatedWithAdressOIB_1">
      <item>PRIVREDNA BANKA ZAGREB d.d. Zagreb</item>
      <item>Darko Mandarić, OIB 05264635616, Biskupa A. Mandarića 81, 31400 Đakovo</item>
      <item>Oglasna ploča - M.D. PROFIL d.o.o. u stečaju, Đakovo</item>
      <item>Josip Jelić, A. Cesarca 28, 35000 Slavonski Brod</item>
      <item>ZK odjel Općinski sud u Đakovu, bb, 31400 Đakovo</item>
      <item>Porezna uprava Osijek, bb, 31000 Osijek</item>
      <item>Županijsko drž. odvjetništvo Osijek, bb, 31000 Osijek</item>
      <item>Belizar Tomaić, bb, 31000 Osijek</item>
      <item>Tihomir Zec, OIB 80723087237, K.A. Stepinca 4, 31000 Osijek</item>
      <item>B2 KAPITAL d.o.o., OIB 57509775367, Radnička cesta 41, 10000 Zagreb</item>
    </derivirana_varijabla>
  </DomainObject.Predmet.OstaliListFormatedWithAdressOIB>
  <DomainObject.Predmet.OstaliListNazivFormated>
    <izvorni_sadrzaj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izvorni_sadrzaj>
    <derivirana_varijabla naziv="DomainObject.Predmet.OstaliListNazivFormated_1"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derivirana_varijabla>
  </DomainObject.Predmet.OstaliListNazivFormated>
  <DomainObject.Predmet.OstaliListNazivFormatedOIB>
    <izvorni_sadrzaj>
      <item>PRIVREDNA BANKA ZAGREB d.d. Zagreb</item>
      <item>Darko Mandarić, OIB 05264635616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Zec, OIB 80723087237</item>
      <item>B2 KAPITAL d.o.o., OIB 57509775367</item>
    </izvorni_sadrzaj>
    <derivirana_varijabla naziv="DomainObject.Predmet.OstaliListNazivFormatedOIB_1">
      <item>PRIVREDNA BANKA ZAGREB d.d. Zagreb</item>
      <item>Darko Mandarić, OIB 05264635616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Zec, OIB 80723087237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MD PROFIL d.o.o. graditeljstvo, trgovina, usluge</izvorni_sadrzaj>
    <derivirana_varijabla naziv="DomainObject.Predmet.StrankaIDrugi_1">MD PROFIL d.o.o. graditeljstvo, trgovina,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MD PROFIL d.o.o. graditeljstvo, trgovina, usluge, OIB 55786870275, Industrijska Zona/bb, 31400 Đakovo</izvorni_sadrzaj>
    <derivirana_varijabla naziv="DomainObject.Predmet.StrankaIDrugiAdressOIB_1">MD PROFIL d.o.o. graditeljstvo, trgovina, usluge, OIB 55786870275, Industrijska Zona/bb, 31400 Đakovo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 PROFIL d.o.o. graditeljstvo, trgovina, usluge</item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izvorni_sadrzaj>
    <derivirana_varijabla naziv="DomainObject.Predmet.SudioniciListNaziv_1">
      <item>MD PROFIL d.o.o. graditeljstvo, trgovina, usluge</item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derivirana_varijabla>
  </DomainObject.Predmet.SudioniciListNaziv>
  <DomainObject.Predmet.SudioniciListAdressOIB>
    <izvorni_sadrzaj>
      <item>MD PROFIL d.o.o. graditeljstvo, trgovina, usluge, OIB 55786870275, Industrijska Zona/bb,31400 Đakovo</item>
      <item>PRIVREDNA BANKA ZAGREB d.d. Zagreb</item>
      <item>Darko Mandarić, OIB 05264635616, Biskupa A. Mandarića 81,31400 Đakovo</item>
      <item>Oglasna ploča - M.D. PROFIL d.o.o. u stečaju, Đakovo</item>
      <item>Josip Jelić, A. Cesarca 28,35000 Slavonski Brod</item>
      <item>ZK odjel Općinski sud u Đakovu, bb,31400 Đakovo</item>
      <item>Porezna uprava Osijek, bb,31000 Osijek</item>
      <item>Županijsko drž. odvjetništvo Osijek, bb,31000 Osijek</item>
      <item>Belizar Tomaić, bb,31000 Osijek</item>
      <item>Tihomir Zec, OIB 80723087237, K.A. Stepinca 4,31000 Osijek</item>
      <item>B2 KAPITAL d.o.o., OIB 57509775367, Radnička cesta 41,10000 Zagreb</item>
    </izvorni_sadrzaj>
    <derivirana_varijabla naziv="DomainObject.Predmet.SudioniciListAdressOIB_1">
      <item>MD PROFIL d.o.o. graditeljstvo, trgovina, usluge, OIB 55786870275, Industrijska Zona/bb,31400 Đakovo</item>
      <item>PRIVREDNA BANKA ZAGREB d.d. Zagreb</item>
      <item>Darko Mandarić, OIB 05264635616, Biskupa A. Mandarića 81,31400 Đakovo</item>
      <item>Oglasna ploča - M.D. PROFIL d.o.o. u stečaju, Đakovo</item>
      <item>Josip Jelić, A. Cesarca 28,35000 Slavonski Brod</item>
      <item>ZK odjel Općinski sud u Đakovu, bb,31400 Đakovo</item>
      <item>Porezna uprava Osijek, bb,31000 Osijek</item>
      <item>Županijsko drž. odvjetništvo Osijek, bb,31000 Osijek</item>
      <item>Belizar Tomaić, bb,31000 Osijek</item>
      <item>Tihomir Zec, OIB 80723087237, K.A. Stepinca 4,31000 Osijek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55786870275</item>
      <item>, OIB null</item>
      <item>, OIB 05264635616</item>
      <item>, OIB null</item>
      <item>, OIB null</item>
      <item>, OIB null</item>
      <item>, OIB null</item>
      <item>, OIB null</item>
      <item>, OIB null</item>
      <item>, OIB 80723087237</item>
      <item>, OIB 57509775367</item>
    </izvorni_sadrzaj>
    <derivirana_varijabla naziv="DomainObject.Predmet.SudioniciListNazivOIB_1">
      <item>, OIB 55786870275</item>
      <item>, OIB null</item>
      <item>, OIB 05264635616</item>
      <item>, OIB null</item>
      <item>, OIB null</item>
      <item>, OIB null</item>
      <item>, OIB null</item>
      <item>, OIB null</item>
      <item>, OIB null</item>
      <item>, OIB 80723087237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227</properties:Words>
  <properties:Characters>1188</properties:Characters>
  <properties:Lines>45</properties:Lines>
  <properties:Paragraphs>22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2016-08-29T09:23:00Z</dcterms:created>
  <dc:creator>banka</dc:creator>
  <cp:lastModifiedBy>Elizabeta Đeke</cp:lastModifiedBy>
  <cp:lastPrinted>2017-10-04T09:14:00Z</cp:lastPrinted>
  <dcterms:modified xmlns:xsi="http://www.w3.org/2001/XMLSchema-instance" xsi:type="dcterms:W3CDTF">2017-10-04T11:42:00Z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