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da37" w14:paraId="abcda37" w:rsidRDefault="00085BD3" w:rsidP="00A208C5" w:rsidR="00A208C5" w:rsidRPr="00A208C5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  <w:r w:rsidRPr="00E23552">
        <w:tab/>
      </w:r>
      <w:r w:rsidR="00A208C5" w:rsidRPr="00A208C5">
        <w:rPr>
          <w:bCs/>
          <w:noProof/>
          <w:sz w:val="20"/>
          <w:szCs w:val="20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08C5" w:rsidRPr="00A208C5">
        <w:rPr>
          <w:bCs/>
          <w:sz w:val="20"/>
          <w:szCs w:val="20"/>
        </w:rPr>
        <w:br w:clear="all" w:type="textWrapping"/>
        <w:t xml:space="preserve">  </w:t>
      </w:r>
    </w:p>
    <w:p w:rsidRDefault="00A208C5" w:rsidP="00A208C5" w:rsidR="00A208C5" w:rsidRPr="00A208C5">
      <w:pPr>
        <w:jc w:val="both"/>
        <w:rPr>
          <w:bCs/>
          <w:sz w:val="20"/>
          <w:szCs w:val="20"/>
        </w:rPr>
      </w:pPr>
      <w:r w:rsidRPr="00A208C5">
        <w:rPr>
          <w:rFonts w:eastAsia="MS Mincho"/>
          <w:bCs/>
        </w:rPr>
        <w:t xml:space="preserve">  REPUBLIKA HRVATSKA</w:t>
      </w:r>
    </w:p>
    <w:p w:rsidRDefault="00A208C5" w:rsidP="00A208C5" w:rsidR="00A208C5" w:rsidRPr="00A208C5">
      <w:pPr>
        <w:jc w:val="both"/>
        <w:rPr>
          <w:bCs/>
          <w:sz w:val="20"/>
          <w:szCs w:val="20"/>
        </w:rPr>
      </w:pPr>
      <w:r w:rsidRPr="00A208C5">
        <w:rPr>
          <w:rFonts w:eastAsia="MS Mincho"/>
          <w:bCs/>
        </w:rPr>
        <w:t>TRGOVAČKI SUD U RIJECI</w:t>
      </w:r>
    </w:p>
    <w:p w:rsidRDefault="00A208C5" w:rsidP="00A208C5" w:rsidR="00A208C5">
      <w:pPr>
        <w:jc w:val="both"/>
        <w:rPr>
          <w:rFonts w:eastAsia="MS Mincho"/>
          <w:bCs/>
        </w:rPr>
      </w:pPr>
      <w:r w:rsidRPr="00A208C5">
        <w:rPr>
          <w:rFonts w:eastAsia="MS Mincho"/>
          <w:bCs/>
        </w:rPr>
        <w:t xml:space="preserve">      Rijeka, Zadarska 1 i 3</w:t>
      </w:r>
    </w:p>
    <w:p w:rsidRDefault="00AC0A1A" w:rsidP="00A208C5" w:rsidR="00AC0A1A">
      <w:pPr>
        <w:jc w:val="both"/>
        <w:rPr>
          <w:rFonts w:eastAsia="MS Mincho"/>
          <w:bCs/>
        </w:rPr>
      </w:pPr>
    </w:p>
    <w:p w:rsidRDefault="00AC0A1A" w:rsidP="00A208C5" w:rsidR="00AC0A1A">
      <w:pPr>
        <w:jc w:val="both"/>
        <w:rPr>
          <w:rFonts w:eastAsia="MS Mincho"/>
          <w:bCs/>
        </w:rPr>
      </w:pPr>
    </w:p>
    <w:p w:rsidRDefault="00AC0A1A" w:rsidP="00AC0A1A" w:rsidR="00AC0A1A" w:rsidRPr="00A208C5">
      <w:pPr>
        <w:jc w:val="center"/>
        <w:rPr>
          <w:bCs/>
          <w:sz w:val="20"/>
          <w:szCs w:val="20"/>
        </w:rPr>
      </w:pPr>
      <w:r>
        <w:rPr>
          <w:rFonts w:eastAsia="MS Mincho"/>
          <w:bCs/>
        </w:rPr>
        <w:t>R E P U B L I K A    H R V A T S K A</w:t>
      </w:r>
    </w:p>
    <w:p w:rsidRDefault="00422453" w:rsidP="00422453" w:rsidR="0042245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</w:rPr>
      </w:pPr>
    </w:p>
    <w:p w:rsidRDefault="00422453" w:rsidP="00422453" w:rsidR="00422453" w:rsidRPr="00A208C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</w:rPr>
      </w:pPr>
      <w:r>
        <w:rPr>
          <w:bCs/>
        </w:rPr>
        <w:t>R J E Š E N J E</w:t>
      </w:r>
    </w:p>
    <w:p w:rsidRDefault="00973D08" w:rsidP="00A208C5" w:rsidR="00973D08"/>
    <w:p w:rsidRDefault="00B27443" w:rsidP="00B27443" w:rsidR="00B27443">
      <w:pPr>
        <w:jc w:val="center"/>
      </w:pPr>
    </w:p>
    <w:p w:rsidRDefault="00DA5F36" w:rsidP="00DA5F36" w:rsidR="00DA5F36">
      <w:pPr>
        <w:ind w:firstLine="720"/>
        <w:jc w:val="both"/>
      </w:pPr>
      <w:r w:rsidRPr="00DA5F36">
        <w:t xml:space="preserve">Trgovački sud u Rijeci, po sucu </w:t>
      </w:r>
      <w:proofErr w:type="spellStart"/>
      <w:r w:rsidRPr="00DA5F36">
        <w:t>Liljani</w:t>
      </w:r>
      <w:proofErr w:type="spellEnd"/>
      <w:r w:rsidRPr="00DA5F36">
        <w:t xml:space="preserve"> Ugrin, kao sucu pojedincu u stečajnom postupku nad dužnikom sastavljen kod Trgovačkog suda u Rijeci, u stečajnom predmetu nad dužnikom  MALA ZEMLJA društvo s ograničenom odgovornošću za trgovinu i usluge, putnička agencija u stečaju Rijeka, Danijela Godine 6 ( MBS 040254451 – OIB 54665501455) na</w:t>
      </w:r>
      <w:r>
        <w:t xml:space="preserve">kon održanog izvještajnog ročišta vjerovnika </w:t>
      </w:r>
      <w:r w:rsidRPr="00DA5F36">
        <w:t xml:space="preserve">dana </w:t>
      </w:r>
      <w:r>
        <w:t>9</w:t>
      </w:r>
      <w:r w:rsidRPr="00DA5F36">
        <w:t xml:space="preserve">. lipnja 2017. </w:t>
      </w:r>
    </w:p>
    <w:p w:rsidRDefault="00DA5F36" w:rsidP="00DA5F36" w:rsidR="00DA5F36">
      <w:pPr>
        <w:ind w:firstLine="720"/>
        <w:jc w:val="both"/>
        <w:rPr>
          <w:b/>
        </w:rPr>
      </w:pPr>
    </w:p>
    <w:p w:rsidRDefault="00DA5F36" w:rsidP="00DA5F36" w:rsidR="00DA5F36">
      <w:pPr>
        <w:ind w:firstLine="720"/>
        <w:jc w:val="both"/>
        <w:rPr>
          <w:b/>
        </w:rPr>
      </w:pPr>
    </w:p>
    <w:p w:rsidRDefault="004B0322" w:rsidP="00085BD3" w:rsidR="00085BD3">
      <w:pPr>
        <w:jc w:val="center"/>
      </w:pPr>
      <w:r w:rsidRPr="00DA5F36">
        <w:t xml:space="preserve">r i j e š i o </w:t>
      </w:r>
      <w:r w:rsidR="00D94EF2" w:rsidRPr="00DA5F36">
        <w:t xml:space="preserve">  </w:t>
      </w:r>
      <w:r w:rsidR="00085BD3" w:rsidRPr="00DA5F36">
        <w:t xml:space="preserve">j e </w:t>
      </w:r>
    </w:p>
    <w:p w:rsidRDefault="00DA5F36" w:rsidP="00085BD3" w:rsidR="00DA5F36" w:rsidRPr="00DA5F36">
      <w:pPr>
        <w:jc w:val="center"/>
      </w:pPr>
    </w:p>
    <w:p w:rsidRDefault="00085BD3" w:rsidP="00085BD3" w:rsidR="00085BD3" w:rsidRPr="00E23552">
      <w:pPr>
        <w:jc w:val="center"/>
      </w:pPr>
    </w:p>
    <w:p w:rsidRDefault="00CA2347" w:rsidP="00CA2347" w:rsidR="00DF68CA" w:rsidRPr="00DA5F3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  <w:r>
        <w:rPr>
          <w:rFonts w:hAnsi="Times New Roman" w:ascii="Times New Roman"/>
          <w:szCs w:val="24"/>
        </w:rPr>
        <w:tab/>
      </w:r>
      <w:r w:rsidR="00DF68CA">
        <w:rPr>
          <w:rFonts w:hAnsi="Times New Roman" w:ascii="Times New Roman"/>
          <w:szCs w:val="24"/>
        </w:rPr>
        <w:t xml:space="preserve">Potvrđuje se imenovanje stečajnog </w:t>
      </w:r>
      <w:r w:rsidR="00DF68CA" w:rsidRPr="00DA5F36">
        <w:rPr>
          <w:rFonts w:hAnsi="Times New Roman" w:ascii="Times New Roman"/>
          <w:szCs w:val="24"/>
        </w:rPr>
        <w:t>upravitelja</w:t>
      </w:r>
      <w:r w:rsidR="00B27443" w:rsidRPr="00DA5F36">
        <w:rPr>
          <w:rFonts w:hAnsi="Times New Roman" w:ascii="Times New Roman"/>
          <w:szCs w:val="24"/>
        </w:rPr>
        <w:t xml:space="preserve"> </w:t>
      </w:r>
      <w:r w:rsidR="00DA5F36" w:rsidRPr="00DA5F36">
        <w:rPr>
          <w:rFonts w:hAnsi="Times New Roman" w:ascii="Times New Roman"/>
          <w:szCs w:val="24"/>
        </w:rPr>
        <w:t>Dušk</w:t>
      </w:r>
      <w:r w:rsidR="00884CD8">
        <w:rPr>
          <w:rFonts w:hAnsi="Times New Roman" w:ascii="Times New Roman"/>
          <w:szCs w:val="24"/>
        </w:rPr>
        <w:t xml:space="preserve">a </w:t>
      </w:r>
      <w:proofErr w:type="spellStart"/>
      <w:r w:rsidR="00884CD8">
        <w:rPr>
          <w:rFonts w:hAnsi="Times New Roman" w:ascii="Times New Roman"/>
          <w:szCs w:val="24"/>
        </w:rPr>
        <w:t>Koruge</w:t>
      </w:r>
      <w:proofErr w:type="spellEnd"/>
      <w:r w:rsidR="00DA5F36" w:rsidRPr="00DA5F36">
        <w:rPr>
          <w:rFonts w:hAnsi="Times New Roman" w:ascii="Times New Roman"/>
          <w:szCs w:val="24"/>
        </w:rPr>
        <w:t xml:space="preserve"> (OIB 40565203589) Ilica 129, Zagreb</w:t>
      </w:r>
      <w:r w:rsidR="00DF68CA" w:rsidRPr="00DA5F36">
        <w:rPr>
          <w:rFonts w:hAnsi="Times New Roman" w:ascii="Times New Roman"/>
          <w:szCs w:val="24"/>
        </w:rPr>
        <w:t xml:space="preserve">, </w:t>
      </w:r>
      <w:r w:rsidR="00DA5F36" w:rsidRPr="00DA5F36">
        <w:rPr>
          <w:rFonts w:hAnsi="Times New Roman" w:ascii="Times New Roman"/>
          <w:szCs w:val="24"/>
        </w:rPr>
        <w:t xml:space="preserve">na osnovu odluke </w:t>
      </w:r>
      <w:r w:rsidR="00DF68CA" w:rsidRPr="00DA5F36">
        <w:rPr>
          <w:rFonts w:hAnsi="Times New Roman" w:ascii="Times New Roman"/>
          <w:szCs w:val="24"/>
        </w:rPr>
        <w:t>vj</w:t>
      </w:r>
      <w:r w:rsidR="00907109" w:rsidRPr="00DA5F36">
        <w:rPr>
          <w:rFonts w:hAnsi="Times New Roman" w:ascii="Times New Roman"/>
          <w:szCs w:val="24"/>
        </w:rPr>
        <w:t xml:space="preserve">erovnika stečajnog dužnika od </w:t>
      </w:r>
      <w:r w:rsidR="00DA5F36" w:rsidRPr="00DA5F36">
        <w:rPr>
          <w:rFonts w:hAnsi="Times New Roman" w:ascii="Times New Roman"/>
          <w:szCs w:val="24"/>
        </w:rPr>
        <w:t xml:space="preserve"> </w:t>
      </w:r>
      <w:r w:rsidR="00DA5F36">
        <w:rPr>
          <w:rFonts w:hAnsi="Times New Roman" w:ascii="Times New Roman"/>
        </w:rPr>
        <w:t>6</w:t>
      </w:r>
      <w:r w:rsidR="00DA5F36" w:rsidRPr="00DA5F36">
        <w:rPr>
          <w:rFonts w:hAnsi="Times New Roman" w:ascii="Times New Roman"/>
        </w:rPr>
        <w:t>. lipnja 2017</w:t>
      </w:r>
      <w:r w:rsidR="00DF68CA" w:rsidRPr="00DA5F36">
        <w:rPr>
          <w:rFonts w:hAnsi="Times New Roman" w:ascii="Times New Roman"/>
          <w:szCs w:val="24"/>
        </w:rPr>
        <w:t xml:space="preserve">. </w:t>
      </w:r>
    </w:p>
    <w:p w:rsidRDefault="00CA2347" w:rsidP="00CA2347" w:rsidR="00CA2347" w:rsidRPr="004A4D8B">
      <w:pPr>
        <w:spacing w:afterAutospacing="true" w:after="100" w:beforeAutospacing="true" w:before="100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</w:r>
      <w:r w:rsidRPr="004A4D8B">
        <w:rPr>
          <w:color w:val="000000"/>
        </w:rPr>
        <w:t>Predajom potvrde o imenovanju prestaju ovlaštenja prijašnjem stečajnom upravitelju.</w:t>
      </w:r>
    </w:p>
    <w:p w:rsidRDefault="00CA2347" w:rsidP="00CA2347" w:rsidR="00CA2347">
      <w:pPr>
        <w:spacing w:afterAutospacing="true" w:after="100" w:beforeAutospacing="true" w:before="100"/>
        <w:jc w:val="both"/>
        <w:rPr>
          <w:color w:val="000000"/>
        </w:rPr>
      </w:pPr>
      <w:r>
        <w:rPr>
          <w:color w:val="000000"/>
        </w:rPr>
        <w:t>III</w:t>
      </w:r>
      <w:r>
        <w:rPr>
          <w:color w:val="000000"/>
        </w:rPr>
        <w:tab/>
      </w:r>
      <w:r w:rsidRPr="004A4D8B">
        <w:rPr>
          <w:color w:val="000000"/>
        </w:rPr>
        <w:t>Prijašnji stečajni upravitelj dužan je predati svoje dužnosti novom stečajnom upravitelju u roku od tri dana.</w:t>
      </w:r>
    </w:p>
    <w:p w:rsidRDefault="00D97DE5" w:rsidP="00CA2347" w:rsidR="00365AFF">
      <w:pPr>
        <w:spacing w:afterAutospacing="true" w:after="100" w:beforeAutospacing="true" w:before="100"/>
        <w:jc w:val="both"/>
        <w:rPr>
          <w:color w:val="000000"/>
        </w:rPr>
      </w:pPr>
      <w:r>
        <w:rPr>
          <w:color w:val="000000"/>
        </w:rPr>
        <w:t>IV</w:t>
      </w:r>
      <w:r w:rsidR="00365AFF">
        <w:rPr>
          <w:color w:val="000000"/>
        </w:rPr>
        <w:t xml:space="preserve"> </w:t>
      </w:r>
      <w:r>
        <w:rPr>
          <w:color w:val="000000"/>
        </w:rPr>
        <w:t xml:space="preserve">        Ovo rješenje će se dostaviti sudskom registru</w:t>
      </w:r>
      <w:r w:rsidR="00365AFF">
        <w:rPr>
          <w:color w:val="000000"/>
        </w:rPr>
        <w:t>.</w:t>
      </w:r>
    </w:p>
    <w:p w:rsidRDefault="00365AFF" w:rsidP="00973D08" w:rsidR="00365AFF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973D08" w:rsidR="0027475D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</w:t>
      </w:r>
      <w:r w:rsidR="00E8384D"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</w:rPr>
        <w:t xml:space="preserve"> </w:t>
      </w:r>
    </w:p>
    <w:p w:rsidRDefault="0027475D" w:rsidP="00FE5093" w:rsidR="0027475D">
      <w:pPr>
        <w:pStyle w:val="BodyText21"/>
        <w:rPr>
          <w:rFonts w:hAnsi="Times New Roman" w:ascii="Times New Roman"/>
          <w:szCs w:val="24"/>
        </w:rPr>
      </w:pPr>
    </w:p>
    <w:p w:rsidRDefault="00CA2347" w:rsidP="00FE5093" w:rsidR="00CA2347">
      <w:pPr>
        <w:pStyle w:val="BodyText21"/>
        <w:rPr>
          <w:rFonts w:hAnsi="Times New Roman" w:ascii="Times New Roman"/>
          <w:szCs w:val="24"/>
        </w:rPr>
      </w:pPr>
    </w:p>
    <w:p w:rsidRDefault="00DF68CA" w:rsidP="00CA2347" w:rsidR="00CA2347" w:rsidRPr="004A4D8B">
      <w:pPr>
        <w:pStyle w:val="Bezproreda"/>
        <w:ind w:firstLine="720"/>
        <w:jc w:val="both"/>
        <w:rPr>
          <w:color w:val="000000"/>
        </w:rPr>
      </w:pPr>
      <w:r>
        <w:t xml:space="preserve">Na </w:t>
      </w:r>
      <w:r w:rsidR="00DA5F36">
        <w:t>izvještajnom ročištu održanom dana 6</w:t>
      </w:r>
      <w:r w:rsidR="00DA5F36" w:rsidRPr="00DA5F36">
        <w:t>. lipnja 2017</w:t>
      </w:r>
      <w:r w:rsidR="00DA5F36">
        <w:t xml:space="preserve">. </w:t>
      </w:r>
      <w:r w:rsidR="00CA2347" w:rsidRPr="004A4D8B">
        <w:rPr>
          <w:color w:val="000000"/>
        </w:rPr>
        <w:t>vjerovni</w:t>
      </w:r>
      <w:r w:rsidR="00CA2347">
        <w:rPr>
          <w:color w:val="000000"/>
        </w:rPr>
        <w:t xml:space="preserve">ci su </w:t>
      </w:r>
      <w:r w:rsidR="00CA2347" w:rsidRPr="004A4D8B">
        <w:rPr>
          <w:color w:val="000000"/>
        </w:rPr>
        <w:t>umjesto stečajnoga upravitelja kojeg je imenovao sud izabra</w:t>
      </w:r>
      <w:r w:rsidR="00CA2347">
        <w:rPr>
          <w:color w:val="000000"/>
        </w:rPr>
        <w:t xml:space="preserve">li </w:t>
      </w:r>
      <w:r w:rsidR="00CA2347" w:rsidRPr="004A4D8B">
        <w:rPr>
          <w:color w:val="000000"/>
        </w:rPr>
        <w:t>stečajnog upravitelja</w:t>
      </w:r>
      <w:r w:rsidR="00CA2347">
        <w:rPr>
          <w:color w:val="000000"/>
        </w:rPr>
        <w:t xml:space="preserve"> </w:t>
      </w:r>
      <w:r w:rsidR="00CA2347" w:rsidRPr="00DA5F36">
        <w:t>Dušk</w:t>
      </w:r>
      <w:r w:rsidR="00CA2347">
        <w:t>a</w:t>
      </w:r>
      <w:r w:rsidR="00CA2347" w:rsidRPr="00DA5F36">
        <w:t xml:space="preserve"> </w:t>
      </w:r>
      <w:proofErr w:type="spellStart"/>
      <w:r w:rsidR="00CA2347" w:rsidRPr="00DA5F36">
        <w:t>Korug</w:t>
      </w:r>
      <w:r w:rsidR="00CA2347">
        <w:t>u</w:t>
      </w:r>
      <w:proofErr w:type="spellEnd"/>
      <w:r w:rsidR="00CA2347" w:rsidRPr="00DA5F36">
        <w:t xml:space="preserve"> (OIB 40565203589) Ilica 129, Zagreb</w:t>
      </w:r>
      <w:r w:rsidR="00CA2347" w:rsidRPr="004A4D8B">
        <w:rPr>
          <w:color w:val="000000"/>
        </w:rPr>
        <w:t>.</w:t>
      </w:r>
    </w:p>
    <w:p w:rsidRDefault="00CA2347" w:rsidP="00CA2347" w:rsidR="00CA2347" w:rsidRPr="004A4D8B">
      <w:pPr>
        <w:pStyle w:val="Bezproreda"/>
        <w:ind w:firstLine="720"/>
        <w:jc w:val="both"/>
        <w:rPr>
          <w:color w:val="000000"/>
        </w:rPr>
      </w:pPr>
      <w:r>
        <w:t xml:space="preserve">Odrednom članka 87. stavak 1.  </w:t>
      </w:r>
      <w:r w:rsidRPr="00CA2347">
        <w:t>Stečajnog zakona („Narodne novine“ broj 71/15, u daljnjem tekstu: SZ)</w:t>
      </w:r>
      <w:r>
        <w:t xml:space="preserve"> propisano je da na </w:t>
      </w:r>
      <w:r w:rsidRPr="004A4D8B">
        <w:rPr>
          <w:color w:val="000000"/>
        </w:rPr>
        <w:t>prvom ili kojem kasnijem ročištu nakon imenovanja stečajnoga upravitelja skupština vjerovnika može umjesto stečajnoga upravitelja kojeg je imenovao sud izabrati drugoga stečajnog upravitelja.</w:t>
      </w:r>
    </w:p>
    <w:p w:rsidRDefault="00CA2347" w:rsidP="00CA2347" w:rsidR="00D97DE5">
      <w:pPr>
        <w:pStyle w:val="Bezproreda"/>
        <w:jc w:val="both"/>
      </w:pPr>
      <w:r>
        <w:tab/>
      </w:r>
      <w:r w:rsidR="00D97DE5">
        <w:t xml:space="preserve">Vjerovnici su odluku na </w:t>
      </w:r>
      <w:r>
        <w:t>izvještajnom ročištu don</w:t>
      </w:r>
      <w:r w:rsidR="00D97DE5">
        <w:t>ijeli jednoglasno.</w:t>
      </w:r>
    </w:p>
    <w:p w:rsidRDefault="00CA2347" w:rsidP="00CA2347" w:rsidR="00CA2347" w:rsidRPr="004A4D8B">
      <w:pPr>
        <w:pStyle w:val="Bezproreda"/>
        <w:jc w:val="both"/>
        <w:rPr>
          <w:color w:val="000000"/>
        </w:rPr>
      </w:pPr>
      <w:r>
        <w:tab/>
      </w:r>
      <w:r w:rsidR="00D97DE5">
        <w:t>Kako je o</w:t>
      </w:r>
      <w:r>
        <w:t>dredbom članka 87. stavak 3. SZ propisano da s</w:t>
      </w:r>
      <w:r w:rsidRPr="004A4D8B">
        <w:rPr>
          <w:color w:val="000000"/>
        </w:rPr>
        <w:t>ud donosi rješenje kojim potvrđuje imenovanje drugoga stečajnog upravitelja</w:t>
      </w:r>
      <w:r w:rsidR="00D97DE5">
        <w:rPr>
          <w:color w:val="000000"/>
        </w:rPr>
        <w:t xml:space="preserve">, time da ako </w:t>
      </w:r>
      <w:r w:rsidRPr="004A4D8B">
        <w:rPr>
          <w:color w:val="000000"/>
        </w:rPr>
        <w:t xml:space="preserve">ne donese rješenje u </w:t>
      </w:r>
      <w:r w:rsidRPr="004A4D8B">
        <w:rPr>
          <w:color w:val="000000"/>
        </w:rPr>
        <w:lastRenderedPageBreak/>
        <w:t xml:space="preserve">roku od tri dana, </w:t>
      </w:r>
      <w:r w:rsidR="00D97DE5">
        <w:rPr>
          <w:color w:val="000000"/>
        </w:rPr>
        <w:t xml:space="preserve">da se </w:t>
      </w:r>
      <w:r w:rsidRPr="004A4D8B">
        <w:rPr>
          <w:color w:val="000000"/>
        </w:rPr>
        <w:t>smatra da je potvrdio imenovanje stečajnoga upravitelja</w:t>
      </w:r>
      <w:r>
        <w:rPr>
          <w:color w:val="000000"/>
        </w:rPr>
        <w:t xml:space="preserve">, </w:t>
      </w:r>
      <w:r w:rsidR="00D97DE5">
        <w:rPr>
          <w:color w:val="000000"/>
        </w:rPr>
        <w:t xml:space="preserve">te kako je </w:t>
      </w:r>
      <w:r>
        <w:rPr>
          <w:color w:val="000000"/>
        </w:rPr>
        <w:t>u stavku 4. istog Zakona propisano da s</w:t>
      </w:r>
      <w:r w:rsidRPr="004A4D8B">
        <w:rPr>
          <w:color w:val="000000"/>
        </w:rPr>
        <w:t>ud ne može odbiti potvrditi imenovanje stečajnoga upravitelja kojeg je izabrala skupština vjerovnika</w:t>
      </w:r>
      <w:r w:rsidR="00D97DE5">
        <w:rPr>
          <w:color w:val="000000"/>
        </w:rPr>
        <w:t xml:space="preserve"> valjalo je odlučiti kao pod točkom I izreke ovog rješenja. </w:t>
      </w:r>
    </w:p>
    <w:p w:rsidRDefault="00D97DE5" w:rsidP="003E0D1C" w:rsidR="00D97DE5">
      <w:pPr>
        <w:pStyle w:val="Bezproreda"/>
        <w:jc w:val="both"/>
      </w:pPr>
      <w:r>
        <w:tab/>
        <w:t>Budući je sud n</w:t>
      </w:r>
      <w:r w:rsidRPr="004A4D8B">
        <w:t>ovoimenovanom stečajnom upravitelju preda</w:t>
      </w:r>
      <w:r>
        <w:t>o</w:t>
      </w:r>
      <w:r w:rsidRPr="004A4D8B">
        <w:t xml:space="preserve"> potvrdu o imenovanju nakon davanja izjave iz članka 86. stavka 1. </w:t>
      </w:r>
      <w:r>
        <w:t xml:space="preserve">tog </w:t>
      </w:r>
      <w:r w:rsidRPr="004A4D8B">
        <w:t>Zakona</w:t>
      </w:r>
      <w:r>
        <w:t xml:space="preserve"> dana 9. linja 2017. na osnovu odredbe članka 87. stavak 6. SZ kojim je popisano da p</w:t>
      </w:r>
      <w:r w:rsidRPr="004A4D8B">
        <w:t>redajom potvrde o imenovanju prestaju ovlaštenja prijašnjem stečajnom upravitelju</w:t>
      </w:r>
      <w:r>
        <w:t xml:space="preserve"> odlučeno je kao pod točkom II izreke ovog rješenja.</w:t>
      </w:r>
    </w:p>
    <w:p w:rsidRDefault="00D97DE5" w:rsidP="00D97DE5" w:rsidR="00D97DE5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t>Nadalje je na osnovu odredbe stavka 7 istog članka odl</w:t>
      </w:r>
      <w:r w:rsidR="00EE4959">
        <w:rPr>
          <w:color w:val="000000"/>
        </w:rPr>
        <w:t xml:space="preserve">učeno kao pod točkom III izreke, dok je primjenom odredbe članka 131. stavak 1. SZ radi upisa stečajnog upravitelja odlučeno kao pod točkom IV izreke ovog rješenja. </w:t>
      </w:r>
    </w:p>
    <w:p w:rsidRDefault="00CA2347" w:rsidP="008D4833" w:rsidR="00EE4959">
      <w:pPr>
        <w:pStyle w:val="Bezproreda"/>
        <w:jc w:val="both"/>
      </w:pPr>
      <w:r>
        <w:tab/>
      </w:r>
    </w:p>
    <w:p w:rsidRDefault="00EE4959" w:rsidP="00D3617A" w:rsidR="004B0322" w:rsidRPr="00EE495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Dana</w:t>
      </w:r>
      <w:r w:rsidRPr="00EE4959">
        <w:rPr>
          <w:rFonts w:hAnsi="Times New Roman" w:ascii="Times New Roman"/>
          <w:szCs w:val="24"/>
        </w:rPr>
        <w:t>,</w:t>
      </w:r>
      <w:r w:rsidR="0027475D" w:rsidRPr="00EE4959">
        <w:rPr>
          <w:rFonts w:hAnsi="Times New Roman" w:ascii="Times New Roman"/>
          <w:szCs w:val="24"/>
        </w:rPr>
        <w:t xml:space="preserve"> </w:t>
      </w:r>
      <w:r w:rsidRPr="00EE4959">
        <w:rPr>
          <w:rFonts w:hAnsi="Times New Roman" w:ascii="Times New Roman"/>
        </w:rPr>
        <w:t>9. lipnja 2017</w:t>
      </w:r>
      <w:r w:rsidR="004B0322" w:rsidRPr="00EE4959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97DE5" w:rsidP="00D97DE5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</w:t>
      </w:r>
      <w:r w:rsidR="00907109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dac </w:t>
      </w:r>
    </w:p>
    <w:p w:rsidRDefault="00D97DE5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Liljana Ugrin</w:t>
      </w: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</w:p>
    <w:p w:rsidRDefault="008D4833" w:rsidP="004B0322" w:rsidR="008D4833">
      <w:pPr>
        <w:pStyle w:val="BodyText21"/>
        <w:rPr>
          <w:rFonts w:hAnsi="Times New Roman" w:ascii="Times New Roman"/>
          <w:szCs w:val="24"/>
        </w:rPr>
      </w:pPr>
    </w:p>
    <w:p w:rsidRDefault="008D4833" w:rsidP="004B0322" w:rsidR="008D4833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4B0322" w:rsidR="00DF68CA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</w:r>
    </w:p>
    <w:p w:rsidRDefault="00DF68CA" w:rsidP="00D97DE5" w:rsidR="00DF68CA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</w:t>
      </w:r>
      <w:r w:rsidRPr="00DF68CA">
        <w:rPr>
          <w:rFonts w:hAnsi="Times New Roman" w:ascii="Times New Roman"/>
          <w:szCs w:val="24"/>
        </w:rPr>
        <w:t xml:space="preserve"> rješenja </w:t>
      </w:r>
      <w:r>
        <w:rPr>
          <w:rFonts w:hAnsi="Times New Roman" w:ascii="Times New Roman"/>
          <w:szCs w:val="24"/>
        </w:rPr>
        <w:t xml:space="preserve">dopuštena je žalba </w:t>
      </w:r>
      <w:r w:rsidRPr="00DF68CA">
        <w:rPr>
          <w:rFonts w:hAnsi="Times New Roman" w:ascii="Times New Roman"/>
          <w:szCs w:val="24"/>
        </w:rPr>
        <w:t xml:space="preserve">u roku od 8 dana </w:t>
      </w:r>
      <w:r>
        <w:rPr>
          <w:rFonts w:hAnsi="Times New Roman" w:ascii="Times New Roman"/>
          <w:szCs w:val="24"/>
        </w:rPr>
        <w:t xml:space="preserve">od dana njegovog primitka. </w:t>
      </w:r>
      <w:r w:rsidRPr="00DF68CA">
        <w:rPr>
          <w:rFonts w:hAnsi="Times New Roman" w:ascii="Times New Roman"/>
          <w:szCs w:val="24"/>
        </w:rPr>
        <w:t>Žalba se podnosi putem ovog  suda u dva  istovjetna primjerka, a o žalbi odlučuje Visoki trgovački sud  Republike  Hrvatske.</w:t>
      </w:r>
    </w:p>
    <w:p w:rsidRDefault="00DF68CA" w:rsidP="004B0322" w:rsidR="00DF68CA">
      <w:pPr>
        <w:pStyle w:val="BodyText21"/>
        <w:rPr>
          <w:rFonts w:hAnsi="Times New Roman" w:ascii="Times New Roman"/>
          <w:szCs w:val="24"/>
        </w:rPr>
      </w:pPr>
    </w:p>
    <w:p w:rsidRDefault="00EE4959" w:rsidP="00DF68CA" w:rsidR="00EE495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65AFF" w:rsidP="00DF68CA" w:rsid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</w:t>
      </w:r>
    </w:p>
    <w:p w:rsidRDefault="00365AFF" w:rsidP="00DF68CA" w:rsidR="00365AF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65AFF" w:rsidP="00DF68CA" w:rsidR="00365AF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 dostaviti ranijem stečajnom upravitelju</w:t>
      </w:r>
    </w:p>
    <w:p w:rsidRDefault="00EE4959" w:rsidP="00DF68CA" w:rsidR="00365AF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</w:t>
      </w:r>
      <w:r w:rsidR="00365AFF">
        <w:rPr>
          <w:rFonts w:hAnsi="Times New Roman" w:ascii="Times New Roman"/>
          <w:szCs w:val="24"/>
        </w:rPr>
        <w:t xml:space="preserve"> novom stečajnom upravitelju</w:t>
      </w:r>
    </w:p>
    <w:p w:rsidRDefault="00365AFF" w:rsidP="00DF68CA" w:rsidR="00365AF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 objaviti ma mrežnoj stranici e-Oglasna ploča sudova </w:t>
      </w:r>
    </w:p>
    <w:p w:rsidRDefault="00365AFF" w:rsidP="00DF68CA" w:rsidR="00365AF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 dostaviti sudskom registru neposredno i elektronski</w:t>
      </w:r>
    </w:p>
    <w:p w:rsidRDefault="00EE4959" w:rsidP="00DF68CA" w:rsidR="00EE495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4959" w:rsidP="00DF68CA" w:rsidR="00365AF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Dana</w:t>
      </w:r>
      <w:r w:rsidRPr="00EE4959">
        <w:rPr>
          <w:rFonts w:hAnsi="Times New Roman" w:ascii="Times New Roman"/>
          <w:szCs w:val="24"/>
        </w:rPr>
        <w:t xml:space="preserve">, </w:t>
      </w:r>
      <w:r w:rsidRPr="00EE4959">
        <w:rPr>
          <w:rFonts w:hAnsi="Times New Roman" w:ascii="Times New Roman"/>
        </w:rPr>
        <w:t>9. lipnja 2017</w:t>
      </w:r>
      <w:r w:rsidRPr="00EE4959">
        <w:rPr>
          <w:rFonts w:hAnsi="Times New Roman" w:ascii="Times New Roman"/>
          <w:szCs w:val="24"/>
        </w:rPr>
        <w:t>.</w:t>
      </w:r>
    </w:p>
    <w:p w:rsidRDefault="00C7782C" w:rsidP="00DF68CA" w:rsidR="00C7782C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sectPr w:rsidSect="00085BD3" w:rsidR="00C7782C" w:rsidRPr="004B0322">
      <w:headerReference w:type="default" r:id="rId10"/>
      <w:footerReference w:type="default" r:id="rId11"/>
      <w:headerReference w:type="first" r:id="rId12"/>
      <w:footerReference w:type="first" r:id="rId13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F06" w:rsidR="00FC4F06">
      <w:r>
        <w:separator/>
      </w:r>
    </w:p>
  </w:endnote>
  <w:endnote w:id="0" w:type="continuationSeparator">
    <w:p w:rsidRDefault="00FC4F06" w:rsidR="00FC4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6038281"/>
      <w:docPartObj>
        <w:docPartGallery w:val="Page Numbers (Bottom of Page)"/>
        <w:docPartUnique/>
      </w:docPartObj>
    </w:sdtPr>
    <w:sdtEndPr/>
    <w:sdtContent>
      <w:p w:rsidRDefault="00E8384D" w:rsidR="00E838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964">
          <w:rPr>
            <w:noProof/>
          </w:rPr>
          <w:t>2</w:t>
        </w:r>
        <w:r>
          <w:fldChar w:fldCharType="end"/>
        </w:r>
      </w:p>
    </w:sdtContent>
  </w:sdt>
  <w:p w:rsidRDefault="00E8384D" w:rsidR="00E8384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2229862"/>
      <w:docPartObj>
        <w:docPartGallery w:val="Page Numbers (Bottom of Page)"/>
        <w:docPartUnique/>
      </w:docPartObj>
    </w:sdtPr>
    <w:sdtEndPr/>
    <w:sdtContent>
      <w:p w:rsidRDefault="00A95F6D" w:rsidR="00A95F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964">
          <w:rPr>
            <w:noProof/>
          </w:rPr>
          <w:t>1</w:t>
        </w:r>
        <w:r>
          <w:fldChar w:fldCharType="end"/>
        </w:r>
      </w:p>
    </w:sdtContent>
  </w:sdt>
  <w:p w:rsidRDefault="00A95F6D" w:rsidR="00A95F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F06" w:rsidR="00FC4F06">
      <w:r>
        <w:separator/>
      </w:r>
    </w:p>
  </w:footnote>
  <w:footnote w:id="0" w:type="continuationSeparator">
    <w:p w:rsidRDefault="00FC4F06" w:rsidR="00FC4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84D" w:rsidP="00342C2E" w:rsidR="001A4793">
    <w:pPr>
      <w:jc w:val="right"/>
    </w:pPr>
    <w:r>
      <w:t xml:space="preserve">Poslovni broj </w:t>
    </w:r>
    <w:r w:rsidR="00A95F6D">
      <w:t>7</w:t>
    </w:r>
    <w:r w:rsidR="001A4793" w:rsidRPr="000559FC">
      <w:t xml:space="preserve"> St </w:t>
    </w:r>
    <w:r w:rsidR="008E7B9E">
      <w:t>-</w:t>
    </w:r>
    <w:r w:rsidR="00A95F6D">
      <w:t>829/16</w:t>
    </w:r>
    <w:r w:rsidR="008E7B9E">
      <w:t>-</w:t>
    </w:r>
    <w:r w:rsidR="00A95F6D">
      <w:t>20</w:t>
    </w:r>
  </w:p>
  <w:p w:rsidRDefault="00E8384D" w:rsidP="00342C2E" w:rsidR="00E8384D" w:rsidRPr="000559FC">
    <w:pPr>
      <w:jc w:val="right"/>
    </w:pPr>
  </w:p>
  <w:p w:rsidRDefault="00E8384D" w:rsidR="001A4793">
    <w:pPr>
      <w:pStyle w:val="Zaglavlje"/>
    </w:pPr>
    <w:r>
      <w:tab/>
    </w:r>
    <w:r w:rsidR="001A4793"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F36" w:rsidP="00DA5F36" w:rsidR="008E7B9E">
    <w:pPr>
      <w:pStyle w:val="Zaglavlje"/>
      <w:jc w:val="right"/>
    </w:pPr>
    <w:r w:rsidRPr="00DA5F36">
      <w:t>Posl</w:t>
    </w:r>
    <w:r>
      <w:t xml:space="preserve">ovni broj </w:t>
    </w:r>
    <w:r w:rsidRPr="00DA5F36">
      <w:t>7 St-829/2016-</w:t>
    </w:r>
    <w:r w:rsidR="00A95F6D">
      <w:t>20</w:t>
    </w:r>
  </w:p>
  <w:p w:rsidRDefault="008E7B9E" w:rsidR="008E7B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4B36"/>
    <w:rsid w:val="00085BD3"/>
    <w:rsid w:val="00120231"/>
    <w:rsid w:val="00126D51"/>
    <w:rsid w:val="00160ADD"/>
    <w:rsid w:val="001A4793"/>
    <w:rsid w:val="0023193D"/>
    <w:rsid w:val="00233EE9"/>
    <w:rsid w:val="00244F77"/>
    <w:rsid w:val="00251BE6"/>
    <w:rsid w:val="0027416D"/>
    <w:rsid w:val="0027475D"/>
    <w:rsid w:val="002926EA"/>
    <w:rsid w:val="002C0289"/>
    <w:rsid w:val="002F3CE3"/>
    <w:rsid w:val="003157E7"/>
    <w:rsid w:val="00342C2E"/>
    <w:rsid w:val="00365AFF"/>
    <w:rsid w:val="003823E7"/>
    <w:rsid w:val="003E0D1C"/>
    <w:rsid w:val="003E5EDE"/>
    <w:rsid w:val="00401B3A"/>
    <w:rsid w:val="00422453"/>
    <w:rsid w:val="004236AA"/>
    <w:rsid w:val="00434088"/>
    <w:rsid w:val="00490F67"/>
    <w:rsid w:val="004A75ED"/>
    <w:rsid w:val="004B0322"/>
    <w:rsid w:val="004B2ABF"/>
    <w:rsid w:val="004E07B8"/>
    <w:rsid w:val="0052132E"/>
    <w:rsid w:val="00542001"/>
    <w:rsid w:val="005570DC"/>
    <w:rsid w:val="00562693"/>
    <w:rsid w:val="00570964"/>
    <w:rsid w:val="005B48B8"/>
    <w:rsid w:val="00604DCE"/>
    <w:rsid w:val="0060688F"/>
    <w:rsid w:val="00670328"/>
    <w:rsid w:val="006D2C5B"/>
    <w:rsid w:val="006F1BD7"/>
    <w:rsid w:val="007256F7"/>
    <w:rsid w:val="00817D77"/>
    <w:rsid w:val="00882A43"/>
    <w:rsid w:val="00884CD8"/>
    <w:rsid w:val="008D4833"/>
    <w:rsid w:val="008E7B9E"/>
    <w:rsid w:val="00907109"/>
    <w:rsid w:val="00973D08"/>
    <w:rsid w:val="00A03186"/>
    <w:rsid w:val="00A13D6A"/>
    <w:rsid w:val="00A208C5"/>
    <w:rsid w:val="00A560DD"/>
    <w:rsid w:val="00A95F6D"/>
    <w:rsid w:val="00AA543F"/>
    <w:rsid w:val="00AA7BE1"/>
    <w:rsid w:val="00AC0A1A"/>
    <w:rsid w:val="00B15D16"/>
    <w:rsid w:val="00B22CD0"/>
    <w:rsid w:val="00B27443"/>
    <w:rsid w:val="00B920E4"/>
    <w:rsid w:val="00BE16FB"/>
    <w:rsid w:val="00C21BB8"/>
    <w:rsid w:val="00C328C3"/>
    <w:rsid w:val="00C502A6"/>
    <w:rsid w:val="00C7782C"/>
    <w:rsid w:val="00C90EC2"/>
    <w:rsid w:val="00CA2347"/>
    <w:rsid w:val="00CF7E50"/>
    <w:rsid w:val="00D07A41"/>
    <w:rsid w:val="00D216E5"/>
    <w:rsid w:val="00D23E72"/>
    <w:rsid w:val="00D3617A"/>
    <w:rsid w:val="00D6156F"/>
    <w:rsid w:val="00D94EF2"/>
    <w:rsid w:val="00D97DE5"/>
    <w:rsid w:val="00DA5F36"/>
    <w:rsid w:val="00DD6162"/>
    <w:rsid w:val="00DE45DA"/>
    <w:rsid w:val="00DF68CA"/>
    <w:rsid w:val="00E10C23"/>
    <w:rsid w:val="00E62114"/>
    <w:rsid w:val="00E8384D"/>
    <w:rsid w:val="00EA1DF3"/>
    <w:rsid w:val="00EE4959"/>
    <w:rsid w:val="00F00C28"/>
    <w:rsid w:val="00F216AA"/>
    <w:rsid w:val="00F32887"/>
    <w:rsid w:val="00F33156"/>
    <w:rsid w:val="00FC4F06"/>
    <w:rsid w:val="00FE5093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208C5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customStyle="true" w:styleId="Naslov1Char" w:type="character">
    <w:name w:val="Naslov 1 Char"/>
    <w:basedOn w:val="Zadanifontodlomka"/>
    <w:link w:val="Naslov1"/>
    <w:rsid w:val="00A208C5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Bezproreda" w:type="paragraph">
    <w:name w:val="No Spacing"/>
    <w:uiPriority w:val="1"/>
    <w:qFormat/>
    <w:rsid w:val="00CA23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F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A95F6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208C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customStyle="1" w:styleId="Naslov1Char" w:type="character">
    <w:name w:val="Naslov 1 Char"/>
    <w:basedOn w:val="Zadanifontodlomka"/>
    <w:link w:val="Naslov1"/>
    <w:rsid w:val="00A208C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Bezproreda" w:type="paragraph">
    <w:name w:val="No Spacing"/>
    <w:uiPriority w:val="1"/>
    <w:qFormat/>
    <w:rsid w:val="00CA23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F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A95F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St-829/2016-20</izvorni_sadrzaj>
    <derivirana_varijabla naziv="DomainObject.Oznaka_1">St-829/2016-20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ZEMLJA d.o.o. zastupanog po punomoćniku Gordan Jezidžić; Milenko Pušić</izvorni_sadrzaj>
    <derivirana_varijabla naziv="DomainObject.Predmet.ProtustrankaFormated_1">  MALA ZEMLJA d.o.o. zastupanog po punomoćniku Gordan Jezidžić; Milenko Pušić</derivirana_varijabla>
  </DomainObject.Predmet.ProtustrankaFormated>
  <DomainObject.Predmet.ProtustrankaFormatedOIB>
    <izvorni_sadrzaj>  MALA ZEMLJA d.o.o., OIB 54665501455 zastupanog po punomoćniku Gordan Jezidžić; Milenko Pušić</izvorni_sadrzaj>
    <derivirana_varijabla naziv="DomainObject.Predmet.ProtustrankaFormatedOIB_1">  MALA ZEMLJA d.o.o., OIB 54665501455 zastupanog po punomoćniku Gordan Jezidžić; Milenko Pušić</derivirana_varijabla>
  </DomainObject.Predmet.ProtustrankaFormatedOIB>
  <DomainObject.Predmet.ProtustrankaFormatedWithAdress>
    <izvorni_sadrzaj> MALA ZEMLJA d.o.o., Danijela Godine 6, 51000 Rijeka zastupanog po punomoćniku Gordan Jezidžić; Milenko Pušić</izvorni_sadrzaj>
    <derivirana_varijabla naziv="DomainObject.Predmet.ProtustrankaFormatedWithAdress_1"> MALA ZEMLJA d.o.o., Danijela Godine 6, 51000 Rijeka zastupanog po punomoćniku Gordan Jezidžić; Milenko Pušić</derivirana_varijabla>
  </DomainObject.Predmet.ProtustrankaFormatedWithAdress>
  <DomainObject.Predmet.ProtustrankaFormatedWithAdressOIB>
    <izvorni_sadrzaj> MALA ZEMLJA d.o.o., OIB 54665501455, Danijela Godine 6, 51000 Rijeka zastupanog po punomoćniku Gordan Jezidžić; Milenko Pušić</izvorni_sadrzaj>
    <derivirana_varijabla naziv="DomainObject.Predmet.ProtustrankaFormatedWithAdressOIB_1"> MALA ZEMLJA d.o.o., OIB 54665501455, Danijela Godine 6, 51000 Rijeka zastupanog po punomoćniku Gordan Jezidžić; Milenko Pušić</derivirana_varijabla>
  </DomainObject.Predmet.ProtustrankaFormatedWithAdressOIB>
  <DomainObject.Predmet.ProtustrankaWithAdress>
    <izvorni_sadrzaj>MALA ZEMLJA d.o.o. Danijela Godine 6, 51000 Rijeka</izvorni_sadrzaj>
    <derivirana_varijabla naziv="DomainObject.Predmet.ProtustrankaWithAdress_1">MALA ZEMLJA d.o.o. Danijela Godine 6, 51000 Rijeka</derivirana_varijabla>
  </DomainObject.Predmet.ProtustrankaWithAdress>
  <DomainObject.Predmet.ProtustrankaWithAdressOIB>
    <izvorni_sadrzaj>MALA ZEMLJA d.o.o., OIB 54665501455, Danijela Godine 6, 51000 Rijeka</izvorni_sadrzaj>
    <derivirana_varijabla naziv="DomainObject.Predmet.ProtustrankaWithAdressOIB_1">MALA ZEMLJA d.o.o., OIB 54665501455, Danijela Godine 6, 51000 Rijeka</derivirana_varijabla>
  </DomainObject.Predmet.ProtustrankaWithAdressOIB>
  <DomainObject.Predmet.ProtustrankaNazivFormated>
    <izvorni_sadrzaj>MALA ZEMLJA d.o.o.</izvorni_sadrzaj>
    <derivirana_varijabla naziv="DomainObject.Predmet.ProtustrankaNazivFormated_1">MALA ZEMLJA d.o.o.</derivirana_varijabla>
  </DomainObject.Predmet.ProtustrankaNazivFormated>
  <DomainObject.Predmet.ProtustrankaNazivFormatedOIB>
    <izvorni_sadrzaj>MALA ZEMLJA d.o.o., OIB 54665501455</izvorni_sadrzaj>
    <derivirana_varijabla naziv="DomainObject.Predmet.ProtustrankaNazivFormatedOIB_1">MALA ZEMLJA d.o.o., OIB 54665501455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ZEMLJA d.o.o. zastupanog po punomoćniku Gordan Jezidžić; Milenko Pušić</item>
    </izvorni_sadrzaj>
    <derivirana_varijabla naziv="DomainObject.Predmet.ProtuStrankaListFormated_1">
      <item>MALA ZEMLJA d.o.o. zastupanog po punomoćniku Gordan Jezidžić; Milenko Pušić</item>
    </derivirana_varijabla>
  </DomainObject.Predmet.ProtuStrankaListFormated>
  <DomainObject.Predmet.ProtuStrankaListFormatedOIB>
    <izvorni_sadrzaj>
      <item>MALA ZEMLJA d.o.o., OIB 54665501455 zastupanog po punomoćniku Gordan Jezidžić; Milenko Pušić</item>
    </izvorni_sadrzaj>
    <derivirana_varijabla naziv="DomainObject.Predmet.ProtuStrankaListFormatedOIB_1">
      <item>MALA ZEMLJA d.o.o., OIB 54665501455 zastupanog po punomoćniku Gordan Jezidžić; Milenko Pušić</item>
    </derivirana_varijabla>
  </DomainObject.Predmet.ProtuStrankaListFormatedOIB>
  <DomainObject.Predmet.ProtuStrankaListFormatedWithAdress>
    <izvorni_sadrzaj>
      <item>MALA ZEMLJA d.o.o., Danijela Godine 6, 51000 Rijeka zastupanog po punomoćniku Gordan Jezidžić; Milenko Pušić</item>
    </izvorni_sadrzaj>
    <derivirana_varijabla naziv="DomainObject.Predmet.ProtuStrankaListFormatedWithAdress_1">
      <item>MALA ZEMLJA d.o.o., Danijela Godine 6, 51000 Rijeka zastupanog po punomoćniku Gordan Jezidžić; Milenko Pušić</item>
    </derivirana_varijabla>
  </DomainObject.Predmet.ProtuStrankaListFormatedWithAdress>
  <DomainObject.Predmet.ProtuStrankaListFormatedWithAdressOIB>
    <izvorni_sadrzaj>
      <item>MALA ZEMLJA d.o.o., OIB 54665501455, Danijela Godine 6, 51000 Rijeka zastupanog po punomoćniku Gordan Jezidžić; Milenko Pušić</item>
    </izvorni_sadrzaj>
    <derivirana_varijabla naziv="DomainObject.Predmet.ProtuStrankaListFormatedWithAdressOIB_1">
      <item>MALA ZEMLJA d.o.o., OIB 54665501455, Danijela Godine 6, 51000 Rijeka zastupanog po punomoćniku Gordan Jezidžić; Milenko Pušić</item>
    </derivirana_varijabla>
  </DomainObject.Predmet.ProtuStrankaListFormatedWithAdressOIB>
  <DomainObject.Predmet.ProtuStrankaListNazivFormated>
    <izvorni_sadrzaj>
      <item>MALA ZEMLJA d.o.o.</item>
    </izvorni_sadrzaj>
    <derivirana_varijabla naziv="DomainObject.Predmet.ProtuStrankaListNazivFormated_1">
      <item>MALA ZEMLJA d.o.o.</item>
    </derivirana_varijabla>
  </DomainObject.Predmet.ProtuStrankaListNazivFormated>
  <DomainObject.Predmet.ProtuStrankaListNazivFormatedOIB>
    <izvorni_sadrzaj>
      <item>MALA ZEMLJA d.o.o., OIB 54665501455</item>
    </izvorni_sadrzaj>
    <derivirana_varijabla naziv="DomainObject.Predmet.ProtuStrankaListNazivFormatedOIB_1">
      <item>MALA ZEMLJA d.o.o., OIB 54665501455</item>
    </derivirana_varijabla>
  </DomainObject.Predmet.ProtuStrankaListNazivFormatedOIB>
  <DomainObject.Predmet.OstaliListFormated>
    <izvorni_sadrzaj>
      <item>Gordan Jezidžić punomoćnik sudionika u postupku MALA ZEMLJA d.o.o.</item>
      <item>Milenko Pušić punomoćnik sudionika u postupku MALA ZEMLJA d.o.o.</item>
    </izvorni_sadrzaj>
    <derivirana_varijabla naziv="DomainObject.Predmet.OstaliListFormated_1">
      <item>Gordan Jezidžić punomoćnik sudionika u postupku MALA ZEMLJA d.o.o.</item>
      <item>Milenko Pušić punomoćnik sudionika u postupku MALA ZEMLJA d.o.o.</item>
    </derivirana_varijabla>
  </DomainObject.Predmet.OstaliListFormated>
  <DomainObject.Predmet.OstaliListFormatedOIB>
    <izvorni_sadrzaj>
      <item>Gordan Jezidžić punomoćnik sudionika u postupku MALA ZEMLJA d.o.o.</item>
      <item>Milenko Pušić, OIB 67599476703 punomoćnik sudionika u postupku MALA ZEMLJA d.o.o.</item>
    </izvorni_sadrzaj>
    <derivirana_varijabla naziv="DomainObject.Predmet.OstaliListFormatedOIB_1">
      <item>Gordan Jezidžić punomoćnik sudionika u postupku MALA ZEMLJA d.o.o.</item>
      <item>Milenko Pušić, OIB 67599476703 punomoćnik sudionika u postupku MALA ZEMLJA d.o.o.</item>
    </derivirana_varijabla>
  </DomainObject.Predmet.OstaliListFormatedOIB>
  <DomainObject.Predmet.OstaliListFormatedWithAdress>
    <izvorni_sadrzaj>
      <item>Gordan Jezidžić, Tuhobički uspon 8/A, 51000 Rijeka punomoćnik sudionika u postupku MALA ZEMLJA d.o.o.</item>
      <item>Milenko Pušić, Danijela Godine 6, 51000 Rijeka punomoćnik sudionika u postupku MALA ZEMLJA d.o.o.</item>
    </izvorni_sadrzaj>
    <derivirana_varijabla naziv="DomainObject.Predmet.OstaliListFormatedWithAdress_1">
      <item>Gordan Jezidžić, Tuhobički uspon 8/A, 51000 Rijeka punomoćnik sudionika u postupku MALA ZEMLJA d.o.o.</item>
      <item>Milenko Pušić, Danijela Godine 6, 51000 Rijeka punomoćnik sudionika u postupku MALA ZEMLJA d.o.o.</item>
    </derivirana_varijabla>
  </DomainObject.Predmet.OstaliListFormatedWithAdress>
  <DomainObject.Predmet.OstaliListFormatedWithAdressOIB>
    <izvorni_sadrzaj>
      <item>Gordan Jezidžić, Tuhobički uspon 8/A, 51000 Rijeka punomoćnik sudionika u postupku MALA ZEMLJA d.o.o.</item>
      <item>Milenko Pušić, OIB 67599476703, Danijela Godine 6, 51000 Rijeka punomoćnik sudionika u postupku MALA ZEMLJA d.o.o.</item>
    </izvorni_sadrzaj>
    <derivirana_varijabla naziv="DomainObject.Predmet.OstaliListFormatedWithAdressOIB_1">
      <item>Gordan Jezidžić, Tuhobički uspon 8/A, 51000 Rijeka punomoćnik sudionika u postupku MALA ZEMLJA d.o.o.</item>
      <item>Milenko Pušić, OIB 67599476703, Danijela Godine 6, 51000 Rijeka punomoćnik sudionika u postupku MALA ZEMLJA d.o.o.</item>
    </derivirana_varijabla>
  </DomainObject.Predmet.OstaliListFormatedWithAdressOIB>
  <DomainObject.Predmet.OstaliListNazivFormated>
    <izvorni_sadrzaj>
      <item>Gordan Jezidžić</item>
      <item>Milenko Pušić</item>
    </izvorni_sadrzaj>
    <derivirana_varijabla naziv="DomainObject.Predmet.OstaliListNazivFormated_1">
      <item>Gordan Jezidžić</item>
      <item>Milenko Pušić</item>
    </derivirana_varijabla>
  </DomainObject.Predmet.OstaliListNazivFormated>
  <DomainObject.Predmet.OstaliListNazivFormatedOIB>
    <izvorni_sadrzaj>
      <item>Gordan Jezidžić</item>
      <item>Milenko Pušić, OIB 67599476703</item>
    </izvorni_sadrzaj>
    <derivirana_varijabla naziv="DomainObject.Predmet.OstaliListNazivFormatedOIB_1">
      <item>Gordan Jezidžić</item>
      <item>Milenko Pušić, OIB 67599476703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St-829/2016-20</izvorni_sadrzaj>
    <derivirana_varijabla naziv="DomainObject.PoslovniBrojDokumenta_1">St-829/2016-20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ZEMLJA d.o.o.</izvorni_sadrzaj>
    <derivirana_varijabla naziv="DomainObject.Predmet.ProtustrankaIDrugi_1">MALA ZEMLJA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ZEMLJA d.o.o., OIB 54665501455, Danijela Godine 6, 51000 Rijeka</izvorni_sadrzaj>
    <derivirana_varijabla naziv="DomainObject.Predmet.ProtustrankaIDrugiAdressOIB_1">MALA ZEMLJA d.o.o., OIB 54665501455, Danijela Godine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ZEMLJA d.o.o.</item>
      <item>Gordan Jezidžić</item>
      <item>Milenko Pušić</item>
    </izvorni_sadrzaj>
    <derivirana_varijabla naziv="DomainObject.Predmet.SudioniciListNaziv_1">
      <item>FINA  Rijeka</item>
      <item>MALA ZEMLJA d.o.o.</item>
      <item>Gordan Jezidžić</item>
      <item>Milenko Pušić</item>
    </derivirana_varijabla>
  </DomainObject.Predmet.SudioniciListNaziv>
  <DomainObject.Predmet.SudioniciListAdressOIB>
    <izvorni_sadrzaj>
      <item>FINA  Rijeka, OIB 85821130368, Frana Kurelca 8,51000 Rijeka</item>
      <item>MALA ZEMLJA d.o.o., OIB 54665501455, Danijela Godine 6,51000 Rijeka</item>
      <item>Gordan Jezidžić, Tuhobički uspon 8/A,51000 Rijeka</item>
      <item>Milenko Pušić, OIB 67599476703, Danijela Godine 6,51000 Rijeka</item>
    </izvorni_sadrzaj>
    <derivirana_varijabla naziv="DomainObject.Predmet.SudioniciListAdressOIB_1">
      <item>FINA  Rijeka, OIB 85821130368, Frana Kurelca 8,51000 Rijeka</item>
      <item>MALA ZEMLJA d.o.o., OIB 54665501455, Danijela Godine 6,51000 Rijeka</item>
      <item>Gordan Jezidžić, Tuhobički uspon 8/A,51000 Rijeka</item>
      <item>Milenko Pušić, OIB 67599476703,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54665501455</item>
      <item>, OIB null</item>
      <item>, OIB 67599476703</item>
    </izvorni_sadrzaj>
    <derivirana_varijabla naziv="DomainObject.Predmet.SudioniciListNazivOIB_1">
      <item>, OIB 85821130368</item>
      <item>, OIB 54665501455</item>
      <item>, OIB null</item>
      <item>, OIB 67599476703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2589</properties:Characters>
  <properties:Lines>78</properties:Lines>
  <properties:Paragraphs>29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2017-06-09T12:31:00Z</dcterms:created>
  <dc:creator>nmarkovic</dc:creator>
  <cp:lastModifiedBy>Tanja Fidel</cp:lastModifiedBy>
  <cp:lastPrinted>2017-06-12T07:00:00Z</cp:lastPrinted>
  <dcterms:modified xmlns:xsi="http://www.w3.org/2001/XMLSchema-instance" xsi:type="dcterms:W3CDTF">2017-06-12T07:23:00Z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St-829/2016-20 / Odluka - Rješenje - imenovanje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