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ceea" w14:paraId="2f0ceea" w:rsidRDefault="004D6126" w:rsidP="007947ED" w:rsidR="002D7313" w:rsidRPr="007947E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947ED">
        <w:rPr>
          <w:rFonts w:hAnsi="Times New Roman" w:ascii="Times New Roman"/>
        </w:rPr>
        <w:t xml:space="preserve"> </w:t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</w:p>
    <w:p w:rsidRDefault="002D7313" w:rsidP="007947ED" w:rsidR="002D7313" w:rsidRPr="007947ED">
      <w:pPr>
        <w:jc w:val="both"/>
        <w:rPr>
          <w:rFonts w:hAnsi="Times New Roman" w:ascii="Times New Roman"/>
        </w:rPr>
      </w:pPr>
    </w:p>
    <w:p w:rsidRDefault="002D7313" w:rsidP="007947ED" w:rsidR="002D7313">
      <w:pPr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</w:p>
    <w:p w:rsidRDefault="007947ED" w:rsidP="007947ED" w:rsidR="007947ED">
      <w:pPr>
        <w:rPr>
          <w:rFonts w:hAnsi="Times New Roman" w:ascii="Times New Roman"/>
        </w:rPr>
      </w:pPr>
    </w:p>
    <w:p w:rsidRDefault="007947ED" w:rsidP="007947ED" w:rsidR="007947ED">
      <w:pPr>
        <w:rPr>
          <w:rFonts w:hAnsi="Times New Roman" w:ascii="Times New Roman"/>
        </w:rPr>
      </w:pPr>
    </w:p>
    <w:p w:rsidRDefault="007947ED" w:rsidP="007947ED" w:rsidR="007947ED">
      <w:pPr>
        <w:rPr>
          <w:rFonts w:hAnsi="Times New Roman" w:ascii="Times New Roman"/>
        </w:rPr>
      </w:pPr>
    </w:p>
    <w:p w:rsidRDefault="007947ED" w:rsidP="007947ED" w:rsidR="007947ED">
      <w:pPr>
        <w:rPr>
          <w:rFonts w:hAnsi="Times New Roman" w:ascii="Times New Roman"/>
        </w:rPr>
      </w:pPr>
    </w:p>
    <w:p w:rsidRDefault="007947ED" w:rsidP="007947ED" w:rsidR="007947ED">
      <w:pPr>
        <w:rPr>
          <w:rFonts w:hAnsi="Times New Roman" w:ascii="Times New Roman"/>
        </w:rPr>
      </w:pPr>
    </w:p>
    <w:p w:rsidRDefault="007947ED" w:rsidP="007947ED" w:rsidR="007947ED" w:rsidRPr="007947ED">
      <w:pPr>
        <w:rPr>
          <w:rFonts w:hAnsi="Times New Roman" w:ascii="Times New Roman"/>
        </w:rPr>
      </w:pPr>
    </w:p>
    <w:p w:rsidRDefault="002D7313" w:rsidP="007947ED" w:rsidR="002D7313" w:rsidRPr="007947ED">
      <w:pPr>
        <w:jc w:val="both"/>
        <w:rPr>
          <w:rFonts w:hAnsi="Times New Roman" w:ascii="Times New Roman"/>
        </w:rPr>
      </w:pPr>
    </w:p>
    <w:p w:rsidRDefault="002D7313" w:rsidP="007947ED" w:rsidR="002D7313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U  I M E  R E P U B L I K E  H R V A T S K E</w:t>
      </w:r>
    </w:p>
    <w:p w:rsidRDefault="007947ED" w:rsidP="007947ED" w:rsidR="007947ED" w:rsidRPr="007947ED">
      <w:pPr>
        <w:jc w:val="center"/>
        <w:rPr>
          <w:rFonts w:hAnsi="Times New Roman" w:ascii="Times New Roman"/>
        </w:rPr>
      </w:pPr>
    </w:p>
    <w:p w:rsidRDefault="002D7313" w:rsidP="007947ED" w:rsidR="002D7313" w:rsidRPr="007947ED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R J E Š E N J E</w:t>
      </w:r>
    </w:p>
    <w:p w:rsidRDefault="007947ED" w:rsidP="007947ED" w:rsidR="007947ED">
      <w:pPr>
        <w:jc w:val="center"/>
        <w:rPr>
          <w:rFonts w:hAnsi="Times New Roman" w:ascii="Times New Roman"/>
        </w:rPr>
      </w:pPr>
    </w:p>
    <w:p w:rsidRDefault="007947ED" w:rsidP="007947ED" w:rsidR="007947ED" w:rsidRPr="007947ED">
      <w:pPr>
        <w:jc w:val="center"/>
        <w:rPr>
          <w:rFonts w:hAnsi="Times New Roman" w:ascii="Times New Roman"/>
        </w:rPr>
      </w:pPr>
    </w:p>
    <w:p w:rsidRDefault="00CF695B" w:rsidP="00CF695B" w:rsidR="00CF695B" w:rsidRPr="00CF695B">
      <w:pPr>
        <w:ind w:firstLine="720"/>
        <w:jc w:val="both"/>
        <w:rPr>
          <w:rFonts w:hAnsi="Times New Roman" w:ascii="Times New Roman"/>
        </w:rPr>
      </w:pPr>
      <w:r w:rsidRPr="00CF695B">
        <w:rPr>
          <w:rFonts w:hAnsi="Times New Roman" w:ascii="Times New Roman"/>
        </w:rPr>
        <w:t>Trgovački sud u Rijeci</w:t>
      </w:r>
      <w:r w:rsidR="000464E8">
        <w:rPr>
          <w:rFonts w:hAnsi="Times New Roman" w:ascii="Times New Roman"/>
        </w:rPr>
        <w:t xml:space="preserve"> </w:t>
      </w:r>
      <w:r w:rsidRPr="00CF695B">
        <w:rPr>
          <w:rFonts w:hAnsi="Times New Roman" w:ascii="Times New Roman"/>
        </w:rPr>
        <w:t xml:space="preserve">po sucu pojedincu Nataši Malvich </w:t>
      </w:r>
      <w:r w:rsidR="000464E8">
        <w:rPr>
          <w:rFonts w:hAnsi="Times New Roman" w:ascii="Times New Roman"/>
        </w:rPr>
        <w:t xml:space="preserve">kao sucu pojedincu </w:t>
      </w:r>
      <w:r w:rsidRPr="00CF695B">
        <w:rPr>
          <w:rFonts w:hAnsi="Times New Roman" w:ascii="Times New Roman"/>
        </w:rPr>
        <w:t xml:space="preserve">po prijedlogu sudske savjetnice Mirte Dremil Štefančić, odlučujući o zahtjevu </w:t>
      </w:r>
      <w:r w:rsidR="000464E8" w:rsidRPr="00CF695B">
        <w:rPr>
          <w:rFonts w:hAnsi="Times New Roman" w:ascii="Times New Roman"/>
        </w:rPr>
        <w:t>FINANCIJSKE AGENCIJE</w:t>
      </w:r>
      <w:r w:rsidR="000464E8">
        <w:rPr>
          <w:rFonts w:hAnsi="Times New Roman" w:ascii="Times New Roman"/>
        </w:rPr>
        <w:t xml:space="preserve"> </w:t>
      </w:r>
      <w:r w:rsidRPr="00CF695B">
        <w:rPr>
          <w:rFonts w:hAnsi="Times New Roman" w:ascii="Times New Roman"/>
        </w:rPr>
        <w:t>za provedbu skraćenog stečajnog postupka nad dužnikom KOCKAVICA d.o.o. Rijeka, Tkalačka 3 (OIB 38352346070; MBS 040327701), dana 25. listopada 2016. godine</w:t>
      </w:r>
    </w:p>
    <w:p w:rsidRDefault="00D92589" w:rsidP="007947ED" w:rsidR="00D92589">
      <w:pPr>
        <w:jc w:val="center"/>
        <w:rPr>
          <w:rFonts w:hAnsi="Times New Roman" w:ascii="Times New Roman"/>
        </w:rPr>
      </w:pPr>
    </w:p>
    <w:p w:rsidRDefault="002D7313" w:rsidP="007947ED" w:rsidR="002D7313" w:rsidRPr="007947ED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r i j e š i o    j e</w:t>
      </w:r>
    </w:p>
    <w:p w:rsidRDefault="007947ED" w:rsidP="007947ED" w:rsidR="007947ED" w:rsidRPr="007947ED">
      <w:pPr>
        <w:jc w:val="center"/>
        <w:rPr>
          <w:rFonts w:hAnsi="Times New Roman" w:ascii="Times New Roman"/>
        </w:rPr>
      </w:pPr>
    </w:p>
    <w:p w:rsidRDefault="002D7313" w:rsidP="007947ED" w:rsidR="005F4A2F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ab/>
        <w:t xml:space="preserve">Odbacuje se </w:t>
      </w:r>
      <w:r w:rsidR="004C56B1" w:rsidRPr="004C56B1">
        <w:rPr>
          <w:rFonts w:hAnsi="Times New Roman" w:ascii="Times New Roman"/>
        </w:rPr>
        <w:t>zahtjev za provedbu skraćenog stečajn</w:t>
      </w:r>
      <w:r w:rsidR="004C56B1">
        <w:rPr>
          <w:rFonts w:hAnsi="Times New Roman" w:ascii="Times New Roman"/>
        </w:rPr>
        <w:t xml:space="preserve">og postupka nad pravnom osobom </w:t>
      </w:r>
      <w:r w:rsidR="00CF695B" w:rsidRPr="00CF695B">
        <w:rPr>
          <w:rFonts w:hAnsi="Times New Roman" w:ascii="Times New Roman"/>
        </w:rPr>
        <w:t>KOCKAVICA d.o.o. Rijeka, Tkalačka 3 (OIB 38352346070; MBS 040327701)</w:t>
      </w:r>
      <w:r w:rsidR="00D92589">
        <w:rPr>
          <w:rFonts w:hAnsi="Times New Roman" w:ascii="Times New Roman"/>
        </w:rPr>
        <w:t>.</w:t>
      </w:r>
    </w:p>
    <w:p w:rsidRDefault="005F4A2F" w:rsidP="007947ED" w:rsidR="005F4A2F">
      <w:pPr>
        <w:jc w:val="both"/>
        <w:rPr>
          <w:rFonts w:hAnsi="Times New Roman" w:ascii="Times New Roman"/>
        </w:rPr>
      </w:pPr>
    </w:p>
    <w:p w:rsidRDefault="002D7313" w:rsidP="005F4A2F" w:rsidR="002D7313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Obrazloženje</w:t>
      </w:r>
    </w:p>
    <w:p w:rsidRDefault="005F4A2F" w:rsidP="007947ED" w:rsidR="005F4A2F" w:rsidRPr="007947ED">
      <w:pPr>
        <w:jc w:val="both"/>
        <w:rPr>
          <w:rFonts w:hAnsi="Times New Roman" w:ascii="Times New Roman"/>
        </w:rPr>
      </w:pPr>
    </w:p>
    <w:p w:rsidRDefault="002D7313" w:rsidP="007947ED" w:rsidR="004C56B1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ab/>
      </w:r>
    </w:p>
    <w:p w:rsidRDefault="004C56B1" w:rsidP="004C56B1" w:rsidR="00D92589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ab/>
        <w:t xml:space="preserve">FINANCIJSKA AGENCIJA je </w:t>
      </w:r>
      <w:r w:rsidR="00D92589">
        <w:rPr>
          <w:rFonts w:hAnsi="Times New Roman" w:ascii="Times New Roman"/>
        </w:rPr>
        <w:t>10</w:t>
      </w:r>
      <w:r w:rsidRPr="004C56B1">
        <w:rPr>
          <w:rFonts w:hAnsi="Times New Roman" w:ascii="Times New Roman"/>
        </w:rPr>
        <w:t xml:space="preserve">. </w:t>
      </w:r>
      <w:r w:rsidR="00D92589">
        <w:rPr>
          <w:rFonts w:hAnsi="Times New Roman" w:ascii="Times New Roman"/>
        </w:rPr>
        <w:t xml:space="preserve">kolovoza </w:t>
      </w:r>
      <w:r w:rsidRPr="004C56B1">
        <w:rPr>
          <w:rFonts w:hAnsi="Times New Roman" w:ascii="Times New Roman"/>
        </w:rPr>
        <w:t>2016. podnijela sudu zahtjev za provedbu skraćenog stečajnog postupka za dužnika</w:t>
      </w:r>
      <w:r w:rsidRPr="004C56B1">
        <w:t xml:space="preserve"> </w:t>
      </w:r>
      <w:r w:rsidR="00CF695B" w:rsidRPr="00CF695B">
        <w:rPr>
          <w:rFonts w:hAnsi="Times New Roman" w:ascii="Times New Roman"/>
        </w:rPr>
        <w:t>KOCKAVICA d.o.o. Rijeka, Tkalačka 3 (OIB 38352346070; MBS 040327701)</w:t>
      </w:r>
      <w:r w:rsidR="00D92589">
        <w:rPr>
          <w:rFonts w:hAnsi="Times New Roman" w:ascii="Times New Roman"/>
        </w:rPr>
        <w:t>.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 xml:space="preserve"> </w:t>
      </w:r>
    </w:p>
    <w:p w:rsidRDefault="004C56B1" w:rsidP="00CF695B" w:rsidR="00D92589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ab/>
        <w:t xml:space="preserve">Tijekom prethodnog ispitivanja zahtjeva utvrđeno je da je </w:t>
      </w:r>
      <w:r w:rsidR="00CF695B">
        <w:rPr>
          <w:rFonts w:hAnsi="Times New Roman" w:ascii="Times New Roman"/>
        </w:rPr>
        <w:t xml:space="preserve">ovosudnim rješenjem poslovni broj St-228/15-7 </w:t>
      </w:r>
      <w:r w:rsidR="00D92589">
        <w:rPr>
          <w:rFonts w:hAnsi="Times New Roman" w:ascii="Times New Roman"/>
        </w:rPr>
        <w:t xml:space="preserve">od </w:t>
      </w:r>
      <w:r w:rsidR="00CF695B">
        <w:rPr>
          <w:rFonts w:hAnsi="Times New Roman" w:ascii="Times New Roman"/>
        </w:rPr>
        <w:t>9</w:t>
      </w:r>
      <w:r w:rsidR="00D92589">
        <w:rPr>
          <w:rFonts w:hAnsi="Times New Roman" w:ascii="Times New Roman"/>
        </w:rPr>
        <w:t xml:space="preserve">. </w:t>
      </w:r>
      <w:r w:rsidR="00CF695B">
        <w:rPr>
          <w:rFonts w:hAnsi="Times New Roman" w:ascii="Times New Roman"/>
        </w:rPr>
        <w:t xml:space="preserve">veljače </w:t>
      </w:r>
      <w:r w:rsidR="00D92589">
        <w:rPr>
          <w:rFonts w:hAnsi="Times New Roman" w:ascii="Times New Roman"/>
        </w:rPr>
        <w:t>201</w:t>
      </w:r>
      <w:r w:rsidR="00CF695B">
        <w:rPr>
          <w:rFonts w:hAnsi="Times New Roman" w:ascii="Times New Roman"/>
        </w:rPr>
        <w:t>6</w:t>
      </w:r>
      <w:r w:rsidR="00D92589">
        <w:rPr>
          <w:rFonts w:hAnsi="Times New Roman" w:ascii="Times New Roman"/>
        </w:rPr>
        <w:t xml:space="preserve">. godine </w:t>
      </w:r>
      <w:r w:rsidR="00CF695B">
        <w:rPr>
          <w:rFonts w:hAnsi="Times New Roman" w:ascii="Times New Roman"/>
        </w:rPr>
        <w:t xml:space="preserve">pokrenut prethodni postupak radi utvrđenja uvjeta za otvaranje stečajnog postupka nad dužnikom </w:t>
      </w:r>
      <w:r w:rsidR="00CF695B" w:rsidRPr="00CF695B">
        <w:rPr>
          <w:rFonts w:hAnsi="Times New Roman" w:ascii="Times New Roman"/>
        </w:rPr>
        <w:t>KOCKAVICA d.o.o. Rijeka, Tkalačka 3 (OIB 38352346070; MBS 040327701)</w:t>
      </w:r>
      <w:r w:rsidR="00CF695B">
        <w:rPr>
          <w:rFonts w:hAnsi="Times New Roman" w:ascii="Times New Roman"/>
        </w:rPr>
        <w:t>.</w:t>
      </w:r>
      <w:r w:rsidRPr="004C56B1">
        <w:rPr>
          <w:rFonts w:hAnsi="Times New Roman" w:ascii="Times New Roman"/>
        </w:rPr>
        <w:t xml:space="preserve">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ab/>
      </w:r>
    </w:p>
    <w:p w:rsidRDefault="004C56B1" w:rsidP="004C56B1" w:rsidR="004C56B1" w:rsidRPr="004C56B1">
      <w:pPr>
        <w:ind w:firstLine="720"/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 xml:space="preserve">Odredbom članka 428. Stečajnog zakona („Narodne novine“ 71/15, u daljnjem tekstu SZ ) propisano je da će sud provesti skraćeni stečajni postupak nad pravnom osobom ako su ispunjene sljedeće pretpostavke: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-</w:t>
      </w:r>
      <w:r w:rsidRPr="004C56B1">
        <w:rPr>
          <w:rFonts w:hAnsi="Times New Roman" w:ascii="Times New Roman"/>
        </w:rPr>
        <w:tab/>
        <w:t>ako nema zaposlenih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-</w:t>
      </w:r>
      <w:r w:rsidRPr="004C56B1">
        <w:rPr>
          <w:rFonts w:hAnsi="Times New Roman" w:ascii="Times New Roman"/>
        </w:rPr>
        <w:tab/>
        <w:t xml:space="preserve">ako u Očevidniku redoslijeda osnova za plaćanje ima evidentirane neizvršene osnove za plaćanje u neprekinutom razdoblju od 120 dana 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-</w:t>
      </w:r>
      <w:r w:rsidRPr="004C56B1">
        <w:rPr>
          <w:rFonts w:hAnsi="Times New Roman" w:ascii="Times New Roman"/>
        </w:rPr>
        <w:tab/>
        <w:t xml:space="preserve">ako nisu ispunjene pretpostavke za pokretanje drugog postupka radi brisanja iz sudskoga registra.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ab/>
      </w:r>
    </w:p>
    <w:p w:rsidRDefault="004C56B1" w:rsidP="004C56B1" w:rsidR="004C56B1" w:rsidRPr="004C56B1">
      <w:pPr>
        <w:ind w:firstLine="720"/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 xml:space="preserve">Slijedom navedenog kako nisu ispunjene pretpostavke iz navedene odredbe članka 428. SZ da sud provede skraćeni stečajni postupak nad dužnikom, budući je </w:t>
      </w:r>
      <w:r w:rsidR="00D92589">
        <w:rPr>
          <w:rFonts w:hAnsi="Times New Roman" w:ascii="Times New Roman"/>
        </w:rPr>
        <w:t xml:space="preserve">nad </w:t>
      </w:r>
      <w:r w:rsidR="00D92589">
        <w:rPr>
          <w:rFonts w:hAnsi="Times New Roman" w:ascii="Times New Roman"/>
        </w:rPr>
        <w:lastRenderedPageBreak/>
        <w:t xml:space="preserve">tim </w:t>
      </w:r>
      <w:r>
        <w:rPr>
          <w:rFonts w:hAnsi="Times New Roman" w:ascii="Times New Roman"/>
        </w:rPr>
        <w:t>društvo</w:t>
      </w:r>
      <w:r w:rsidR="00D92589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već </w:t>
      </w:r>
      <w:r w:rsidR="00D92589">
        <w:rPr>
          <w:rFonts w:hAnsi="Times New Roman" w:ascii="Times New Roman"/>
        </w:rPr>
        <w:t xml:space="preserve">pokrenut </w:t>
      </w:r>
      <w:r w:rsidR="00CF695B">
        <w:rPr>
          <w:rFonts w:hAnsi="Times New Roman" w:ascii="Times New Roman"/>
        </w:rPr>
        <w:t xml:space="preserve">prethodni </w:t>
      </w:r>
      <w:r w:rsidR="00D92589">
        <w:rPr>
          <w:rFonts w:hAnsi="Times New Roman" w:ascii="Times New Roman"/>
        </w:rPr>
        <w:t>postupak</w:t>
      </w:r>
      <w:r w:rsidR="00CF695B">
        <w:rPr>
          <w:rFonts w:hAnsi="Times New Roman" w:ascii="Times New Roman"/>
        </w:rPr>
        <w:t xml:space="preserve"> radi utvrđivanja uvjeta za otvaranje stečajnog postupka nad </w:t>
      </w:r>
      <w:r w:rsidR="001678EA">
        <w:rPr>
          <w:rFonts w:hAnsi="Times New Roman" w:ascii="Times New Roman"/>
        </w:rPr>
        <w:t xml:space="preserve">tim </w:t>
      </w:r>
      <w:r w:rsidR="00CF695B">
        <w:rPr>
          <w:rFonts w:hAnsi="Times New Roman" w:ascii="Times New Roman"/>
        </w:rPr>
        <w:t>društvom</w:t>
      </w:r>
      <w:r w:rsidRPr="004C56B1">
        <w:rPr>
          <w:rFonts w:hAnsi="Times New Roman" w:ascii="Times New Roman"/>
        </w:rPr>
        <w:t>, valjalo je primjenom odredbe članka 282. Zakona o parničnom postupku (N</w:t>
      </w:r>
      <w:r w:rsidR="001678EA">
        <w:rPr>
          <w:rFonts w:hAnsi="Times New Roman" w:ascii="Times New Roman"/>
        </w:rPr>
        <w:t xml:space="preserve">N br. </w:t>
      </w:r>
      <w:r w:rsidRPr="004C56B1">
        <w:rPr>
          <w:rFonts w:hAnsi="Times New Roman" w:ascii="Times New Roman"/>
        </w:rPr>
        <w:t xml:space="preserve">34/91, 53/91, 91/92, 112/99, 117/03, 84/08, 123/08, 57/11, 148/11, 25/13 i 89/14) u vezi sa člankom 10. SZ, odlučiti kao u izreci ovog rješenja. </w:t>
      </w:r>
    </w:p>
    <w:p w:rsidRDefault="004C56B1" w:rsidP="007947ED" w:rsidR="004C56B1">
      <w:pPr>
        <w:jc w:val="both"/>
        <w:rPr>
          <w:rFonts w:hAnsi="Times New Roman" w:ascii="Times New Roman"/>
        </w:rPr>
      </w:pPr>
    </w:p>
    <w:p w:rsidRDefault="002D7313" w:rsidP="007947ED" w:rsidR="002D7313" w:rsidRPr="007947ED">
      <w:pPr>
        <w:jc w:val="both"/>
        <w:rPr>
          <w:rFonts w:hAnsi="Times New Roman" w:ascii="Times New Roman"/>
        </w:rPr>
      </w:pPr>
    </w:p>
    <w:p w:rsidRDefault="002D7313" w:rsidP="007947ED" w:rsidR="002D7313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U Rijeci </w:t>
      </w:r>
      <w:r w:rsidR="00CF695B" w:rsidRPr="00CF695B">
        <w:rPr>
          <w:rFonts w:hAnsi="Times New Roman" w:ascii="Times New Roman"/>
        </w:rPr>
        <w:t>25. listopada 2016. godine</w:t>
      </w:r>
    </w:p>
    <w:p w:rsidRDefault="00D92589" w:rsidP="007947ED" w:rsidR="00D92589" w:rsidRPr="007947ED">
      <w:pPr>
        <w:jc w:val="center"/>
        <w:rPr>
          <w:rFonts w:hAnsi="Times New Roman" w:ascii="Times New Roman"/>
        </w:rPr>
      </w:pPr>
    </w:p>
    <w:p w:rsidRDefault="002D7313" w:rsidP="007947ED" w:rsidR="002D7313" w:rsidRPr="007947ED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                                                         </w:t>
      </w:r>
      <w:r w:rsidR="004C56B1">
        <w:rPr>
          <w:rFonts w:hAnsi="Times New Roman" w:ascii="Times New Roman"/>
        </w:rPr>
        <w:t xml:space="preserve">      </w:t>
      </w:r>
      <w:r w:rsidR="00D92589">
        <w:rPr>
          <w:rFonts w:hAnsi="Times New Roman" w:ascii="Times New Roman"/>
        </w:rPr>
        <w:tab/>
        <w:t xml:space="preserve">      </w:t>
      </w:r>
      <w:r w:rsidRPr="007947ED">
        <w:rPr>
          <w:rFonts w:hAnsi="Times New Roman" w:ascii="Times New Roman"/>
        </w:rPr>
        <w:t xml:space="preserve">Sutkinja </w:t>
      </w:r>
    </w:p>
    <w:p w:rsidRDefault="002D7313" w:rsidP="007947ED" w:rsidR="007947ED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                                                           </w:t>
      </w:r>
      <w:r w:rsidR="00D92589">
        <w:rPr>
          <w:rFonts w:hAnsi="Times New Roman" w:ascii="Times New Roman"/>
        </w:rPr>
        <w:tab/>
      </w:r>
      <w:r w:rsidR="004C56B1">
        <w:rPr>
          <w:rFonts w:hAnsi="Times New Roman" w:ascii="Times New Roman"/>
        </w:rPr>
        <w:t>Nataša Malvich</w:t>
      </w:r>
    </w:p>
    <w:p w:rsidRDefault="007947ED" w:rsidP="007947ED" w:rsidR="007947ED">
      <w:pPr>
        <w:jc w:val="both"/>
        <w:rPr>
          <w:rFonts w:hAnsi="Times New Roman" w:ascii="Times New Roman"/>
        </w:rPr>
      </w:pPr>
    </w:p>
    <w:p w:rsidRDefault="007947ED" w:rsidP="007947ED" w:rsidR="007947ED">
      <w:pPr>
        <w:jc w:val="both"/>
        <w:rPr>
          <w:rFonts w:hAnsi="Times New Roman" w:ascii="Times New Roman"/>
        </w:rPr>
      </w:pPr>
    </w:p>
    <w:p w:rsidRDefault="007947ED" w:rsidP="007947ED" w:rsidR="007947ED" w:rsidRPr="007947ED">
      <w:pPr>
        <w:jc w:val="both"/>
        <w:rPr>
          <w:rFonts w:hAnsi="Times New Roman" w:ascii="Times New Roman"/>
        </w:rPr>
      </w:pPr>
    </w:p>
    <w:p w:rsidRDefault="002D7313" w:rsidP="007947ED" w:rsidR="002D7313" w:rsidRPr="007947ED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UPUTA O PRAVNOM LIJEKU: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 xml:space="preserve">Protiv rješenja dopuštena je žalba Visokom trgovačkom sudu Republike Hrvatske. Žalba se podnosi putem ovog suda, u tri primjerka, u roku od osam dana od dana dostave prijepisa ovog rješenja (članak 19. stavak 1. i 2. SZ).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</w:p>
    <w:p w:rsidRDefault="004C56B1" w:rsidP="004C56B1" w:rsidR="004C56B1" w:rsidRPr="004C56B1">
      <w:pPr>
        <w:jc w:val="both"/>
        <w:rPr>
          <w:rFonts w:hAnsi="Times New Roman" w:ascii="Times New Roman"/>
        </w:rPr>
      </w:pPr>
    </w:p>
    <w:p w:rsidRDefault="004C56B1" w:rsidP="004C56B1" w:rsidR="004C56B1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 w:rsidRPr="004C56B1">
      <w:pPr>
        <w:jc w:val="both"/>
        <w:rPr>
          <w:rFonts w:hAnsi="Times New Roman" w:ascii="Times New Roman"/>
        </w:rPr>
      </w:pPr>
    </w:p>
    <w:p w:rsidRDefault="004C56B1" w:rsidP="004C56B1" w:rsidR="004C56B1" w:rsidRPr="004C56B1">
      <w:pPr>
        <w:jc w:val="both"/>
        <w:rPr>
          <w:rFonts w:hAnsi="Times New Roman" w:ascii="Times New Roman"/>
        </w:rPr>
      </w:pP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DNA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</w:p>
    <w:p w:rsidRDefault="004C56B1" w:rsidP="004C56B1" w:rsidR="00930203" w:rsidRPr="007947ED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Rješenje dostaviti Financijskoj agenciji u Rijeci</w:t>
      </w:r>
    </w:p>
    <w:sectPr w:rsidR="00930203" w:rsidRPr="007947ED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7E5" w:rsidR="00CC57E5">
      <w:r>
        <w:separator/>
      </w:r>
    </w:p>
  </w:endnote>
  <w:endnote w:id="0" w:type="continuationSeparator">
    <w:p w:rsidRDefault="00CC57E5" w:rsidR="00CC5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7E5" w:rsidR="00CC57E5">
      <w:r>
        <w:separator/>
      </w:r>
    </w:p>
  </w:footnote>
  <w:footnote w:id="0" w:type="continuationSeparator">
    <w:p w:rsidRDefault="00CC57E5" w:rsidR="00CC5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A2F" w:rsidP="00627985" w:rsidR="00F04ACE" w:rsidRPr="005F4A2F">
    <w:pPr>
      <w:pStyle w:val="Zaglavlje"/>
      <w:rPr>
        <w:rFonts w:hAnsi="Times New Roman" w:ascii="Times New Roman"/>
      </w:rPr>
    </w:pPr>
    <w:r>
      <w:tab/>
    </w:r>
    <w:r>
      <w:tab/>
    </w:r>
    <w:r w:rsidR="00D92589" w:rsidRPr="00D92589">
      <w:rPr>
        <w:rFonts w:hAnsi="Times New Roman" w:ascii="Times New Roman"/>
      </w:rPr>
      <w:t xml:space="preserve">Poslovni broj </w:t>
    </w:r>
    <w:r w:rsidRPr="005F4A2F">
      <w:rPr>
        <w:rFonts w:hAnsi="Times New Roman" w:ascii="Times New Roman"/>
      </w:rPr>
      <w:t>9/2 St-1</w:t>
    </w:r>
    <w:r w:rsidR="00D92589">
      <w:rPr>
        <w:rFonts w:hAnsi="Times New Roman" w:ascii="Times New Roman"/>
      </w:rPr>
      <w:t>2</w:t>
    </w:r>
    <w:r w:rsidR="00CF695B">
      <w:rPr>
        <w:rFonts w:hAnsi="Times New Roman" w:ascii="Times New Roman"/>
      </w:rPr>
      <w:t>75</w:t>
    </w:r>
    <w:r w:rsidRPr="005F4A2F">
      <w:rPr>
        <w:rFonts w:hAnsi="Times New Roman" w:ascii="Times New Roman"/>
      </w:rPr>
      <w:t>/16-</w:t>
    </w:r>
    <w:r w:rsidR="00CF695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464E8"/>
    <w:rsid w:val="00065E97"/>
    <w:rsid w:val="00065F70"/>
    <w:rsid w:val="00075A41"/>
    <w:rsid w:val="000C3E81"/>
    <w:rsid w:val="001129E5"/>
    <w:rsid w:val="001678EA"/>
    <w:rsid w:val="001C70E4"/>
    <w:rsid w:val="00250268"/>
    <w:rsid w:val="00251455"/>
    <w:rsid w:val="0026099F"/>
    <w:rsid w:val="002D7313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C56B1"/>
    <w:rsid w:val="004D6126"/>
    <w:rsid w:val="004D7ACE"/>
    <w:rsid w:val="004E2B71"/>
    <w:rsid w:val="00527278"/>
    <w:rsid w:val="005B6EC5"/>
    <w:rsid w:val="005D536D"/>
    <w:rsid w:val="005D6965"/>
    <w:rsid w:val="005F15D2"/>
    <w:rsid w:val="005F4A2F"/>
    <w:rsid w:val="00627985"/>
    <w:rsid w:val="006636D6"/>
    <w:rsid w:val="00685243"/>
    <w:rsid w:val="006D03B6"/>
    <w:rsid w:val="006D2CF2"/>
    <w:rsid w:val="007357EE"/>
    <w:rsid w:val="00762085"/>
    <w:rsid w:val="007623B4"/>
    <w:rsid w:val="007947ED"/>
    <w:rsid w:val="007B492F"/>
    <w:rsid w:val="00822677"/>
    <w:rsid w:val="008A2EC0"/>
    <w:rsid w:val="008B456A"/>
    <w:rsid w:val="008C70E9"/>
    <w:rsid w:val="008F1332"/>
    <w:rsid w:val="00907968"/>
    <w:rsid w:val="00930203"/>
    <w:rsid w:val="0097352F"/>
    <w:rsid w:val="009D153C"/>
    <w:rsid w:val="00A16F1E"/>
    <w:rsid w:val="00A42202"/>
    <w:rsid w:val="00A50DF0"/>
    <w:rsid w:val="00B07961"/>
    <w:rsid w:val="00B24A90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161A"/>
    <w:rsid w:val="00CC4CB1"/>
    <w:rsid w:val="00CC57E5"/>
    <w:rsid w:val="00CE0DC0"/>
    <w:rsid w:val="00CF695B"/>
    <w:rsid w:val="00D1182E"/>
    <w:rsid w:val="00D45ECC"/>
    <w:rsid w:val="00D92589"/>
    <w:rsid w:val="00E17F96"/>
    <w:rsid w:val="00E56B1E"/>
    <w:rsid w:val="00E978D7"/>
    <w:rsid w:val="00E97AE9"/>
    <w:rsid w:val="00F04ACE"/>
    <w:rsid w:val="00F1631A"/>
    <w:rsid w:val="00F359DE"/>
    <w:rsid w:val="00F52D97"/>
    <w:rsid w:val="00F82C49"/>
    <w:rsid w:val="00FA1757"/>
    <w:rsid w:val="00FA3A43"/>
    <w:rsid w:val="00FA6788"/>
    <w:rsid w:val="00FA7781"/>
    <w:rsid w:val="00FB1F6F"/>
    <w:rsid w:val="00FC2A3D"/>
    <w:rsid w:val="00FC5A39"/>
    <w:rsid w:val="00FE46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35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3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5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35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3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5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St-1275/2016</izvorni_sadrzaj>
    <derivirana_varijabla naziv="DomainObject.Predmet.OznakaBroj_1">St-1275/2016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KOCKAVICA d.o.o.</izvorni_sadrzaj>
    <derivirana_varijabla naziv="DomainObject.Predmet.ProtustrankaFormated_1">  KOCKAVICA d.o.o.</derivirana_varijabla>
  </DomainObject.Predmet.ProtustrankaFormated>
  <DomainObject.Predmet.ProtustrankaFormatedOIB>
    <izvorni_sadrzaj>  KOCKAVICA d.o.o., OIB 38352346070</izvorni_sadrzaj>
    <derivirana_varijabla naziv="DomainObject.Predmet.ProtustrankaFormatedOIB_1">  KOCKAVICA d.o.o., OIB 38352346070</derivirana_varijabla>
  </DomainObject.Predmet.ProtustrankaFormatedOIB>
  <DomainObject.Predmet.ProtustrankaFormatedWithAdress>
    <izvorni_sadrzaj> KOCKAVICA d.o.o., Tkalačka  3, 51000 Rijeka</izvorni_sadrzaj>
    <derivirana_varijabla naziv="DomainObject.Predmet.ProtustrankaFormatedWithAdress_1"> KOCKAVICA d.o.o., Tkalačka  3, 51000 Rijeka</derivirana_varijabla>
  </DomainObject.Predmet.ProtustrankaFormatedWithAdress>
  <DomainObject.Predmet.ProtustrankaFormatedWithAdressOIB>
    <izvorni_sadrzaj> KOCKAVICA d.o.o., OIB 38352346070, Tkalačka  3, 51000 Rijeka</izvorni_sadrzaj>
    <derivirana_varijabla naziv="DomainObject.Predmet.ProtustrankaFormatedWithAdressOIB_1"> KOCKAVICA d.o.o., OIB 38352346070, Tkalačka  3, 51000 Rijeka</derivirana_varijabla>
  </DomainObject.Predmet.ProtustrankaFormatedWithAdressOIB>
  <DomainObject.Predmet.ProtustrankaWithAdress>
    <izvorni_sadrzaj>KOCKAVICA d.o.o. Tkalačka  3, 51000 Rijeka</izvorni_sadrzaj>
    <derivirana_varijabla naziv="DomainObject.Predmet.ProtustrankaWithAdress_1">KOCKAVICA d.o.o. Tkalačka  3, 51000 Rijeka</derivirana_varijabla>
  </DomainObject.Predmet.ProtustrankaWithAdress>
  <DomainObject.Predmet.ProtustrankaWithAdressOIB>
    <izvorni_sadrzaj>KOCKAVICA d.o.o., OIB 38352346070, Tkalačka  3, 51000 Rijeka</izvorni_sadrzaj>
    <derivirana_varijabla naziv="DomainObject.Predmet.ProtustrankaWithAdressOIB_1">KOCKAVICA d.o.o., OIB 38352346070, Tkalačka  3, 51000 Rijeka</derivirana_varijabla>
  </DomainObject.Predmet.ProtustrankaWithAdressOIB>
  <DomainObject.Predmet.ProtustrankaNazivFormated>
    <izvorni_sadrzaj>KOCKAVICA d.o.o.</izvorni_sadrzaj>
    <derivirana_varijabla naziv="DomainObject.Predmet.ProtustrankaNazivFormated_1">KOCKAVICA d.o.o.</derivirana_varijabla>
  </DomainObject.Predmet.ProtustrankaNazivFormated>
  <DomainObject.Predmet.ProtustrankaNazivFormatedOIB>
    <izvorni_sadrzaj>KOCKAVICA d.o.o., OIB 38352346070</izvorni_sadrzaj>
    <derivirana_varijabla naziv="DomainObject.Predmet.ProtustrankaNazivFormatedOIB_1">KOCKAVICA d.o.o., OIB 38352346070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KOCKAVICA d.o.o.</item>
    </izvorni_sadrzaj>
    <derivirana_varijabla naziv="DomainObject.Predmet.ProtuStrankaListFormated_1">
      <item>KOCKAVICA d.o.o.</item>
    </derivirana_varijabla>
  </DomainObject.Predmet.ProtuStrankaListFormated>
  <DomainObject.Predmet.ProtuStrankaListFormatedOIB>
    <izvorni_sadrzaj>
      <item>KOCKAVICA d.o.o., OIB 38352346070</item>
    </izvorni_sadrzaj>
    <derivirana_varijabla naziv="DomainObject.Predmet.ProtuStrankaListFormatedOIB_1">
      <item>KOCKAVICA d.o.o., OIB 38352346070</item>
    </derivirana_varijabla>
  </DomainObject.Predmet.ProtuStrankaListFormatedOIB>
  <DomainObject.Predmet.ProtuStrankaListFormatedWithAdress>
    <izvorni_sadrzaj>
      <item>KOCKAVICA d.o.o., Tkalačka  3, 51000 Rijeka</item>
    </izvorni_sadrzaj>
    <derivirana_varijabla naziv="DomainObject.Predmet.ProtuStrankaListFormatedWithAdress_1">
      <item>KOCKAVICA d.o.o., Tkalačka  3, 51000 Rijeka</item>
    </derivirana_varijabla>
  </DomainObject.Predmet.ProtuStrankaListFormatedWithAdress>
  <DomainObject.Predmet.ProtuStrankaListFormatedWithAdressOIB>
    <izvorni_sadrzaj>
      <item>KOCKAVICA d.o.o., OIB 38352346070, Tkalačka  3, 51000 Rijeka</item>
    </izvorni_sadrzaj>
    <derivirana_varijabla naziv="DomainObject.Predmet.ProtuStrankaListFormatedWithAdressOIB_1">
      <item>KOCKAVICA d.o.o., OIB 38352346070, Tkalačka  3, 51000 Rijeka</item>
    </derivirana_varijabla>
  </DomainObject.Predmet.ProtuStrankaListFormatedWithAdressOIB>
  <DomainObject.Predmet.ProtuStrankaListNazivFormated>
    <izvorni_sadrzaj>
      <item>KOCKAVICA d.o.o.</item>
    </izvorni_sadrzaj>
    <derivirana_varijabla naziv="DomainObject.Predmet.ProtuStrankaListNazivFormated_1">
      <item>KOCKAVICA d.o.o.</item>
    </derivirana_varijabla>
  </DomainObject.Predmet.ProtuStrankaListNazivFormated>
  <DomainObject.Predmet.ProtuStrankaListNazivFormatedOIB>
    <izvorni_sadrzaj>
      <item>KOCKAVICA d.o.o., OIB 38352346070</item>
    </izvorni_sadrzaj>
    <derivirana_varijabla naziv="DomainObject.Predmet.ProtuStrankaListNazivFormatedOIB_1">
      <item>KOCKAVICA d.o.o., OIB 38352346070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KOCKAVICA d.o.o.</izvorni_sadrzaj>
    <derivirana_varijabla naziv="DomainObject.Predmet.ProtustrankaIDrugi_1">KOCKAVICA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KOCKAVICA d.o.o., OIB 38352346070, Tkalačka  3, 51000 Rijeka</izvorni_sadrzaj>
    <derivirana_varijabla naziv="DomainObject.Predmet.ProtustrankaIDrugiAdressOIB_1">KOCKAVICA d.o.o., OIB 38352346070, Tkalačka 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KOCKAVICA d.o.o.</item>
    </izvorni_sadrzaj>
    <derivirana_varijabla naziv="DomainObject.Predmet.SudioniciListNaziv_1">
      <item>FINA  Rijeka</item>
      <item>KOCKAVICA d.o.o.</item>
    </derivirana_varijabla>
  </DomainObject.Predmet.SudioniciListNaziv>
  <DomainObject.Predmet.SudioniciListAdressOIB>
    <izvorni_sadrzaj>
      <item>FINA  Rijeka, OIB 85821130368, Frana Kurelca 8,51000 Rijeka</item>
      <item>KOCKAVICA d.o.o., OIB 38352346070, Tkalačka  3,51000 Rijeka</item>
    </izvorni_sadrzaj>
    <derivirana_varijabla naziv="DomainObject.Predmet.SudioniciListAdressOIB_1">
      <item>FINA  Rijeka, OIB 85821130368, Frana Kurelca 8,51000 Rijeka</item>
      <item>KOCKAVICA d.o.o., OIB 38352346070, Tkalačka 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38352346070</item>
    </izvorni_sadrzaj>
    <derivirana_varijabla naziv="DomainObject.Predmet.SudioniciListNazivOIB_1">
      <item>, OIB 85821130368</item>
      <item>, OIB 38352346070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BFFB8-ACA0-4AF1-9724-9E2220600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2003</properties:Characters>
  <properties:Lines>97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2016-10-25T12:17:00Z</dcterms:created>
  <dc:creator>mbalenovic</dc:creator>
  <cp:lastModifiedBy>Miljenka Balenović</cp:lastModifiedBy>
  <cp:lastPrinted>2016-03-29T08:47:00Z</cp:lastPrinted>
  <dcterms:modified xmlns:xsi="http://www.w3.org/2001/XMLSchema-instance" xsi:type="dcterms:W3CDTF">2016-11-14T11:32:00Z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