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e83e" w14:paraId="5ede83e" w:rsidRDefault="001E67BE" w:rsidP="001E67BE" w:rsidR="001E67BE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1E67BE" w:rsidP="001E67BE" w:rsidR="001E67BE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1E67BE" w:rsidP="001E67BE" w:rsidR="001E67BE" w:rsidRPr="005364F8">
      <w:r w:rsidRPr="005364F8">
        <w:t>TRGOVAČKI SUD U PAZINU</w:t>
      </w:r>
    </w:p>
    <w:p w:rsidRDefault="001E67BE" w:rsidP="001E67BE" w:rsidR="001E67BE" w:rsidRPr="005364F8">
      <w:r>
        <w:t xml:space="preserve">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1E67BE" w:rsidP="001E67BE" w:rsidR="001E67BE">
      <w:r w:rsidRPr="00DA15C9">
        <w:tab/>
      </w:r>
    </w:p>
    <w:p w:rsidRDefault="001E67BE" w:rsidP="001E67BE" w:rsidR="001E67BE" w:rsidRPr="00DA15C9">
      <w:pPr>
        <w:jc w:val="center"/>
      </w:pPr>
    </w:p>
    <w:p w:rsidRDefault="001E67BE" w:rsidP="001E67BE" w:rsidR="001E67BE" w:rsidRPr="00FE1051">
      <w:pPr>
        <w:jc w:val="center"/>
      </w:pPr>
      <w:r w:rsidRPr="00FE1051">
        <w:t>R E P U B L I K A  H R V A T S K A</w:t>
      </w:r>
    </w:p>
    <w:p w:rsidRDefault="001E67BE" w:rsidP="001E67BE" w:rsidR="001E67BE" w:rsidRPr="00FE1051">
      <w:pPr>
        <w:jc w:val="center"/>
      </w:pPr>
    </w:p>
    <w:p w:rsidRDefault="001E67BE" w:rsidP="001E67BE" w:rsidR="001E67BE" w:rsidRPr="00FE1051">
      <w:pPr>
        <w:jc w:val="center"/>
      </w:pPr>
      <w:r w:rsidRPr="00FE1051">
        <w:t>R J E Š E NJ E</w:t>
      </w:r>
    </w:p>
    <w:p w:rsidRDefault="001E67BE" w:rsidP="001E67BE" w:rsidR="001E67BE" w:rsidRPr="00FE1051"/>
    <w:p w:rsidRDefault="001E67BE" w:rsidP="001E67BE" w:rsidR="001E67BE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Giardini 5, radi otvaranja stečajnog postupka nad dužnikom </w:t>
      </w:r>
      <w:r>
        <w:t>COLOR SET d.o.o.</w:t>
      </w:r>
      <w:r w:rsidRPr="00936C9E">
        <w:t xml:space="preserve">, </w:t>
      </w:r>
      <w:r>
        <w:t>Medulin, Centar 279</w:t>
      </w:r>
      <w:r w:rsidRPr="00936C9E">
        <w:t xml:space="preserve">, OIB: </w:t>
      </w:r>
      <w:r w:rsidRPr="00514DBE">
        <w:t>41932847522</w:t>
      </w:r>
      <w:r>
        <w:t>, 7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1E67BE" w:rsidP="001E67BE" w:rsidR="001E67BE" w:rsidRPr="00FE1051"/>
    <w:p w:rsidRDefault="001E67BE" w:rsidP="001E67BE" w:rsidR="001E67BE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1E67BE" w:rsidP="001E67BE" w:rsidR="001E67BE" w:rsidRPr="00FE1051"/>
    <w:p w:rsidRDefault="001E67BE" w:rsidP="001E67BE" w:rsidR="001E67BE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COLOR SET d.o.o.</w:t>
      </w:r>
      <w:r w:rsidRPr="00936C9E">
        <w:t xml:space="preserve">, </w:t>
      </w:r>
      <w:r>
        <w:t>Medulin, Centar 279</w:t>
      </w:r>
      <w:r w:rsidRPr="00936C9E">
        <w:t xml:space="preserve">, OIB: </w:t>
      </w:r>
      <w:r w:rsidRPr="00514DBE">
        <w:t>41932847522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14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10:10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Dršćevka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1E67BE" w:rsidP="001E67BE" w:rsidR="001E67BE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>Podružnica Pula, Giardini 5,</w:t>
      </w:r>
    </w:p>
    <w:p w:rsidRDefault="001E67BE" w:rsidP="001E67BE" w:rsidR="001E67BE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COLOR SET d.o.o.</w:t>
      </w:r>
      <w:r w:rsidRPr="00936C9E">
        <w:t xml:space="preserve">, </w:t>
      </w:r>
      <w:r>
        <w:t>Medulin, Centar 279</w:t>
      </w:r>
      <w:r w:rsidRPr="00936C9E">
        <w:t xml:space="preserve">, </w:t>
      </w:r>
      <w:r>
        <w:t xml:space="preserve">                    </w:t>
      </w:r>
    </w:p>
    <w:p w:rsidRDefault="001E67BE" w:rsidP="001E67BE" w:rsidR="001E67BE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>
        <w:t>Željko Šimunović iz Medulina</w:t>
      </w:r>
      <w:r w:rsidRPr="00936C9E">
        <w:t xml:space="preserve">, </w:t>
      </w:r>
      <w:r>
        <w:t>Centar 279</w:t>
      </w:r>
      <w:r w:rsidRPr="00936C9E">
        <w:t xml:space="preserve">, OIB: </w:t>
      </w:r>
      <w:r>
        <w:t>19878746563.</w:t>
      </w:r>
    </w:p>
    <w:p w:rsidRDefault="001E67BE" w:rsidP="001E67BE" w:rsidR="001E67BE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>
        <w:t>Željko Šimunović iz Medulina</w:t>
      </w:r>
      <w:r w:rsidRPr="00936C9E">
        <w:t xml:space="preserve">, </w:t>
      </w:r>
      <w:r>
        <w:t>Centar 279</w:t>
      </w:r>
      <w:r w:rsidRPr="00936C9E">
        <w:t xml:space="preserve">, OIB: </w:t>
      </w:r>
      <w:r>
        <w:t>19878746563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COLOR SET d.o.o.</w:t>
      </w:r>
      <w:r w:rsidRPr="00936C9E">
        <w:t xml:space="preserve">, </w:t>
      </w:r>
      <w:r>
        <w:t>Medulin, Centar 279</w:t>
      </w:r>
      <w:r w:rsidRPr="00936C9E">
        <w:t xml:space="preserve">, OIB: </w:t>
      </w:r>
      <w:r w:rsidRPr="00514DBE">
        <w:t>41932847522</w:t>
      </w:r>
      <w:r>
        <w:t>.</w:t>
      </w:r>
    </w:p>
    <w:p w:rsidRDefault="001E67BE" w:rsidP="001E67BE" w:rsidR="001E67BE" w:rsidRPr="00FE1051">
      <w:pPr>
        <w:rPr>
          <w:lang w:val="pl-PL"/>
        </w:rPr>
      </w:pPr>
    </w:p>
    <w:p w:rsidRDefault="001E67BE" w:rsidP="001E67BE" w:rsidR="001E67BE" w:rsidRPr="00FE1051">
      <w:pPr>
        <w:jc w:val="center"/>
      </w:pPr>
      <w:r w:rsidRPr="00FE1051">
        <w:t xml:space="preserve">U Pazinu, </w:t>
      </w:r>
      <w:r>
        <w:t>7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1E67BE" w:rsidP="001E67BE" w:rsidR="001E67BE">
      <w:r w:rsidRPr="00FE1051">
        <w:t xml:space="preserve">  </w:t>
      </w:r>
    </w:p>
    <w:p w:rsidRDefault="001E67BE" w:rsidP="001E67BE" w:rsidR="001E67BE" w:rsidRPr="00FE1051"/>
    <w:p w:rsidRDefault="001E67BE" w:rsidP="001E67BE" w:rsidR="001E67BE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1E67BE" w:rsidP="001E67BE" w:rsidR="001E67BE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105941">
        <w:t>, v.r.</w:t>
      </w:r>
    </w:p>
    <w:p w:rsidRDefault="001E67BE" w:rsidP="001E67BE" w:rsidR="001E67BE" w:rsidRPr="00FE1051"/>
    <w:p w:rsidRDefault="001E67BE" w:rsidP="001E67BE" w:rsidR="001E67BE"/>
    <w:p w:rsidRDefault="001E67BE" w:rsidP="001E67BE" w:rsidR="001E67BE" w:rsidRPr="00FE1051"/>
    <w:p w:rsidRDefault="001E67BE" w:rsidP="001E67BE" w:rsidR="001E67BE" w:rsidRPr="00FE1051">
      <w:r w:rsidRPr="00FE1051">
        <w:t>UPUTA O PRAVNOM LIJEKU:</w:t>
      </w:r>
    </w:p>
    <w:p w:rsidRDefault="001E67BE" w:rsidP="001E67BE" w:rsidR="001E67BE" w:rsidRPr="00FE1051">
      <w:r w:rsidRPr="00FE1051">
        <w:t>Protiv ovog rješenja nije dopuštena posebna žalba (čl. 115. st. 1. SZ-a).</w:t>
      </w:r>
    </w:p>
    <w:p w:rsidRDefault="001E67BE" w:rsidP="001E67BE" w:rsidR="001E67BE" w:rsidRPr="00FE1051"/>
    <w:p w:rsidRDefault="001E67BE" w:rsidP="001E67BE" w:rsidR="001E67BE" w:rsidRPr="00FE1051">
      <w:r w:rsidRPr="00FE1051">
        <w:t>DNA:</w:t>
      </w:r>
    </w:p>
    <w:p w:rsidRDefault="001E67BE" w:rsidP="001E67BE" w:rsidR="001E67BE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1E67BE" w:rsidP="001E67BE" w:rsidR="001E67BE" w:rsidRPr="00FE1051">
      <w:r w:rsidRPr="00FE1051">
        <w:t xml:space="preserve">- dužnik </w:t>
      </w:r>
      <w:r>
        <w:t>COLOR SET d.o.o.</w:t>
      </w:r>
      <w:r w:rsidRPr="00936C9E">
        <w:t xml:space="preserve">, </w:t>
      </w:r>
      <w:r>
        <w:t>Medulin, Centar 279</w:t>
      </w:r>
    </w:p>
    <w:p w:rsidRDefault="001E67BE" w:rsidP="001E67BE" w:rsidR="001E67BE">
      <w:r w:rsidRPr="00FE1051">
        <w:rPr>
          <w:lang w:val="sv-SE"/>
        </w:rPr>
        <w:t xml:space="preserve">- zakonski zastupnik dužnika </w:t>
      </w:r>
      <w:r>
        <w:t>Željko Šimunović iz Medulina</w:t>
      </w:r>
      <w:r w:rsidRPr="00936C9E">
        <w:t xml:space="preserve">, </w:t>
      </w:r>
      <w:r>
        <w:t>Centar 279</w:t>
      </w:r>
    </w:p>
    <w:p w:rsidRDefault="001E67BE" w:rsidR="00EE1B1C">
      <w:r w:rsidRPr="00FE1051">
        <w:t>- e-Oglasna ploča sudova 8 dana</w:t>
      </w:r>
    </w:p>
    <w:sectPr w:rsidSect="00BA0634" w:rsidR="00EE1B1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7BE" w:rsidP="001E67BE" w:rsidR="001E67BE">
      <w:r>
        <w:separator/>
      </w:r>
    </w:p>
  </w:endnote>
  <w:endnote w:id="0" w:type="continuationSeparator">
    <w:p w:rsidRDefault="001E67BE" w:rsidP="001E67BE" w:rsidR="001E6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7BE" w:rsidP="001E67BE" w:rsidR="001E67BE">
      <w:r>
        <w:separator/>
      </w:r>
    </w:p>
  </w:footnote>
  <w:footnote w:id="0" w:type="continuationSeparator">
    <w:p w:rsidRDefault="001E67BE" w:rsidP="001E67BE" w:rsidR="001E67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1E67BE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>
          <w:t>Posl. broj: 1 St-270/17-4</w:t>
        </w:r>
      </w:p>
      <w:p w:rsidRDefault="00D42BDA" w:rsidR="00BA0634">
        <w:pPr>
          <w:pStyle w:val="Zaglavlje"/>
          <w:jc w:val="center"/>
        </w:pPr>
      </w:p>
    </w:sdtContent>
  </w:sdt>
  <w:p w:rsidRDefault="00D42BDA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7BE" w:rsidP="00BA0634" w:rsidR="00BA0634">
    <w:pPr>
      <w:pStyle w:val="Zaglavlje"/>
      <w:jc w:val="right"/>
    </w:pPr>
    <w:r>
      <w:t>Posl. broj: 1 St-318/17-4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E51"/>
    <w:rsid w:val="00105941"/>
    <w:rsid w:val="001E67BE"/>
    <w:rsid w:val="00D25E51"/>
    <w:rsid w:val="00D42BDA"/>
    <w:rsid w:val="00EE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67B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67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67B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67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67B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67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67B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94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94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94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94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67B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67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67B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67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67B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67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67B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94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94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94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94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St-318/2017-4</izvorni_sadrzaj>
    <derivirana_varijabla naziv="DomainObject.Oznaka_1">St-318/2017-4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St-318/2017</izvorni_sadrzaj>
    <derivirana_varijabla naziv="DomainObject.Predmet.OznakaBroj_1">St-318/2017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SET d.o.o. MEDULIN</izvorni_sadrzaj>
    <derivirana_varijabla naziv="DomainObject.Predmet.ProtustrankaFormated_1">  COLOR SET d.o.o. MEDULIN</derivirana_varijabla>
  </DomainObject.Predmet.ProtustrankaFormated>
  <DomainObject.Predmet.ProtustrankaFormatedOIB>
    <izvorni_sadrzaj>  COLOR SET d.o.o. MEDULIN, OIB 41932847522</izvorni_sadrzaj>
    <derivirana_varijabla naziv="DomainObject.Predmet.ProtustrankaFormatedOIB_1">  COLOR SET d.o.o. MEDULIN, OIB 41932847522</derivirana_varijabla>
  </DomainObject.Predmet.ProtustrankaFormatedOIB>
  <DomainObject.Predmet.ProtustrankaFormatedWithAdress>
    <izvorni_sadrzaj> COLOR SET d.o.o. MEDULIN, Centar 279, 52100 Medulin</izvorni_sadrzaj>
    <derivirana_varijabla naziv="DomainObject.Predmet.ProtustrankaFormatedWithAdress_1"> COLOR SET d.o.o. MEDULIN, Centar 279, 52100 Medulin</derivirana_varijabla>
  </DomainObject.Predmet.ProtustrankaFormatedWithAdress>
  <DomainObject.Predmet.ProtustrankaFormatedWithAdressOIB>
    <izvorni_sadrzaj> COLOR SET d.o.o. MEDULIN, OIB 41932847522, Centar 279, 52100 Medulin</izvorni_sadrzaj>
    <derivirana_varijabla naziv="DomainObject.Predmet.ProtustrankaFormatedWithAdressOIB_1"> COLOR SET d.o.o. MEDULIN, OIB 41932847522, Centar 279, 52100 Medulin</derivirana_varijabla>
  </DomainObject.Predmet.ProtustrankaFormatedWithAdressOIB>
  <DomainObject.Predmet.ProtustrankaWithAdress>
    <izvorni_sadrzaj>COLOR SET d.o.o. MEDULIN Centar 279, 52100 Medulin</izvorni_sadrzaj>
    <derivirana_varijabla naziv="DomainObject.Predmet.ProtustrankaWithAdress_1">COLOR SET d.o.o. MEDULIN Centar 279, 52100 Medulin</derivirana_varijabla>
  </DomainObject.Predmet.ProtustrankaWithAdress>
  <DomainObject.Predmet.ProtustrankaWithAdressOIB>
    <izvorni_sadrzaj>COLOR SET d.o.o. MEDULIN, OIB 41932847522, Centar 279, 52100 Medulin</izvorni_sadrzaj>
    <derivirana_varijabla naziv="DomainObject.Predmet.ProtustrankaWithAdressOIB_1">COLOR SET d.o.o. MEDULIN, OIB 41932847522, Centar 279, 52100 Medulin</derivirana_varijabla>
  </DomainObject.Predmet.ProtustrankaWithAdressOIB>
  <DomainObject.Predmet.ProtustrankaNazivFormated>
    <izvorni_sadrzaj>COLOR SET d.o.o. MEDULIN</izvorni_sadrzaj>
    <derivirana_varijabla naziv="DomainObject.Predmet.ProtustrankaNazivFormated_1">COLOR SET d.o.o. MEDULIN</derivirana_varijabla>
  </DomainObject.Predmet.ProtustrankaNazivFormated>
  <DomainObject.Predmet.ProtustrankaNazivFormatedOIB>
    <izvorni_sadrzaj>COLOR SET d.o.o. MEDULIN, OIB 41932847522</izvorni_sadrzaj>
    <derivirana_varijabla naziv="DomainObject.Predmet.ProtustrankaNazivFormatedOIB_1">COLOR SET d.o.o. MEDULIN, OIB 41932847522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9205.28</izvorni_sadrzaj>
    <derivirana_varijabla naziv="DomainObject.Predmet.TrenutnaVrijednost_1">9205.28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COLOR SET d.o.o. MEDULIN</item>
    </izvorni_sadrzaj>
    <derivirana_varijabla naziv="DomainObject.Predmet.ProtuStrankaListFormated_1">
      <item>COLOR SET d.o.o. MEDULIN</item>
    </derivirana_varijabla>
  </DomainObject.Predmet.ProtuStrankaListFormated>
  <DomainObject.Predmet.ProtuStrankaListFormatedOIB>
    <izvorni_sadrzaj>
      <item>COLOR SET d.o.o. MEDULIN, OIB 41932847522</item>
    </izvorni_sadrzaj>
    <derivirana_varijabla naziv="DomainObject.Predmet.ProtuStrankaListFormatedOIB_1">
      <item>COLOR SET d.o.o. MEDULIN, OIB 41932847522</item>
    </derivirana_varijabla>
  </DomainObject.Predmet.ProtuStrankaListFormatedOIB>
  <DomainObject.Predmet.ProtuStrankaListFormatedWithAdress>
    <izvorni_sadrzaj>
      <item>COLOR SET d.o.o. MEDULIN, Centar 279, 52100 Medulin</item>
    </izvorni_sadrzaj>
    <derivirana_varijabla naziv="DomainObject.Predmet.ProtuStrankaListFormatedWithAdress_1">
      <item>COLOR SET d.o.o. MEDULIN, Centar 279, 52100 Medulin</item>
    </derivirana_varijabla>
  </DomainObject.Predmet.ProtuStrankaListFormatedWithAdress>
  <DomainObject.Predmet.ProtuStrankaListFormatedWithAdressOIB>
    <izvorni_sadrzaj>
      <item>COLOR SET d.o.o. MEDULIN, OIB 41932847522, Centar 279, 52100 Medulin</item>
    </izvorni_sadrzaj>
    <derivirana_varijabla naziv="DomainObject.Predmet.ProtuStrankaListFormatedWithAdressOIB_1">
      <item>COLOR SET d.o.o. MEDULIN, OIB 41932847522, Centar 279, 52100 Medulin</item>
    </derivirana_varijabla>
  </DomainObject.Predmet.ProtuStrankaListFormatedWithAdressOIB>
  <DomainObject.Predmet.ProtuStrankaListNazivFormated>
    <izvorni_sadrzaj>
      <item>COLOR SET d.o.o. MEDULIN</item>
    </izvorni_sadrzaj>
    <derivirana_varijabla naziv="DomainObject.Predmet.ProtuStrankaListNazivFormated_1">
      <item>COLOR SET d.o.o. MEDULIN</item>
    </derivirana_varijabla>
  </DomainObject.Predmet.ProtuStrankaListNazivFormated>
  <DomainObject.Predmet.ProtuStrankaListNazivFormatedOIB>
    <izvorni_sadrzaj>
      <item>COLOR SET d.o.o. MEDULIN, OIB 41932847522</item>
    </izvorni_sadrzaj>
    <derivirana_varijabla naziv="DomainObject.Predmet.ProtuStrankaListNazivFormatedOIB_1">
      <item>COLOR SET d.o.o. MEDULIN, OIB 41932847522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St-318/2017-4</izvorni_sadrzaj>
    <derivirana_varijabla naziv="DomainObject.PoslovniBrojDokumenta_1">St-318/2017-4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COLOR SET d.o.o. MEDULIN</izvorni_sadrzaj>
    <derivirana_varijabla naziv="DomainObject.Predmet.ProtustrankaIDrugi_1">COLOR SET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COLOR SET d.o.o. MEDULIN, OIB 41932847522, Centar 279, 52100 Medulin</izvorni_sadrzaj>
    <derivirana_varijabla naziv="DomainObject.Predmet.ProtustrankaIDrugiAdressOIB_1">COLOR SET d.o.o. MEDULIN, OIB 41932847522, Centar 279,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COLOR SET d.o.o. MEDULIN</item>
    </izvorni_sadrzaj>
    <derivirana_varijabla naziv="DomainObject.Predmet.SudioniciListNaziv_1">
      <item>FINANCIJSKA AGENCIJA, RC RIJEKA, PODRUŽNICA PULA, PULA</item>
      <item>COLOR SET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COLOR SET d.o.o. MEDULIN, OIB 41932847522, Centar 279,52100 Medulin</item>
    </izvorni_sadrzaj>
    <derivirana_varijabla naziv="DomainObject.Predmet.SudioniciListAdressOIB_1">
      <item>FINANCIJSKA AGENCIJA, RC RIJEKA, PODRUŽNICA PULA, PULA, OIB 85821130368, Ulica grada Vukovara 70,10000 Zagreb</item>
      <item>COLOR SET d.o.o. MEDULIN, OIB 41932847522, Centar 279,52100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41932847522</item>
    </izvorni_sadrzaj>
    <derivirana_varijabla naziv="DomainObject.Predmet.SudioniciListNazivOIB_1">
      <item>, OIB 85821130368</item>
      <item>, OIB 41932847522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266</properties:Words>
  <properties:Characters>1348</properties:Characters>
  <properties:Lines>47</properties:Lines>
  <properties:Paragraphs>22</properties:Paragraphs>
  <properties:TotalTime>4</properties:TotalTime>
  <properties:ScaleCrop>false</properties:ScaleCrop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2017-06-07T06:05:00Z</dcterms:created>
  <dc:creator>wsadmin</dc:creator>
  <dc:description/>
  <cp:keywords/>
  <cp:lastModifiedBy>wsadmin</cp:lastModifiedBy>
  <cp:lastPrinted>2017-06-07T06:20:00Z</cp:lastPrinted>
  <dcterms:modified xmlns:xsi="http://www.w3.org/2001/XMLSchema-instance" xsi:type="dcterms:W3CDTF">2017-06-07T06:20:00Z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St-318/2017-4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