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d1bf" w14:paraId="b52d1bf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St-3648/16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>Trgovački sud u Zagrebu po sucu pojedincu Vesni Malenica kao stečajnom sucu u prethodnom postupku radi utvrđivanja pretpostavki  za otvaranje stečajnog postupka nad dužnikom BRANITELJSKA ZADRUGA HERBA – EKO, Gradec</w:t>
      </w:r>
      <w:r w:rsidR="00B235F7">
        <w:rPr>
          <w:rFonts w:hAnsi="Times New Roman" w:ascii="Times New Roman"/>
          <w:sz w:val="24"/>
          <w:szCs w:val="24"/>
        </w:rPr>
        <w:t>,</w:t>
      </w:r>
      <w:r w:rsidR="00D90E0B">
        <w:rPr>
          <w:rFonts w:hAnsi="Times New Roman" w:ascii="Times New Roman"/>
          <w:sz w:val="24"/>
          <w:szCs w:val="24"/>
        </w:rPr>
        <w:t xml:space="preserve"> Gradec 134, OIB 13342563320, 19</w:t>
      </w:r>
      <w:r w:rsidRPr="000179A5">
        <w:rPr>
          <w:rFonts w:hAnsi="Times New Roman" w:ascii="Times New Roman"/>
          <w:sz w:val="24"/>
          <w:szCs w:val="24"/>
        </w:rPr>
        <w:t>. listopada 2016.</w:t>
      </w:r>
    </w:p>
    <w:p w:rsidRDefault="00790513" w:rsidP="006D0554" w:rsidR="00790513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B235F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B235F7">
        <w:rPr>
          <w:rFonts w:cs="Times New Roman" w:hAnsi="Times New Roman" w:ascii="Times New Roman"/>
          <w:sz w:val="24"/>
          <w:szCs w:val="24"/>
        </w:rPr>
        <w:t xml:space="preserve">Razriješuje se dužnosti </w:t>
      </w:r>
      <w:r w:rsidR="00B235F7" w:rsidRPr="000179A5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="00642734">
        <w:rPr>
          <w:rFonts w:hAnsi="Times New Roman" w:ascii="Times New Roman"/>
          <w:sz w:val="24"/>
          <w:szCs w:val="24"/>
        </w:rPr>
        <w:t xml:space="preserve">Vladimir Špehar, Karlovac, Maksimilijana Vrhovca 5, OIB </w:t>
      </w:r>
      <w:r w:rsidR="00642734" w:rsidRPr="00D90E0B">
        <w:rPr>
          <w:rFonts w:hAnsi="Times New Roman" w:ascii="Times New Roman"/>
          <w:sz w:val="24"/>
          <w:szCs w:val="24"/>
        </w:rPr>
        <w:t>20275924066</w:t>
      </w:r>
      <w:r w:rsidR="00B235F7" w:rsidRPr="000179A5">
        <w:rPr>
          <w:rFonts w:hAnsi="Times New Roman" w:ascii="Times New Roman"/>
          <w:sz w:val="24"/>
          <w:szCs w:val="24"/>
        </w:rPr>
        <w:t>.</w:t>
      </w:r>
    </w:p>
    <w:p w:rsidRDefault="00B235F7" w:rsidP="00B235F7" w:rsidR="004B4F04" w:rsidRPr="0064273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6D0554" w:rsidRPr="000179A5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179A5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179A5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="00642734">
        <w:rPr>
          <w:rFonts w:cs="Times New Roman" w:hAnsi="Times New Roman" w:ascii="Times New Roman"/>
          <w:sz w:val="24"/>
          <w:szCs w:val="24"/>
        </w:rPr>
        <w:t xml:space="preserve">Velimir Slamar, Varaždin, Miroslava Krleže 1/1, OIB </w:t>
      </w:r>
      <w:r w:rsidR="00642734" w:rsidRPr="00642734">
        <w:rPr>
          <w:rFonts w:cs="Times New Roman" w:hAnsi="Times New Roman" w:ascii="Times New Roman"/>
          <w:sz w:val="24"/>
          <w:szCs w:val="24"/>
        </w:rPr>
        <w:t>69715502514</w:t>
      </w:r>
      <w:r w:rsidR="00642734">
        <w:rPr>
          <w:rFonts w:cs="Times New Roman"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 w:val="24"/>
          <w:szCs w:val="24"/>
          <w:lang w:val="pl-PL"/>
        </w:rPr>
        <w:t>izvr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it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pregled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nikovog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prostora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uvid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knjige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poslovnu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dokumentaciju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nakon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toga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podnijeti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izvije</w:t>
      </w:r>
      <w:r w:rsidRPr="000179A5">
        <w:rPr>
          <w:rFonts w:hAnsi="Times New Roman" w:ascii="Times New Roman"/>
          <w:sz w:val="24"/>
          <w:szCs w:val="24"/>
        </w:rPr>
        <w:t>šć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kojem</w:t>
      </w:r>
      <w:r w:rsidRPr="000179A5">
        <w:rPr>
          <w:rFonts w:hAnsi="Times New Roman" w:ascii="Times New Roman"/>
          <w:sz w:val="24"/>
          <w:szCs w:val="24"/>
        </w:rPr>
        <w:t xml:space="preserve"> ć</w:t>
      </w:r>
      <w:r w:rsidRPr="000179A5">
        <w:rPr>
          <w:rFonts w:hAnsi="Times New Roman" w:ascii="Times New Roman"/>
          <w:sz w:val="24"/>
          <w:szCs w:val="24"/>
          <w:lang w:val="pl-PL"/>
        </w:rPr>
        <w:t>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iznijeti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svoje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stru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mi</w:t>
      </w:r>
      <w:r w:rsidRPr="000179A5">
        <w:rPr>
          <w:rFonts w:hAnsi="Times New Roman" w:ascii="Times New Roman"/>
          <w:sz w:val="24"/>
          <w:szCs w:val="24"/>
        </w:rPr>
        <w:t>š</w:t>
      </w:r>
      <w:r w:rsidRPr="000179A5">
        <w:rPr>
          <w:rFonts w:hAnsi="Times New Roman" w:ascii="Times New Roman"/>
          <w:sz w:val="24"/>
          <w:szCs w:val="24"/>
          <w:lang w:val="pl-PL"/>
        </w:rPr>
        <w:t>ljenje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tome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postoji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razlog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otvaranje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kakvi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su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izgledi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nastavak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poslovanja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, </w:t>
      </w:r>
      <w:r w:rsidRPr="000179A5">
        <w:rPr>
          <w:rFonts w:hAnsi="Times New Roman" w:ascii="Times New Roman"/>
          <w:sz w:val="24"/>
          <w:szCs w:val="24"/>
          <w:lang w:val="pl-PL"/>
        </w:rPr>
        <w:t>odnosno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li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imovina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du</w:t>
      </w:r>
      <w:r w:rsidRPr="000179A5">
        <w:rPr>
          <w:rFonts w:hAnsi="Times New Roman" w:ascii="Times New Roman"/>
          <w:sz w:val="24"/>
          <w:szCs w:val="24"/>
        </w:rPr>
        <w:t>ž</w:t>
      </w:r>
      <w:r w:rsidRPr="000179A5">
        <w:rPr>
          <w:rFonts w:hAnsi="Times New Roman" w:ascii="Times New Roman"/>
          <w:sz w:val="24"/>
          <w:szCs w:val="24"/>
          <w:lang w:val="pl-PL"/>
        </w:rPr>
        <w:t>nika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dostatna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za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vo</w:t>
      </w:r>
      <w:r w:rsidRPr="000179A5">
        <w:rPr>
          <w:rFonts w:hAnsi="Times New Roman" w:ascii="Times New Roman"/>
          <w:sz w:val="24"/>
          <w:szCs w:val="24"/>
        </w:rPr>
        <w:t>đ</w:t>
      </w:r>
      <w:r w:rsidRPr="000179A5">
        <w:rPr>
          <w:rFonts w:hAnsi="Times New Roman" w:ascii="Times New Roman"/>
          <w:sz w:val="24"/>
          <w:szCs w:val="24"/>
          <w:lang w:val="pl-PL"/>
        </w:rPr>
        <w:t>enje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ste</w:t>
      </w:r>
      <w:r w:rsidRPr="000179A5">
        <w:rPr>
          <w:rFonts w:hAnsi="Times New Roman" w:ascii="Times New Roman"/>
          <w:sz w:val="24"/>
          <w:szCs w:val="24"/>
        </w:rPr>
        <w:t>č</w:t>
      </w:r>
      <w:r w:rsidRPr="000179A5">
        <w:rPr>
          <w:rFonts w:hAnsi="Times New Roman" w:ascii="Times New Roman"/>
          <w:sz w:val="24"/>
          <w:szCs w:val="24"/>
          <w:lang w:val="pl-PL"/>
        </w:rPr>
        <w:t>ajnog</w:t>
      </w:r>
      <w:r w:rsidRPr="000179A5">
        <w:rPr>
          <w:rFonts w:hAnsi="Times New Roman" w:ascii="Times New Roman"/>
          <w:sz w:val="24"/>
          <w:szCs w:val="24"/>
        </w:rPr>
        <w:t xml:space="preserve"> </w:t>
      </w:r>
      <w:r w:rsidRPr="000179A5">
        <w:rPr>
          <w:rFonts w:hAnsi="Times New Roman" w:ascii="Times New Roman"/>
          <w:sz w:val="24"/>
          <w:szCs w:val="24"/>
          <w:lang w:val="pl-PL"/>
        </w:rPr>
        <w:t>postupka</w:t>
      </w:r>
      <w:r w:rsidRPr="000179A5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179A5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 w:val="24"/>
          <w:szCs w:val="24"/>
        </w:rPr>
        <w:t>15</w:t>
      </w:r>
      <w:r w:rsidRPr="000179A5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5F65A3" w:rsidR="005F65A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5F65A3">
        <w:rPr>
          <w:rFonts w:cs="Times New Roman" w:hAnsi="Times New Roman" w:ascii="Times New Roman"/>
          <w:sz w:val="24"/>
          <w:szCs w:val="24"/>
        </w:rPr>
        <w:t>Rješenjem o</w:t>
      </w:r>
      <w:r w:rsidR="00642734">
        <w:rPr>
          <w:rFonts w:cs="Times New Roman" w:hAnsi="Times New Roman" w:ascii="Times New Roman"/>
          <w:sz w:val="24"/>
          <w:szCs w:val="24"/>
        </w:rPr>
        <w:t>vog suda broj St-3648/16-13 od 19</w:t>
      </w:r>
      <w:r w:rsidR="005F65A3">
        <w:rPr>
          <w:rFonts w:cs="Times New Roman" w:hAnsi="Times New Roman" w:ascii="Times New Roman"/>
          <w:sz w:val="24"/>
          <w:szCs w:val="24"/>
        </w:rPr>
        <w:t xml:space="preserve">. listopada 2016. za privremenog stečajnog upravitelja imenovan je </w:t>
      </w:r>
      <w:r w:rsidR="00642734">
        <w:rPr>
          <w:rFonts w:hAnsi="Times New Roman" w:ascii="Times New Roman"/>
          <w:sz w:val="24"/>
          <w:szCs w:val="24"/>
        </w:rPr>
        <w:t xml:space="preserve">Vladimir Špehar, Karlovac, Maksimilijana Vrhovca 5, OIB </w:t>
      </w:r>
      <w:r w:rsidR="00642734" w:rsidRPr="00D90E0B">
        <w:rPr>
          <w:rFonts w:hAnsi="Times New Roman" w:ascii="Times New Roman"/>
          <w:sz w:val="24"/>
          <w:szCs w:val="24"/>
        </w:rPr>
        <w:t>20275924066</w:t>
      </w:r>
      <w:r w:rsidR="005F65A3">
        <w:rPr>
          <w:rFonts w:hAnsi="Times New Roman" w:ascii="Times New Roman"/>
          <w:sz w:val="24"/>
          <w:szCs w:val="24"/>
        </w:rPr>
        <w:t>.</w:t>
      </w:r>
    </w:p>
    <w:p w:rsidRDefault="005F65A3" w:rsidP="005F65A3" w:rsidR="00B235F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642734">
        <w:rPr>
          <w:rFonts w:cs="Times New Roman" w:hAnsi="Times New Roman" w:ascii="Times New Roman"/>
          <w:sz w:val="24"/>
          <w:szCs w:val="24"/>
        </w:rPr>
        <w:t>Podneskom od 19</w:t>
      </w:r>
      <w:r w:rsidR="00B235F7">
        <w:rPr>
          <w:rFonts w:cs="Times New Roman" w:hAnsi="Times New Roman" w:ascii="Times New Roman"/>
          <w:sz w:val="24"/>
          <w:szCs w:val="24"/>
        </w:rPr>
        <w:t>. listopada 2016. privremeni stečajni upravitelj, zatražio je razrješenje dužnosti zbog zdravstvenih razloga.</w:t>
      </w:r>
    </w:p>
    <w:p w:rsidRDefault="00B235F7" w:rsidP="00B235F7" w:rsidR="002D73C6" w:rsidRPr="00472290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72290">
        <w:rPr>
          <w:rFonts w:cs="Times New Roman" w:hAnsi="Times New Roman" w:ascii="Times New Roman"/>
          <w:sz w:val="24"/>
          <w:szCs w:val="24"/>
        </w:rPr>
        <w:t>Stoga je t</w:t>
      </w:r>
      <w:r w:rsidR="00112886" w:rsidRPr="00472290">
        <w:rPr>
          <w:rFonts w:cs="Times New Roman" w:hAnsi="Times New Roman" w:ascii="Times New Roman"/>
          <w:sz w:val="24"/>
          <w:szCs w:val="24"/>
        </w:rPr>
        <w:t xml:space="preserve">emeljem odredbe čl. </w:t>
      </w:r>
      <w:r w:rsidR="000179A5" w:rsidRPr="00472290">
        <w:rPr>
          <w:rFonts w:cs="Times New Roman" w:hAnsi="Times New Roman" w:ascii="Times New Roman"/>
          <w:sz w:val="24"/>
          <w:szCs w:val="24"/>
        </w:rPr>
        <w:t>119</w:t>
      </w:r>
      <w:r w:rsidR="00472290" w:rsidRPr="00472290">
        <w:rPr>
          <w:rFonts w:cs="Times New Roman" w:hAnsi="Times New Roman" w:ascii="Times New Roman"/>
          <w:sz w:val="24"/>
          <w:szCs w:val="24"/>
        </w:rPr>
        <w:t xml:space="preserve"> st. 6 i čl. 91 st. 5</w:t>
      </w:r>
      <w:r w:rsidR="000179A5" w:rsidRPr="00472290">
        <w:rPr>
          <w:rFonts w:cs="Times New Roman" w:hAnsi="Times New Roman" w:ascii="Times New Roman"/>
          <w:sz w:val="24"/>
          <w:szCs w:val="24"/>
        </w:rPr>
        <w:t xml:space="preserve"> </w:t>
      </w:r>
      <w:r w:rsidR="00112886" w:rsidRPr="00472290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D90E0B">
        <w:rPr>
          <w:rFonts w:cs="Times New Roman" w:hAnsi="Times New Roman" w:ascii="Times New Roman"/>
          <w:sz w:val="24"/>
          <w:szCs w:val="24"/>
        </w:rPr>
        <w:t>19</w:t>
      </w:r>
      <w:r w:rsidR="00112886" w:rsidRPr="000179A5">
        <w:rPr>
          <w:rFonts w:cs="Times New Roman" w:hAnsi="Times New Roman" w:ascii="Times New Roman"/>
          <w:sz w:val="24"/>
          <w:szCs w:val="24"/>
        </w:rPr>
        <w:t>. listopad</w:t>
      </w:r>
      <w:r w:rsidR="009E0D86" w:rsidRPr="000179A5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FD194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0179A5">
      <w:pPr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2F2" w:rsidP="000179A5" w:rsidR="000179A5" w:rsidRPr="00017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6D0554" w:rsidP="006D0554" w:rsidR="006D0554" w:rsidRPr="00301CC1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D1945" w:rsidP="00AB7A2F" w:rsidR="00FD1945" w:rsidRPr="00FD1945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FD1945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FD1945" w:rsidP="00995CE9" w:rsidR="00FD1945" w:rsidRPr="00FD1945">
      <w:pPr>
        <w:jc w:val="both"/>
        <w:rPr>
          <w:rFonts w:hAnsi="Times New Roman" w:ascii="Times New Roman"/>
          <w:sz w:val="24"/>
          <w:szCs w:val="24"/>
        </w:rPr>
      </w:pP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</w:r>
      <w:r w:rsidRPr="00FD1945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0179A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945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945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66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290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65A3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734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2F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35F7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D37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E0B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1945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9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9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VELIMIR SLAMAR</izvorni_sadrzaj>
    <derivirana_varijabla naziv="DomainObject.Primjedba_1">VELIMIR SLAMAR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Vladimir Špehar</item>
      <item>Velimir Slamar</item>
    </izvorni_sadrzaj>
    <derivirana_varijabla naziv="DomainObject.Predmet.OstaliListFormated_1">
      <item>Gordana Rukavina</item>
      <item>Vladimir Špehar</item>
      <item>Velimir Slamar</item>
    </derivirana_varijabla>
  </DomainObject.Predmet.OstaliListFormated>
  <DomainObject.Predmet.OstaliListFormatedOIB>
    <izvorni_sadrzaj>
      <item>Gordana Rukavina, OIB 09075918893</item>
      <item>Vladimir Špehar, OIB 20275924066</item>
      <item>Velimir Slamar, OIB 69715502514</item>
    </izvorni_sadrzaj>
    <derivirana_varijabla naziv="DomainObject.Predmet.OstaliListFormatedOIB_1">
      <item>Gordana Rukavina, OIB 09075918893</item>
      <item>Vladimir Špehar, OIB 20275924066</item>
      <item>Velimir Slamar, OIB 69715502514</item>
    </derivirana_varijabla>
  </DomainObject.Predmet.OstaliListFormatedOIB>
  <DomainObject.Predmet.OstaliListFormatedWithAdress>
    <izvorni_sadrzaj>
      <item>Gordana Rukavina, Rudeška Cesta 158, 10000 Zagreb</item>
      <item>Vladimir Špehar, Maksimilijana Vrhovca 5, 47000 Karlovac</item>
      <item>Velimir Slamar, Miroslava Krleže 1/1, 42000 Varaždin</item>
    </izvorni_sadrzaj>
    <derivirana_varijabla naziv="DomainObject.Predmet.OstaliListFormatedWithAdress_1">
      <item>Gordana Rukavina, Rudeška Cesta 158, 10000 Zagreb</item>
      <item>Vladimir Špehar, Maksimilijana Vrhovca 5, 47000 Karlovac</item>
      <item>Velimir Slamar, Miroslava Krleže 1/1, 42000 Varaždin</item>
    </derivirana_varijabla>
  </DomainObject.Predmet.OstaliListFormatedWithAdress>
  <DomainObject.Predmet.OstaliListFormatedWithAdressOIB>
    <izvorni_sadrzaj>
      <item>Gordana Rukavina, OIB 09075918893, Rudeška Cesta 158, 10000 Zagreb</item>
      <item>Vladimir Špehar, OIB 20275924066, Maksimilijana Vrhovca 5, 47000 Karlovac</item>
      <item>Velimir Slamar, OIB 69715502514, Miroslava Krleže 1/1, 42000 Varaždin</item>
    </izvorni_sadrzaj>
    <derivirana_varijabla naziv="DomainObject.Predmet.OstaliListFormatedWithAdressOIB_1">
      <item>Gordana Rukavina, OIB 09075918893, Rudeška Cesta 158, 10000 Zagreb</item>
      <item>Vladimir Špehar, OIB 20275924066, Maksimilijana Vrhovca 5, 47000 Karlovac</item>
      <item>Velimir Slamar, OIB 69715502514, Miroslava Krleže 1/1, 42000 Varaždin</item>
    </derivirana_varijabla>
  </DomainObject.Predmet.OstaliListFormatedWithAdressOIB>
  <DomainObject.Predmet.OstaliListNazivFormated>
    <izvorni_sadrzaj>
      <item>Gordana Rukavina</item>
      <item>Vladimir Špehar</item>
      <item>Velimir Slamar</item>
    </izvorni_sadrzaj>
    <derivirana_varijabla naziv="DomainObject.Predmet.OstaliListNazivFormated_1">
      <item>Gordana Rukavina</item>
      <item>Vladimir Špehar</item>
      <item>Velimir Slamar</item>
    </derivirana_varijabla>
  </DomainObject.Predmet.OstaliListNazivFormated>
  <DomainObject.Predmet.OstaliListNazivFormatedOIB>
    <izvorni_sadrzaj>
      <item>Gordana Rukavina, OIB 09075918893</item>
      <item>Vladimir Špehar, OIB 20275924066</item>
      <item>Velimir Slamar, OIB 69715502514</item>
    </izvorni_sadrzaj>
    <derivirana_varijabla naziv="DomainObject.Predmet.OstaliListNazivFormatedOIB_1">
      <item>Gordana Rukavina, OIB 09075918893</item>
      <item>Vladimir Špehar, OIB 20275924066</item>
      <item>Velimir Slamar, OIB 69715502514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Vladimir Špehar</item>
      <item>Velimir Slamar</item>
    </izvorni_sadrzaj>
    <derivirana_varijabla naziv="DomainObject.Predmet.SudioniciListNaziv_1">
      <item>BRANITELJSKA ZADRUGA HERBA - EKO</item>
      <item>FINA Regionalni centar Zagreb</item>
      <item>Gordana Rukavina</item>
      <item>Vladimir Špehar</item>
      <item>Velimir Slamar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Vladimir Špehar, OIB 20275924066, Maksimilijana Vrhovca 5,47000 Karlovac</item>
      <item>Velimir Slamar, OIB 69715502514, Miroslava Krleže 1/1,42000 Varaždin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Vladimir Špehar, OIB 20275924066, Maksimilijana Vrhovca 5,47000 Karlovac</item>
      <item>Velimir Slamar, OIB 69715502514, Miroslava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20275924066</item>
      <item>, OIB 69715502514</item>
    </izvorni_sadrzaj>
    <derivirana_varijabla naziv="DomainObject.Predmet.SudioniciListNazivOIB_1">
      <item>, OIB 13342563320</item>
      <item>, OIB 85821130368</item>
      <item>, OIB 09075918893</item>
      <item>, OIB 20275924066</item>
      <item>, OIB 69715502514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1525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2016-10-19T11:54:00Z</dcterms:created>
  <dc:creator>malenicav</dc:creator>
  <cp:lastModifiedBy>Kristina Švajger</cp:lastModifiedBy>
  <cp:lastPrinted>2016-10-19T11:57:00Z</cp:lastPrinted>
  <dcterms:modified xmlns:xsi="http://www.w3.org/2001/XMLSchema-instance" xsi:type="dcterms:W3CDTF">2016-10-19T11:57:00Z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