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70ee" w14:paraId="29470ee" w:rsidRDefault="00AA6C69" w:rsidP="00AA6C69" w:rsidR="00AA6C69">
      <w:pPr>
        <w:spacing w:before="40"/>
        <w15:collapsed w:val="false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  <w:t>1.St-69/2017</w:t>
      </w:r>
    </w:p>
    <w:p w:rsidRDefault="00AA6C69" w:rsidP="00AA6C69" w:rsidR="00AA6C69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0E47" w:rsidP="00AA6C69" w:rsidR="00750E47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</w:p>
    <w:p w:rsidRDefault="00AA6C69" w:rsidP="00AA6C69" w:rsidR="00AA6C69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REPUBLIKA HRVATSKA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AA6C69" w:rsidP="00AA6C69" w:rsidR="00AA6C69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TRGOVAČKI SUD U SPLITU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AA6C69" w:rsidP="00AA6C69" w:rsidR="00AA6C69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Split, </w:t>
      </w:r>
      <w:proofErr w:type="spellStart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Sukoišanska</w:t>
      </w:r>
      <w:proofErr w:type="spellEnd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 6</w:t>
      </w:r>
    </w:p>
    <w:p w:rsidRDefault="00AA6C69" w:rsidP="00AA6C69" w:rsidR="00AA6C69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</w:p>
    <w:p w:rsidRDefault="00AA6C69" w:rsidP="00AA6C69" w:rsidR="00AA6C69">
      <w:pPr>
        <w:spacing w:after="200" w:before="200"/>
        <w:jc w:val="center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AA6C69" w:rsidP="00AA6C69" w:rsidR="00AA6C69">
      <w:pPr>
        <w:pStyle w:val="Naslov1"/>
        <w:spacing w:after="200" w:before="200"/>
      </w:pPr>
      <w:r>
        <w:t xml:space="preserve">R J E Š E N J E </w:t>
      </w:r>
    </w:p>
    <w:p w:rsidRDefault="00AA6C69" w:rsidP="00AA6C69" w:rsidR="00AA6C69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AA6C69" w:rsidP="00AA6C69" w:rsidR="00AA6C69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Trgovački sud u Splitu, po  sucu tog suda Velimiru Vuković, kao stečajnom sucu , u  stečajnom postupku nad dužnikom </w:t>
      </w:r>
      <w:r>
        <w:rPr>
          <w:rFonts w:cs="Times New Roman" w:hAnsi="Times New Roman" w:ascii="Times New Roman"/>
          <w:sz w:val="24"/>
          <w:szCs w:val="24"/>
        </w:rPr>
        <w:t xml:space="preserve">stečajnom masom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BIJAKA NOVA , d.o.o. "u stečaju", Rijeka, Prolaz Marije Krucifikse Kozulić 4 </w:t>
      </w:r>
      <w:r>
        <w:rPr>
          <w:rFonts w:cs="Times New Roman" w:hAnsi="Times New Roman" w:ascii="Times New Roman"/>
          <w:sz w:val="24"/>
          <w:szCs w:val="24"/>
        </w:rPr>
        <w:t xml:space="preserve">, kojeg zastupa stečajni upravitelj Jozo Jelavić iz Zagreba, Pavla Hatza 9,dana 15. ožujka 2017. godine </w:t>
      </w:r>
    </w:p>
    <w:p w:rsidRDefault="00AA6C69" w:rsidP="00AA6C69" w:rsidR="00AA6C69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AA6C69" w:rsidP="00AA6C69" w:rsidR="00AA6C69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AA6C69" w:rsidP="00AA6C69" w:rsidR="00AA6C69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Opće ispitno ročište u ovom predmetu određuje se  za dan 20. travnja 2017. godine u 12:00 sati, </w:t>
      </w:r>
      <w:r w:rsidR="00750E47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Izvještajno ročište određuje za dan 20. travnja 2017. godine u 12:30 sati, u sobi br. 3-4/Prizemlje, Trgovačkog suda u Splitu, </w:t>
      </w:r>
      <w:r w:rsidR="006D16AC">
        <w:rPr>
          <w:rFonts w:cs="Times New Roman" w:hAnsi="Times New Roman" w:ascii="Times New Roman"/>
          <w:sz w:val="24"/>
          <w:szCs w:val="24"/>
        </w:rPr>
        <w:t xml:space="preserve">Split, </w:t>
      </w:r>
      <w:r>
        <w:rPr>
          <w:rFonts w:cs="Times New Roman" w:hAnsi="Times New Roman" w:ascii="Times New Roman"/>
          <w:sz w:val="24"/>
          <w:szCs w:val="24"/>
        </w:rPr>
        <w:t>Sukoišanska 6.</w:t>
      </w:r>
    </w:p>
    <w:p w:rsidRDefault="00AA6C69" w:rsidP="00AA6C69" w:rsidR="00AA6C69">
      <w:pPr>
        <w:rPr>
          <w:rFonts w:cs="Times New Roman" w:hAnsi="Times New Roman" w:ascii="Times New Roman"/>
          <w:sz w:val="24"/>
          <w:szCs w:val="24"/>
        </w:rPr>
      </w:pPr>
    </w:p>
    <w:p w:rsidRDefault="00AA6C69" w:rsidP="00AA6C69" w:rsidR="00AA6C6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A6C69" w:rsidP="00AA6C69" w:rsidR="00AA6C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A6C69" w:rsidP="00AA6C69" w:rsidR="00AA6C6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Obzirom da su u međuvremenu otklonjeni raazlozi radi čega je bilo otkazano Opće ispitno ročište te Izvještajno ročište u ovo</w:t>
      </w:r>
      <w:r w:rsidR="00750E47">
        <w:rPr>
          <w:rFonts w:cs="Times New Roman" w:hAnsi="Times New Roman" w:ascii="Times New Roman"/>
          <w:sz w:val="24"/>
          <w:szCs w:val="24"/>
        </w:rPr>
        <w:t>m</w:t>
      </w:r>
      <w:r>
        <w:rPr>
          <w:rFonts w:cs="Times New Roman" w:hAnsi="Times New Roman" w:ascii="Times New Roman"/>
          <w:sz w:val="24"/>
          <w:szCs w:val="24"/>
        </w:rPr>
        <w:t xml:space="preserve"> stečajnom postupku na temelju rješenja </w:t>
      </w:r>
      <w:r w:rsidR="00750E47">
        <w:rPr>
          <w:rFonts w:cs="Times New Roman" w:hAnsi="Times New Roman" w:ascii="Times New Roman"/>
          <w:sz w:val="24"/>
          <w:szCs w:val="24"/>
        </w:rPr>
        <w:t xml:space="preserve">od 6.ožujka 2017.godine (VTS RH u rješenju broj Pž-856/2017 2 0d 28.veljače 2017.godine potvrdio rješenje ovog suda broj 1.St-69/2017 od 23.siječnja 2017.godine) ovaj sud je na temelju odredbe čl.130 Stečajnog zakona (NN 71/15) </w:t>
      </w:r>
      <w:r>
        <w:rPr>
          <w:rFonts w:cs="Times New Roman" w:hAnsi="Times New Roman" w:ascii="Times New Roman"/>
          <w:sz w:val="24"/>
          <w:szCs w:val="24"/>
        </w:rPr>
        <w:t xml:space="preserve"> odlučio kao u izreci.</w:t>
      </w:r>
    </w:p>
    <w:p w:rsidRDefault="00AA6C69" w:rsidP="00AA6C69" w:rsidR="00AA6C69">
      <w:pPr>
        <w:rPr>
          <w:rFonts w:cs="Times New Roman" w:hAnsi="Times New Roman" w:ascii="Times New Roman"/>
          <w:sz w:val="24"/>
          <w:szCs w:val="24"/>
        </w:rPr>
      </w:pPr>
    </w:p>
    <w:p w:rsidRDefault="00AA6C69" w:rsidP="00AA6C69" w:rsidR="00AA6C6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Splitu. </w:t>
      </w:r>
      <w:r w:rsidR="00750E47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.ožujka 2017.godine</w:t>
      </w:r>
    </w:p>
    <w:p w:rsidRDefault="00AA6C69" w:rsidP="00AA6C69" w:rsidR="00AA6C69">
      <w:pPr>
        <w:rPr>
          <w:rFonts w:cs="Times New Roman" w:hAnsi="Times New Roman" w:ascii="Times New Roman"/>
          <w:sz w:val="24"/>
          <w:szCs w:val="24"/>
        </w:rPr>
      </w:pPr>
    </w:p>
    <w:p w:rsidRDefault="00AA6C69" w:rsidP="00AA6C69" w:rsidR="00AA6C6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AA6C69" w:rsidP="00AA6C69" w:rsidR="00AA6C69">
      <w:pPr>
        <w:rPr>
          <w:rFonts w:cs="Times New Roman" w:hAnsi="Times New Roman" w:ascii="Times New Roman"/>
          <w:sz w:val="24"/>
          <w:szCs w:val="24"/>
        </w:rPr>
      </w:pPr>
    </w:p>
    <w:p w:rsidRDefault="00AA6C69" w:rsidP="00AA6C69" w:rsidR="00AA6C6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AA6C69" w:rsidP="00AA6C69" w:rsidR="00AA6C69">
      <w:pPr>
        <w:rPr>
          <w:rFonts w:cs="Times New Roman" w:hAnsi="Times New Roman" w:ascii="Times New Roman"/>
          <w:sz w:val="24"/>
          <w:szCs w:val="24"/>
        </w:rPr>
      </w:pPr>
    </w:p>
    <w:p w:rsidRDefault="00AA6C69" w:rsidP="00AA6C69" w:rsidR="00AA6C6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AA6C69" w:rsidP="00AA6C69" w:rsidR="00AA6C6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</w:t>
      </w:r>
      <w:r w:rsidR="006D16AC">
        <w:rPr>
          <w:rFonts w:cs="Times New Roman" w:hAnsi="Times New Roman" w:ascii="Times New Roman"/>
          <w:sz w:val="24"/>
          <w:szCs w:val="24"/>
        </w:rPr>
        <w:t>rješenja</w:t>
      </w:r>
      <w:r>
        <w:rPr>
          <w:rFonts w:cs="Times New Roman" w:hAnsi="Times New Roman" w:ascii="Times New Roman"/>
          <w:sz w:val="24"/>
          <w:szCs w:val="24"/>
        </w:rPr>
        <w:t xml:space="preserve"> nije dopuštena posebna žalba. </w:t>
      </w:r>
    </w:p>
    <w:p w:rsidRDefault="00AA6C69" w:rsidP="00AA6C69" w:rsidR="00AA6C6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A:</w:t>
      </w:r>
    </w:p>
    <w:p w:rsidRDefault="00AA6C69" w:rsidP="00AA6C69" w:rsidR="00AA6C69">
      <w:pPr>
        <w:pStyle w:val="Odlomakpopisa"/>
        <w:numPr>
          <w:ilvl w:val="0"/>
          <w:numId w:val="1"/>
        </w:numPr>
      </w:pPr>
      <w:r>
        <w:t>Stečajnom upravitelju</w:t>
      </w:r>
    </w:p>
    <w:p w:rsidRDefault="00750E47" w:rsidP="00AA6C69" w:rsidR="00750E47">
      <w:pPr>
        <w:pStyle w:val="Odlomakpopisa"/>
        <w:numPr>
          <w:ilvl w:val="0"/>
          <w:numId w:val="1"/>
        </w:numPr>
      </w:pPr>
      <w:r>
        <w:t xml:space="preserve">Odvjetnik Hrvoje Strčić, Rijeka, </w:t>
      </w:r>
      <w:r>
        <w:rPr>
          <w:color w:val="000000"/>
        </w:rPr>
        <w:t xml:space="preserve">Prolaz Marije </w:t>
      </w:r>
      <w:proofErr w:type="spellStart"/>
      <w:r>
        <w:rPr>
          <w:color w:val="000000"/>
        </w:rPr>
        <w:t>Krucifikse</w:t>
      </w:r>
      <w:proofErr w:type="spellEnd"/>
      <w:r>
        <w:rPr>
          <w:color w:val="000000"/>
        </w:rPr>
        <w:t xml:space="preserve"> Kozulić 4</w:t>
      </w:r>
    </w:p>
    <w:p w:rsidRDefault="00AA6C69" w:rsidP="00AA6C69" w:rsidR="00AA6C69">
      <w:pPr>
        <w:pStyle w:val="Odlomakpopisa"/>
        <w:numPr>
          <w:ilvl w:val="0"/>
          <w:numId w:val="1"/>
        </w:numPr>
      </w:pPr>
      <w:r>
        <w:t xml:space="preserve">e-oglasna ploča - 15 dana 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0F73"/>
    <w:multiLevelType w:val="hybridMultilevel"/>
    <w:tmpl w:val="FDB84324"/>
    <w:lvl w:tplc="189EEE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C69"/>
    <w:rsid w:val="006D16AC"/>
    <w:rsid w:val="00750E47"/>
    <w:rsid w:val="00AA6C69"/>
    <w:rsid w:val="00E038B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6C69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AA6C69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A6C69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A6C69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AA6C69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AA6C69"/>
    <w:pPr>
      <w:ind w:left="720"/>
      <w:contextualSpacing/>
      <w:jc w:val="left"/>
    </w:pPr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6C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6C69"/>
    <w:rPr>
      <w:rFonts w:cs="Tahoma" w:hAnsi="Tahoma" w:asci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E03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8B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8B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8B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8B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6C69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AA6C69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A6C69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A6C69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AA6C69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AA6C69"/>
    <w:pPr>
      <w:ind w:left="720"/>
      <w:contextualSpacing/>
      <w:jc w:val="left"/>
    </w:pPr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6C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6C69"/>
    <w:rPr>
      <w:rFonts w:ascii="Tahoma" w:cs="Tahoma" w:hAns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E03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8B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8B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8B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8B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067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783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BIJAKA NOVA d.o.o. za građevinarstvo i trgovinu</izvorni_sadrzaj>
    <derivirana_varijabla naziv="DomainObject.Predmet.ProtustrankaFormated_1">  Stečajna masa BIJAKA NOVA d.o.o. za građevinarstvo i trgovinu</derivirana_varijabla>
  </DomainObject.Predmet.ProtustrankaFormated>
  <DomainObject.Predmet.ProtustrankaFormatedOIB>
    <izvorni_sadrzaj>  Stečajna masa BIJAKA NOVA d.o.o. za građevinarstvo i trgovinu, OIB 05808716944</izvorni_sadrzaj>
    <derivirana_varijabla naziv="DomainObject.Predmet.ProtustrankaFormatedOIB_1">  Stečajna masa BIJAKA NOVA d.o.o. za građevinarstvo i trgovinu, OIB 05808716944</derivirana_varijabla>
  </DomainObject.Predmet.ProtustrankaFormatedOIB>
  <DomainObject.Predmet.ProtustrankaFormatedWithAdress>
    <izvorni_sadrzaj> Stečajna masa BIJAKA NOVA d.o.o. za građevinarstvo i trgovinu, Mala Bijaka bb, 21405 Milna</izvorni_sadrzaj>
    <derivirana_varijabla naziv="DomainObject.Predmet.ProtustrankaFormatedWithAdress_1"> Stečajna masa BIJAKA NOVA d.o.o. za građevinarstvo i trgovinu, Mala Bijaka bb, 21405 Milna</derivirana_varijabla>
  </DomainObject.Predmet.ProtustrankaFormatedWithAdress>
  <DomainObject.Predmet.ProtustrankaFormatedWithAdressOIB>
    <izvorni_sadrzaj> Stečajna masa BIJAKA NOVA d.o.o. za građevinarstvo i trgovinu, OIB 05808716944, Mala Bijaka bb, 21405 Milna</izvorni_sadrzaj>
    <derivirana_varijabla naziv="DomainObject.Predmet.ProtustrankaFormatedWithAdressOIB_1"> Stečajna masa BIJAKA NOVA d.o.o. za građevinarstvo i trgovinu, OIB 05808716944, Mala Bijaka bb, 21405 Milna</derivirana_varijabla>
  </DomainObject.Predmet.ProtustrankaFormatedWithAdressOIB>
  <DomainObject.Predmet.ProtustrankaWithAdress>
    <izvorni_sadrzaj>Stečajna masa BIJAKA NOVA d.o.o. za građevinarstvo i trgovinu Mala Bijaka bb, 21405 Milna</izvorni_sadrzaj>
    <derivirana_varijabla naziv="DomainObject.Predmet.ProtustrankaWithAdress_1">Stečajna masa BIJAKA NOVA d.o.o. za građevinarstvo i trgovinu Mala Bijaka bb, 21405 Milna</derivirana_varijabla>
  </DomainObject.Predmet.ProtustrankaWithAdress>
  <DomainObject.Predmet.ProtustrankaWithAdressOIB>
    <izvorni_sadrzaj>Stečajna masa BIJAKA NOVA d.o.o. za građevinarstvo i trgovinu, OIB 05808716944, Mala Bijaka bb, 21405 Milna</izvorni_sadrzaj>
    <derivirana_varijabla naziv="DomainObject.Predmet.ProtustrankaWithAdressOIB_1">Stečajna masa BIJAKA NOVA d.o.o. za građevinarstvo i trgovinu, OIB 05808716944, Mala Bijaka bb, 21405 Milna</derivirana_varijabla>
  </DomainObject.Predmet.ProtustrankaWithAdressOIB>
  <DomainObject.Predmet.ProtustrankaNazivFormated>
    <izvorni_sadrzaj>Stečajna masa BIJAKA NOVA d.o.o. za građevinarstvo i trgovinu</izvorni_sadrzaj>
    <derivirana_varijabla naziv="DomainObject.Predmet.ProtustrankaNazivFormated_1">Stečajna masa BIJAKA NOVA d.o.o. za građevinarstvo i trgovinu</derivirana_varijabla>
  </DomainObject.Predmet.ProtustrankaNazivFormated>
  <DomainObject.Predmet.ProtustrankaNazivFormatedOIB>
    <izvorni_sadrzaj>Stečajna masa BIJAKA NOVA d.o.o. za građevinarstvo i trgovinu, OIB 05808716944</izvorni_sadrzaj>
    <derivirana_varijabla naziv="DomainObject.Predmet.ProtustrankaNazivFormatedOIB_1">Stečajna masa BIJAKA NOVA d.o.o. za građevinarstvo i trgovinu, OIB 05808716944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BIJAKA NOVA d.o.o. za građevinarstvo i trgovinu</item>
    </izvorni_sadrzaj>
    <derivirana_varijabla naziv="DomainObject.Predmet.ProtuStrankaListFormated_1">
      <item>Stečajna masa BIJAKA NOVA d.o.o. za građevinarstvo i trgovinu</item>
    </derivirana_varijabla>
  </DomainObject.Predmet.ProtuStrankaListFormated>
  <DomainObject.Predmet.ProtuStrankaListFormatedOIB>
    <izvorni_sadrzaj>
      <item>Stečajna masa BIJAKA NOVA d.o.o. za građevinarstvo i trgovinu, OIB 05808716944</item>
    </izvorni_sadrzaj>
    <derivirana_varijabla naziv="DomainObject.Predmet.ProtuStrankaListFormatedOIB_1">
      <item>Stečajna masa BIJAKA NOVA d.o.o. za građevinarstvo i trgovinu, OIB 05808716944</item>
    </derivirana_varijabla>
  </DomainObject.Predmet.ProtuStrankaListFormatedOIB>
  <DomainObject.Predmet.ProtuStrankaListFormatedWithAdress>
    <izvorni_sadrzaj>
      <item>Stečajna masa BIJAKA NOVA d.o.o. za građevinarstvo i trgovinu, Mala Bijaka bb, 21405 Milna</item>
    </izvorni_sadrzaj>
    <derivirana_varijabla naziv="DomainObject.Predmet.ProtuStrankaListFormatedWithAdress_1">
      <item>Stečajna masa BIJAKA NOVA d.o.o. za građevinarstvo i trgovinu, Mala Bijaka bb, 21405 Milna</item>
    </derivirana_varijabla>
  </DomainObject.Predmet.ProtuStrankaListFormatedWithAdress>
  <DomainObject.Predmet.ProtuStrankaListFormatedWithAdressOIB>
    <izvorni_sadrzaj>
      <item>Stečajna masa BIJAKA NOVA d.o.o. za građevinarstvo i trgovinu, OIB 05808716944, Mala Bijaka bb, 21405 Milna</item>
    </izvorni_sadrzaj>
    <derivirana_varijabla naziv="DomainObject.Predmet.ProtuStrankaListFormatedWithAdressOIB_1">
      <item>Stečajna masa BIJAKA NOVA d.o.o. za građevinarstvo i trgovinu, OIB 05808716944, Mala Bijaka bb, 21405 Milna</item>
    </derivirana_varijabla>
  </DomainObject.Predmet.ProtuStrankaListFormatedWithAdressOIB>
  <DomainObject.Predmet.ProtuStrankaListNazivFormated>
    <izvorni_sadrzaj>
      <item>Stečajna masa BIJAKA NOVA d.o.o. za građevinarstvo i trgovinu</item>
    </izvorni_sadrzaj>
    <derivirana_varijabla naziv="DomainObject.Predmet.ProtuStrankaListNazivFormated_1">
      <item>Stečajna masa BIJAKA NOVA d.o.o. za građevinarstvo i trgovinu</item>
    </derivirana_varijabla>
  </DomainObject.Predmet.ProtuStrankaListNazivFormated>
  <DomainObject.Predmet.ProtuStrankaListNazivFormatedOIB>
    <izvorni_sadrzaj>
      <item>Stečajna masa BIJAKA NOVA d.o.o. za građevinarstvo i trgovinu, OIB 05808716944</item>
    </izvorni_sadrzaj>
    <derivirana_varijabla naziv="DomainObject.Predmet.ProtuStrankaListNazivFormatedOIB_1">
      <item>Stečajna masa BIJAKA NOVA d.o.o. za građevinarstvo i trgovinu, OIB 05808716944</item>
    </derivirana_varijabla>
  </DomainObject.Predmet.ProtuStrankaListNazivFormatedOIB>
  <DomainObject.Predmet.OstaliListFormated>
    <izvorni_sadrzaj>
      <item>Kristofor Miklos Nobilis</item>
      <item>Hrvoje Strčić</item>
    </izvorni_sadrzaj>
    <derivirana_varijabla naziv="DomainObject.Predmet.OstaliListFormated_1">
      <item>Kristofor Miklos Nobilis</item>
      <item>Hrvoje Strčić</item>
    </derivirana_varijabla>
  </DomainObject.Predmet.OstaliListFormated>
  <DomainObject.Predmet.OstaliListFormatedOIB>
    <izvorni_sadrzaj>
      <item>Kristofor Miklos Nobilis, OIB 02561868846</item>
      <item>Hrvoje Strčić</item>
    </izvorni_sadrzaj>
    <derivirana_varijabla naziv="DomainObject.Predmet.OstaliListFormatedOIB_1">
      <item>Kristofor Miklos Nobilis, OIB 02561868846</item>
      <item>Hrvoje Strčić</item>
    </derivirana_varijabla>
  </DomainObject.Predmet.OstaliListFormatedOIB>
  <DomainObject.Predmet.OstaliListFormatedWithAdress>
    <izvorni_sadrzaj>
      <item>Kristofor Miklos Nobilis, Bartok Bela ut 72, Budimpešta</item>
      <item>Hrvoje Strčić, Prolaz M.K. Kozulić 4, 51000 Rijeka</item>
    </izvorni_sadrzaj>
    <derivirana_varijabla naziv="DomainObject.Predmet.OstaliListFormatedWithAdress_1">
      <item>Kristofor Miklos Nobilis, Bartok Bela ut 72, Budimpešta</item>
      <item>Hrvoje Strčić, Prolaz M.K. Kozulić 4, 51000 Rijeka</item>
    </derivirana_varijabla>
  </DomainObject.Predmet.OstaliListFormatedWithAdress>
  <DomainObject.Predmet.OstaliListFormatedWithAdressOIB>
    <izvorni_sadrzaj>
      <item>Kristofor Miklos Nobilis, OIB 02561868846, Bartok Bela ut 72, Budimpešta</item>
      <item>Hrvoje Strčić, Prolaz M.K. Kozulić 4, 51000 Rijeka</item>
    </izvorni_sadrzaj>
    <derivirana_varijabla naziv="DomainObject.Predmet.OstaliListFormatedWithAdressOIB_1">
      <item>Kristofor Miklos Nobilis, OIB 02561868846, Bartok Bela ut 72, Budimpešta</item>
      <item>Hrvoje Strčić, Prolaz M.K. Kozulić 4, 51000 Rijeka</item>
    </derivirana_varijabla>
  </DomainObject.Predmet.OstaliListFormatedWithAdressOIB>
  <DomainObject.Predmet.OstaliListNazivFormated>
    <izvorni_sadrzaj>
      <item>Kristofor Miklos Nobilis</item>
      <item>Hrvoje Strčić</item>
    </izvorni_sadrzaj>
    <derivirana_varijabla naziv="DomainObject.Predmet.OstaliListNazivFormated_1">
      <item>Kristofor Miklos Nobilis</item>
      <item>Hrvoje Strčić</item>
    </derivirana_varijabla>
  </DomainObject.Predmet.OstaliListNazivFormated>
  <DomainObject.Predmet.OstaliListNazivFormatedOIB>
    <izvorni_sadrzaj>
      <item>Kristofor Miklos Nobilis, OIB 02561868846</item>
      <item>Hrvoje Strčić</item>
    </izvorni_sadrzaj>
    <derivirana_varijabla naziv="DomainObject.Predmet.OstaliListNazivFormatedOIB_1">
      <item>Kristofor Miklos Nobilis, OIB 02561868846</item>
      <item>Hrvoje Strčić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BIJAKA NOVA d.o.o. za građevinarstvo i trgovinu</izvorni_sadrzaj>
    <derivirana_varijabla naziv="DomainObject.Predmet.ProtustrankaIDrugi_1">Stečajna masa BIJAKA NOVA d.o.o. za građevinarstvo i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BIJAKA NOVA d.o.o. za građevinarstvo i trgovinu, OIB 05808716944, Mala Bijaka bb, 21405 Milna</izvorni_sadrzaj>
    <derivirana_varijabla naziv="DomainObject.Predmet.ProtustrankaIDrugiAdressOIB_1">Stečajna masa BIJAKA NOVA d.o.o. za građevinarstvo i trgovinu, OIB 05808716944, Mala Bijaka 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BIJAKA NOVA d.o.o. za građevinarstvo i trgovinu</item>
      <item>FINANCIJSKA AGENCIJA RC SPLIT</item>
      <item>Kristofor Miklos Nobilis</item>
      <item>Hrvoje Strčić</item>
    </izvorni_sadrzaj>
    <derivirana_varijabla naziv="DomainObject.Predmet.SudioniciListNaziv_1">
      <item>Stečajna masa BIJAKA NOVA d.o.o. za građevinarstvo i trgovinu</item>
      <item>FINANCIJSKA AGENCIJA RC SPLIT</item>
      <item>Kristofor Miklos Nobilis</item>
      <item>Hrvoje Strčić</item>
    </derivirana_varijabla>
  </DomainObject.Predmet.SudioniciListNaziv>
  <DomainObject.Predmet.SudioniciListAdressOIB>
    <izvorni_sadrzaj>
      <item>Stečajna masa BIJAKA NOVA d.o.o. za građevinarstvo i trgovinu, OIB 05808716944, Mala Bijaka bb,21405 Milna</item>
      <item>FINANCIJSKA AGENCIJA RC SPLIT, OIB 85821130368, Mažuranićeva 24b,21000 Split</item>
      <item>Kristofor Miklos Nobilis, OIB 02561868846, Bartok Bela ut 72,Budimpešta</item>
      <item>Hrvoje Strčić, Prolaz M.K. Kozulić 4,51000 Rijeka</item>
    </izvorni_sadrzaj>
    <derivirana_varijabla naziv="DomainObject.Predmet.SudioniciListAdressOIB_1">
      <item>Stečajna masa BIJAKA NOVA d.o.o. za građevinarstvo i trgovinu, OIB 05808716944, Mala Bijaka bb,21405 Milna</item>
      <item>FINANCIJSKA AGENCIJA RC SPLIT, OIB 85821130368, Mažuranićeva 24b,21000 Split</item>
      <item>Kristofor Miklos Nobilis, OIB 02561868846, Bartok Bela ut 72,Budimpešta</item>
      <item>Hrvoje Strčić, Prolaz M.K. Kozulić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05808716944</item>
      <item>, OIB 85821130368</item>
      <item>, OIB 02561868846</item>
      <item>, OIB null</item>
    </izvorni_sadrzaj>
    <derivirana_varijabla naziv="DomainObject.Predmet.SudioniciListNazivOIB_1">
      <item>, OIB 05808716944</item>
      <item>, OIB 85821130368</item>
      <item>, OIB 02561868846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1151</properties:Characters>
  <properties:Lines>40</properties:Lines>
  <properties:Paragraphs>20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2017-03-15T11:03:00Z</dcterms:created>
  <dc:creator>Velimir Vuković</dc:creator>
  <cp:lastModifiedBy>Velimir Vuković</cp:lastModifiedBy>
  <cp:lastPrinted>2017-03-15T11:26:00Z</cp:lastPrinted>
  <dcterms:modified xmlns:xsi="http://www.w3.org/2001/XMLSchema-instance" xsi:type="dcterms:W3CDTF">2017-03-15T11:30:00Z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