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61cd" w14:paraId="3e261cd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3026EE">
        <w:rPr>
          <w:rFonts w:hAnsi="Times New Roman" w:ascii="Times New Roman"/>
          <w:szCs w:val="24"/>
        </w:rPr>
        <w:t>7031</w:t>
      </w:r>
      <w:r>
        <w:rPr>
          <w:rFonts w:hAnsi="Times New Roman" w:ascii="Times New Roman"/>
          <w:szCs w:val="24"/>
        </w:rPr>
        <w:t>/15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 w:rsidRPr="00F96E95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FINANCIJSKE AGENCIJE, </w:t>
      </w:r>
      <w:r w:rsidRPr="00F96E95">
        <w:rPr>
          <w:rFonts w:hAnsi="Times New Roman" w:ascii="Times New Roman"/>
          <w:szCs w:val="24"/>
        </w:rPr>
        <w:t xml:space="preserve">Regionalni centar Zagreb, podružnica Karlovac, Pavla Vitezovića 1, OIB: 85821130368, za otvaranje stečajnog postupka nad dužnikom  </w:t>
      </w:r>
      <w:r w:rsidR="00F96E95" w:rsidRPr="00F96E95">
        <w:rPr>
          <w:rFonts w:hAnsi="Times New Roman" w:ascii="Times New Roman"/>
        </w:rPr>
        <w:t>SERGIY I MARIJAN d.o.o., Zagreb, Žumberačka 4, OIB: 82235943534</w:t>
      </w:r>
      <w:r w:rsidRPr="00F96E95">
        <w:rPr>
          <w:rFonts w:hAnsi="Times New Roman" w:ascii="Times New Roman"/>
          <w:szCs w:val="24"/>
        </w:rPr>
        <w:t xml:space="preserve">, </w:t>
      </w:r>
      <w:r w:rsidR="00254897" w:rsidRPr="00F96E95">
        <w:rPr>
          <w:rFonts w:hAnsi="Times New Roman" w:ascii="Times New Roman"/>
          <w:color w:val="000000"/>
          <w:szCs w:val="24"/>
        </w:rPr>
        <w:t xml:space="preserve">dana </w:t>
      </w:r>
      <w:r w:rsidR="003026EE">
        <w:rPr>
          <w:rFonts w:hAnsi="Times New Roman" w:ascii="Times New Roman"/>
          <w:color w:val="000000"/>
          <w:szCs w:val="24"/>
        </w:rPr>
        <w:t>18. listopada 2017.g.</w:t>
      </w:r>
    </w:p>
    <w:p w:rsidRDefault="00A81B57" w:rsidP="00641162" w:rsidR="00A81B57" w:rsidRPr="00BA0D91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F96E95" w:rsidRPr="00F96E95">
        <w:rPr>
          <w:rFonts w:hAnsi="Times New Roman" w:ascii="Times New Roman"/>
        </w:rPr>
        <w:t>SERGIY I MARIJAN d.o.o., Zagreb, Žumberačka 4, OIB: 82235943534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6A0271" w:rsidR="006A0271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F96E95">
        <w:rPr>
          <w:rFonts w:hAnsi="Times New Roman" w:ascii="Times New Roman"/>
          <w:szCs w:val="24"/>
        </w:rPr>
        <w:t>Ivan Kapor, Zagreb</w:t>
      </w:r>
      <w:r w:rsidR="003E7D64">
        <w:rPr>
          <w:rFonts w:hAnsi="Times New Roman" w:ascii="Times New Roman"/>
          <w:szCs w:val="24"/>
        </w:rPr>
        <w:t>,</w:t>
      </w:r>
      <w:r w:rsidR="00F96E95">
        <w:rPr>
          <w:rFonts w:hAnsi="Times New Roman" w:ascii="Times New Roman"/>
          <w:szCs w:val="24"/>
        </w:rPr>
        <w:t xml:space="preserve"> Zadarska 77,</w:t>
      </w:r>
      <w:r w:rsidR="003E7D64">
        <w:rPr>
          <w:rFonts w:hAnsi="Times New Roman" w:ascii="Times New Roman"/>
          <w:szCs w:val="24"/>
        </w:rPr>
        <w:t xml:space="preserve"> OIB </w:t>
      </w:r>
      <w:r w:rsidR="00F96E95">
        <w:rPr>
          <w:rFonts w:hAnsi="Times New Roman" w:ascii="Times New Roman"/>
          <w:szCs w:val="24"/>
        </w:rPr>
        <w:t>93902711585</w:t>
      </w:r>
      <w:r w:rsidR="00BA0D91">
        <w:rPr>
          <w:rFonts w:hAnsi="Times New Roman" w:ascii="Times New Roman"/>
          <w:szCs w:val="24"/>
        </w:rPr>
        <w:t>.</w:t>
      </w:r>
    </w:p>
    <w:p w:rsidRDefault="00F35A6E" w:rsidP="008B5275" w:rsidR="008B5275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F96E95" w:rsidRPr="00F96E95">
        <w:rPr>
          <w:rFonts w:hAnsi="Times New Roman" w:ascii="Times New Roman"/>
        </w:rPr>
        <w:t>SERGIY I MARIJAN d.o.o., Zagreb, Žumberačka 4, OIB: 82235943534</w:t>
      </w:r>
      <w:r w:rsidR="007C4194" w:rsidRPr="006A0271">
        <w:rPr>
          <w:rFonts w:hAnsi="Times New Roman" w:ascii="Times New Roman"/>
          <w:szCs w:val="24"/>
        </w:rPr>
        <w:t xml:space="preserve">,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vjerovnike.</w:t>
      </w:r>
    </w:p>
    <w:p w:rsidRDefault="00D526C0" w:rsidP="00C86DE9" w:rsid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 </w:t>
      </w:r>
      <w:r w:rsidR="00C86DE9">
        <w:rPr>
          <w:rFonts w:hAnsi="Times New Roman" w:ascii="Times New Roman"/>
          <w:szCs w:val="24"/>
        </w:rPr>
        <w:t>kod koje se vodi</w:t>
      </w:r>
      <w:r>
        <w:rPr>
          <w:rFonts w:hAnsi="Times New Roman" w:ascii="Times New Roman"/>
          <w:szCs w:val="24"/>
        </w:rPr>
        <w:t xml:space="preserve"> račun dužnika, navodi</w:t>
      </w:r>
      <w:r w:rsidR="00C86DE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</w:t>
      </w:r>
      <w:r w:rsidR="00C86DE9">
        <w:rPr>
          <w:rFonts w:hAnsi="Times New Roman" w:ascii="Times New Roman"/>
          <w:szCs w:val="24"/>
        </w:rPr>
        <w:t>u ko</w:t>
      </w:r>
      <w:r w:rsidR="00BA0D91">
        <w:rPr>
          <w:rFonts w:hAnsi="Times New Roman" w:ascii="Times New Roman"/>
          <w:szCs w:val="24"/>
        </w:rPr>
        <w:t xml:space="preserve">nkretnom slučaju dužnik na dan </w:t>
      </w:r>
      <w:r w:rsidR="00F96E95">
        <w:rPr>
          <w:rFonts w:hAnsi="Times New Roman" w:ascii="Times New Roman"/>
          <w:szCs w:val="24"/>
        </w:rPr>
        <w:t>23</w:t>
      </w:r>
      <w:r w:rsidR="003E7D64">
        <w:rPr>
          <w:rFonts w:hAnsi="Times New Roman" w:ascii="Times New Roman"/>
          <w:szCs w:val="24"/>
        </w:rPr>
        <w:t xml:space="preserve">. </w:t>
      </w:r>
      <w:r w:rsidR="00F96E95">
        <w:rPr>
          <w:rFonts w:hAnsi="Times New Roman" w:ascii="Times New Roman"/>
          <w:szCs w:val="24"/>
        </w:rPr>
        <w:t>studenog</w:t>
      </w:r>
      <w:r w:rsidR="003E7D64">
        <w:rPr>
          <w:rFonts w:hAnsi="Times New Roman" w:ascii="Times New Roman"/>
          <w:szCs w:val="24"/>
        </w:rPr>
        <w:t xml:space="preserve"> 2015</w:t>
      </w:r>
      <w:r w:rsidR="00C86DE9">
        <w:rPr>
          <w:rFonts w:hAnsi="Times New Roman" w:ascii="Times New Roman"/>
          <w:szCs w:val="24"/>
        </w:rPr>
        <w:t xml:space="preserve">. godine u Očevidniku redoslijeda osnova za plaćanje ima neizvršene osnove za 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plaćanje u neprekinutom razdoblju od 120 dana u ukupnom iznosu od </w:t>
      </w:r>
      <w:r w:rsidR="00F96E95">
        <w:rPr>
          <w:rFonts w:hAnsi="Times New Roman" w:ascii="Times New Roman"/>
          <w:color w:themeColor="text1" w:val="000000"/>
          <w:szCs w:val="24"/>
        </w:rPr>
        <w:t>8.939,92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BA0D91" w:rsidP="00C86DE9" w:rsidR="00BA0D91" w:rsidRP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</w:t>
      </w:r>
      <w:r>
        <w:rPr>
          <w:rFonts w:hAnsi="Times New Roman" w:ascii="Times New Roman"/>
          <w:color w:themeColor="text1" w:val="000000"/>
          <w:szCs w:val="24"/>
        </w:rPr>
        <w:lastRenderedPageBreak/>
        <w:t>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F96E95">
        <w:rPr>
          <w:rFonts w:hAnsi="Times New Roman" w:ascii="Times New Roman"/>
          <w:color w:themeColor="text1" w:val="000000"/>
          <w:szCs w:val="24"/>
        </w:rPr>
        <w:t>33-43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3E7D64">
        <w:rPr>
          <w:rFonts w:hAnsi="Times New Roman" w:ascii="Times New Roman"/>
          <w:color w:themeColor="text1" w:val="000000"/>
          <w:szCs w:val="24"/>
        </w:rPr>
        <w:t xml:space="preserve">te 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predložio da se stečajni postupak otvori i zaključi 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F96E95">
        <w:rPr>
          <w:rFonts w:hAnsi="Times New Roman" w:ascii="Times New Roman"/>
          <w:szCs w:val="24"/>
        </w:rPr>
        <w:t>28</w:t>
      </w:r>
      <w:r w:rsidR="005D7191">
        <w:rPr>
          <w:rFonts w:hAnsi="Times New Roman" w:ascii="Times New Roman"/>
          <w:szCs w:val="24"/>
        </w:rPr>
        <w:t xml:space="preserve">. </w:t>
      </w:r>
      <w:r w:rsidR="00F96E95">
        <w:rPr>
          <w:rFonts w:hAnsi="Times New Roman" w:ascii="Times New Roman"/>
          <w:szCs w:val="24"/>
        </w:rPr>
        <w:t>ožujka</w:t>
      </w:r>
      <w:r w:rsidR="005D7191">
        <w:rPr>
          <w:rFonts w:hAnsi="Times New Roman" w:ascii="Times New Roman"/>
          <w:szCs w:val="24"/>
        </w:rPr>
        <w:t xml:space="preserve"> 2017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3026EE">
        <w:rPr>
          <w:rFonts w:hAnsi="Times New Roman" w:ascii="Times New Roman"/>
          <w:szCs w:val="24"/>
        </w:rPr>
        <w:t>18. listopada 2017.g.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37648D">
        <w:rPr>
          <w:rFonts w:hAnsi="Times New Roman" w:ascii="Times New Roman"/>
          <w:szCs w:val="24"/>
        </w:rPr>
        <w:t xml:space="preserve"> v.r.</w:t>
      </w:r>
    </w:p>
    <w:p w:rsidRDefault="0037648D" w:rsidP="00641162" w:rsidR="0037648D">
      <w:pPr>
        <w:jc w:val="both"/>
        <w:rPr>
          <w:rFonts w:hAnsi="Times New Roman" w:ascii="Times New Roman"/>
          <w:szCs w:val="24"/>
        </w:rPr>
      </w:pPr>
    </w:p>
    <w:p w:rsidRDefault="0037648D" w:rsidP="0037648D" w:rsidR="0037648D">
      <w:pPr>
        <w:ind w:firstLine="708" w:left="424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37648D" w:rsidP="0037648D" w:rsidR="0037648D" w:rsidRPr="00973BFF">
      <w:pPr>
        <w:ind w:firstLine="708" w:left="637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Jadranka Zelić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37648D" w:rsidP="00E45901" w:rsidR="0037648D">
      <w:pPr>
        <w:jc w:val="both"/>
        <w:rPr>
          <w:rFonts w:hAnsi="Times New Roman" w:ascii="Times New Roman"/>
          <w:szCs w:val="24"/>
        </w:rPr>
      </w:pPr>
    </w:p>
    <w:p w:rsidRDefault="0037648D" w:rsidP="00E45901" w:rsidR="0037648D">
      <w:pPr>
        <w:jc w:val="both"/>
        <w:rPr>
          <w:rFonts w:hAnsi="Times New Roman" w:ascii="Times New Roman"/>
          <w:szCs w:val="24"/>
        </w:rPr>
      </w:pPr>
    </w:p>
    <w:p w:rsidRDefault="0037648D" w:rsidP="00E45901" w:rsidR="0037648D">
      <w:pPr>
        <w:jc w:val="both"/>
        <w:rPr>
          <w:rFonts w:hAnsi="Times New Roman" w:ascii="Times New Roman"/>
          <w:szCs w:val="24"/>
        </w:rPr>
      </w:pPr>
    </w:p>
    <w:p w:rsidRDefault="0037648D" w:rsidP="00E45901" w:rsidR="0037648D">
      <w:pPr>
        <w:jc w:val="both"/>
        <w:rPr>
          <w:rFonts w:hAnsi="Times New Roman" w:ascii="Times New Roman"/>
          <w:szCs w:val="24"/>
        </w:rPr>
      </w:pPr>
    </w:p>
    <w:p w:rsidRDefault="0037648D" w:rsidP="00E45901" w:rsidR="0037648D">
      <w:pPr>
        <w:jc w:val="both"/>
        <w:rPr>
          <w:rFonts w:hAnsi="Times New Roman" w:ascii="Times New Roman"/>
          <w:szCs w:val="24"/>
        </w:rPr>
      </w:pPr>
    </w:p>
    <w:p w:rsidRDefault="0037648D" w:rsidP="00E45901" w:rsidR="0037648D">
      <w:pPr>
        <w:jc w:val="both"/>
        <w:rPr>
          <w:rFonts w:hAnsi="Times New Roman" w:ascii="Times New Roman"/>
          <w:szCs w:val="24"/>
        </w:rPr>
      </w:pPr>
    </w:p>
    <w:p w:rsidRDefault="0037648D" w:rsidP="00E45901" w:rsidR="0037648D">
      <w:pPr>
        <w:jc w:val="both"/>
        <w:rPr>
          <w:rFonts w:hAnsi="Times New Roman" w:ascii="Times New Roman"/>
          <w:szCs w:val="24"/>
        </w:rPr>
      </w:pPr>
    </w:p>
    <w:p w:rsidRDefault="0037648D" w:rsidP="00E45901" w:rsidR="0037648D">
      <w:pPr>
        <w:jc w:val="both"/>
        <w:rPr>
          <w:rFonts w:hAnsi="Times New Roman" w:ascii="Times New Roman"/>
          <w:szCs w:val="24"/>
        </w:rPr>
      </w:pPr>
    </w:p>
    <w:p w:rsidRDefault="0037648D" w:rsidP="00E45901" w:rsidR="0037648D">
      <w:pPr>
        <w:jc w:val="both"/>
        <w:rPr>
          <w:rFonts w:hAnsi="Times New Roman" w:ascii="Times New Roman"/>
          <w:szCs w:val="24"/>
        </w:rPr>
      </w:pPr>
    </w:p>
    <w:p w:rsidRDefault="0037648D" w:rsidP="00E45901" w:rsidR="0037648D">
      <w:pPr>
        <w:jc w:val="both"/>
        <w:rPr>
          <w:rFonts w:hAnsi="Times New Roman" w:ascii="Times New Roman"/>
          <w:szCs w:val="24"/>
        </w:rPr>
      </w:pPr>
    </w:p>
    <w:p w:rsidRDefault="0037648D" w:rsidP="00E45901" w:rsidR="0037648D">
      <w:pPr>
        <w:jc w:val="both"/>
        <w:rPr>
          <w:rFonts w:hAnsi="Times New Roman" w:ascii="Times New Roman"/>
          <w:szCs w:val="24"/>
        </w:rPr>
      </w:pPr>
    </w:p>
    <w:p w:rsidRDefault="0037648D" w:rsidP="00E45901" w:rsidR="0037648D">
      <w:pPr>
        <w:jc w:val="both"/>
        <w:rPr>
          <w:rFonts w:hAnsi="Times New Roman" w:ascii="Times New Roman"/>
          <w:szCs w:val="24"/>
        </w:rPr>
      </w:pPr>
    </w:p>
    <w:p w:rsidRDefault="0037648D" w:rsidP="00E45901" w:rsidR="0037648D">
      <w:pPr>
        <w:jc w:val="both"/>
        <w:rPr>
          <w:rFonts w:hAnsi="Times New Roman" w:ascii="Times New Roman"/>
          <w:szCs w:val="24"/>
        </w:rPr>
      </w:pPr>
    </w:p>
    <w:p w:rsidRDefault="0037648D" w:rsidP="00E45901" w:rsidR="0037648D">
      <w:pPr>
        <w:jc w:val="both"/>
        <w:rPr>
          <w:rFonts w:hAnsi="Times New Roman" w:ascii="Times New Roman"/>
          <w:szCs w:val="24"/>
        </w:rPr>
      </w:pPr>
    </w:p>
    <w:p w:rsidRDefault="0037648D" w:rsidP="00E45901" w:rsidR="0037648D">
      <w:pPr>
        <w:jc w:val="both"/>
        <w:rPr>
          <w:rFonts w:hAnsi="Times New Roman" w:ascii="Times New Roman"/>
          <w:szCs w:val="24"/>
        </w:rPr>
      </w:pPr>
    </w:p>
    <w:p w:rsidRDefault="0037648D" w:rsidP="00E45901" w:rsidR="0037648D">
      <w:pPr>
        <w:jc w:val="both"/>
        <w:rPr>
          <w:rFonts w:hAnsi="Times New Roman" w:ascii="Times New Roman"/>
          <w:szCs w:val="24"/>
        </w:rPr>
      </w:pPr>
    </w:p>
    <w:p w:rsidRDefault="0037648D" w:rsidP="00E45901" w:rsidR="0037648D">
      <w:pPr>
        <w:jc w:val="both"/>
        <w:rPr>
          <w:rFonts w:hAnsi="Times New Roman" w:ascii="Times New Roman"/>
          <w:szCs w:val="24"/>
        </w:rPr>
      </w:pPr>
    </w:p>
    <w:p w:rsidRDefault="0037648D" w:rsidP="00E45901" w:rsidR="0037648D">
      <w:pPr>
        <w:jc w:val="both"/>
        <w:rPr>
          <w:rFonts w:hAnsi="Times New Roman" w:ascii="Times New Roman"/>
          <w:szCs w:val="24"/>
        </w:rPr>
      </w:pPr>
    </w:p>
    <w:sectPr w:rsidSect="00973BFF" w:rsidR="0037648D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37648D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F96E95">
      <w:rPr>
        <w:rFonts w:hAnsi="Times New Roman" w:ascii="Times New Roman"/>
        <w:szCs w:val="24"/>
      </w:rPr>
      <w:t>7031</w:t>
    </w:r>
    <w:r w:rsidR="00C86DE9" w:rsidRPr="00C86DE9">
      <w:rPr>
        <w:rFonts w:hAnsi="Times New Roman" w:ascii="Times New Roman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26EE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648D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6E95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4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4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4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4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4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4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4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4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4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7031</izvorni_sadrzaj>
    <derivirana_varijabla naziv="DomainObject.Predmet.Broj_1">7031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St-7031/2015</izvorni_sadrzaj>
    <derivirana_varijabla naziv="DomainObject.Predmet.OznakaBroj_1">St-7031/2015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SERGIY I MARIJAN d.o.o. zastupanog po punomoćniku Sergiy Kuzovkov</izvorni_sadrzaj>
    <derivirana_varijabla naziv="DomainObject.Predmet.ProtustrankaFormated_1">  SERGIY I MARIJAN d.o.o. zastupanog po punomoćniku Sergiy Kuzovkov</derivirana_varijabla>
  </DomainObject.Predmet.ProtustrankaFormated>
  <DomainObject.Predmet.ProtustrankaFormatedOIB>
    <izvorni_sadrzaj>  SERGIY I MARIJAN d.o.o., OIB 82235943534 zastupanog po punomoćniku Sergiy Kuzovkov</izvorni_sadrzaj>
    <derivirana_varijabla naziv="DomainObject.Predmet.ProtustrankaFormatedOIB_1">  SERGIY I MARIJAN d.o.o., OIB 82235943534 zastupanog po punomoćniku Sergiy Kuzovkov</derivirana_varijabla>
  </DomainObject.Predmet.ProtustrankaFormatedOIB>
  <DomainObject.Predmet.ProtustrankaFormatedWithAdress>
    <izvorni_sadrzaj> SERGIY I MARIJAN d.o.o., Žumberačka 4, 10000 Zagreb zastupanog po punomoćniku Sergiy Kuzovkov</izvorni_sadrzaj>
    <derivirana_varijabla naziv="DomainObject.Predmet.ProtustrankaFormatedWithAdress_1"> SERGIY I MARIJAN d.o.o., Žumberačka 4, 10000 Zagreb zastupanog po punomoćniku Sergiy Kuzovkov</derivirana_varijabla>
  </DomainObject.Predmet.ProtustrankaFormatedWithAdress>
  <DomainObject.Predmet.ProtustrankaFormatedWithAdressOIB>
    <izvorni_sadrzaj> SERGIY I MARIJAN d.o.o., OIB 82235943534, Žumberačka 4, 10000 Zagreb zastupanog po punomoćniku Sergiy Kuzovkov</izvorni_sadrzaj>
    <derivirana_varijabla naziv="DomainObject.Predmet.ProtustrankaFormatedWithAdressOIB_1"> SERGIY I MARIJAN d.o.o., OIB 82235943534, Žumberačka 4, 10000 Zagreb zastupanog po punomoćniku Sergiy Kuzovkov</derivirana_varijabla>
  </DomainObject.Predmet.ProtustrankaFormatedWithAdressOIB>
  <DomainObject.Predmet.ProtustrankaWithAdress>
    <izvorni_sadrzaj>SERGIY I MARIJAN d.o.o. Žumberačka 4, 10000 Zagreb</izvorni_sadrzaj>
    <derivirana_varijabla naziv="DomainObject.Predmet.ProtustrankaWithAdress_1">SERGIY I MARIJAN d.o.o. Žumberačka 4, 10000 Zagreb</derivirana_varijabla>
  </DomainObject.Predmet.ProtustrankaWithAdress>
  <DomainObject.Predmet.ProtustrankaWithAdressOIB>
    <izvorni_sadrzaj>SERGIY I MARIJAN d.o.o., OIB 82235943534, Žumberačka 4, 10000 Zagreb</izvorni_sadrzaj>
    <derivirana_varijabla naziv="DomainObject.Predmet.ProtustrankaWithAdressOIB_1">SERGIY I MARIJAN d.o.o., OIB 82235943534, Žumberačka 4, 10000 Zagreb</derivirana_varijabla>
  </DomainObject.Predmet.ProtustrankaWithAdressOIB>
  <DomainObject.Predmet.ProtustrankaNazivFormated>
    <izvorni_sadrzaj>SERGIY I MARIJAN d.o.o.</izvorni_sadrzaj>
    <derivirana_varijabla naziv="DomainObject.Predmet.ProtustrankaNazivFormated_1">SERGIY I MARIJAN d.o.o.</derivirana_varijabla>
  </DomainObject.Predmet.ProtustrankaNazivFormated>
  <DomainObject.Predmet.ProtustrankaNazivFormatedOIB>
    <izvorni_sadrzaj>SERGIY I MARIJAN d.o.o., OIB 82235943534</izvorni_sadrzaj>
    <derivirana_varijabla naziv="DomainObject.Predmet.ProtustrankaNazivFormatedOIB_1">SERGIY I MARIJAN d.o.o., OIB 82235943534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Jakir</izvorni_sadrzaj>
    <derivirana_varijabla naziv="DomainObject.Predmet.StrankaFormated_1">  FINA Regionalni centar Zagreb; Nikola Jakir</derivirana_varijabla>
  </DomainObject.Predmet.StrankaFormated>
  <DomainObject.Predmet.StrankaFormatedOIB>
    <izvorni_sadrzaj>  FINA Regionalni centar Zagreb, OIB 85821130368; Nikola Jakir, OIB 35440503043</izvorni_sadrzaj>
    <derivirana_varijabla naziv="DomainObject.Predmet.StrankaFormatedOIB_1">  FINA Regionalni centar Zagreb, OIB 85821130368; Nikola Jakir, OIB 35440503043</derivirana_varijabla>
  </DomainObject.Predmet.StrankaFormatedOIB>
  <DomainObject.Predmet.StrankaFormatedWithAdress>
    <izvorni_sadrzaj> FINA Regionalni centar Zagreb, Trg svibanjskih žrtava 1995. 1, 10000 Zagreb; Nikola Jakir, ULICA VOJINA BAKIĆA 10 (ranije: ZAGREB, STONSKA, 17), 10000 Zagreb</izvorni_sadrzaj>
    <derivirana_varijabla naziv="DomainObject.Predmet.StrankaFormatedWithAdress_1"> FINA Regionalni centar Zagreb, Trg svibanjskih žrtava 1995. 1, 10000 Zagreb; Nikola Jakir, ULICA VOJINA BAKIĆA 10 (ranije: ZAGREB, STONSKA, 17), 10000 Zagreb</derivirana_varijabla>
  </DomainObject.Predmet.StrankaFormatedWithAdress>
  <DomainObject.Predmet.StrankaFormatedWithAdressOIB>
    <izvorni_sadrzaj> FINA Regionalni centar Zagreb, OIB 85821130368, Trg svibanjskih žrtava 1995. 1, 10000 Zagreb; Nikola Jakir, OIB 35440503043, ULICA VOJINA BAKIĆA 10 (ranije: ZAGREB, STONSKA, 17), 10000 Zagreb</izvorni_sadrzaj>
    <derivirana_varijabla naziv="DomainObject.Predmet.StrankaFormatedWithAdressOIB_1"> FINA Regionalni centar Zagreb, OIB 85821130368, Trg svibanjskih žrtava 1995. 1, 10000 Zagreb; Nikola Jakir, OIB 35440503043, ULICA VOJINA BAKIĆA 10 (ranije: ZAGREB, STONSKA, 17), 10000 Zagreb</derivirana_varijabla>
  </DomainObject.Predmet.StrankaFormatedWithAdressOIB>
  <DomainObject.Predmet.StrankaWithAdress>
    <izvorni_sadrzaj>FINA Regionalni centar Zagreb Trg svibanjskih žrtava 1995. 1,10000 Zagreb,Nikola Jakir ULICA VOJINA BAKIĆA 10 (ranije: ZAGREB, STONSKA, 17),10000 Zagreb</izvorni_sadrzaj>
    <derivirana_varijabla naziv="DomainObject.Predmet.StrankaWithAdress_1">FINA Regionalni centar Zagreb Trg svibanjskih žrtava 1995. 1,10000 Zagreb,Nikola Jakir ULICA VOJINA BAKIĆA 10 (ranije: ZAGREB, STONSKA, 17),10000 Zagreb</derivirana_varijabla>
  </DomainObject.Predmet.StrankaWithAdress>
  <DomainObject.Predmet.StrankaWithAdressOIB>
    <izvorni_sadrzaj>FINA Regionalni centar Zagreb, OIB 85821130368, Trg svibanjskih žrtava 1995. 1,10000 Zagreb,Nikola Jakir, OIB 35440503043, ULICA VOJINA BAKIĆA 10 (ranije: ZAGREB, STONSKA, 17),10000 Zagreb</izvorni_sadrzaj>
    <derivirana_varijabla naziv="DomainObject.Predmet.StrankaWithAdressOIB_1">FINA Regionalni centar Zagreb, OIB 85821130368, Trg svibanjskih žrtava 1995. 1,10000 Zagreb,Nikola Jakir, OIB 35440503043, ULICA VOJINA BAKIĆA 10 (ranije: ZAGREB, STONSKA, 17),10000 Zagreb</derivirana_varijabla>
  </DomainObject.Predmet.StrankaWithAdressOIB>
  <DomainObject.Predmet.StrankaNazivFormated>
    <izvorni_sadrzaj>FINA Regionalni centar Zagreb,Nikola Jakir</izvorni_sadrzaj>
    <derivirana_varijabla naziv="DomainObject.Predmet.StrankaNazivFormated_1">FINA Regionalni centar Zagreb,Nikola Jakir</derivirana_varijabla>
  </DomainObject.Predmet.StrankaNazivFormated>
  <DomainObject.Predmet.StrankaNazivFormatedOIB>
    <izvorni_sadrzaj>FINA Regionalni centar Zagreb, OIB 85821130368,Nikola Jakir, OIB 35440503043</izvorni_sadrzaj>
    <derivirana_varijabla naziv="DomainObject.Predmet.StrankaNazivFormatedOIB_1">FINA Regionalni centar Zagreb, OIB 85821130368,Nikola Jakir, OIB 35440503043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Nikola Jakir</item>
    </izvorni_sadrzaj>
    <derivirana_varijabla naziv="DomainObject.Predmet.StrankaListFormated_1">
      <item>FINA Regionalni centar Zagreb</item>
      <item>Nikola Jakir</item>
    </derivirana_varijabla>
  </DomainObject.Predmet.StrankaListFormated>
  <DomainObject.Predmet.StrankaListFormatedOIB>
    <izvorni_sadrzaj>
      <item>FINA Regionalni centar Zagreb, OIB 85821130368</item>
      <item>Nikola Jakir, OIB 35440503043</item>
    </izvorni_sadrzaj>
    <derivirana_varijabla naziv="DomainObject.Predmet.StrankaListFormatedOIB_1">
      <item>FINA Regionalni centar Zagreb, OIB 85821130368</item>
      <item>Nikola Jakir, OIB 35440503043</item>
    </derivirana_varijabla>
  </DomainObject.Predmet.StrankaListFormatedOIB>
  <DomainObject.Predmet.StrankaListFormatedWithAdress>
    <izvorni_sadrzaj>
      <item>FINA Regionalni centar Zagreb, Trg svibanjskih žrtava 1995. 1, 10000 Zagreb</item>
      <item>Nikola Jakir, ULICA VOJINA BAKIĆA 10 (ranije: ZAGREB, STONSKA, 17), 10000 Zagreb</item>
    </izvorni_sadrzaj>
    <derivirana_varijabla naziv="DomainObject.Predmet.StrankaListFormatedWithAdress_1">
      <item>FINA Regionalni centar Zagreb, Trg svibanjskih žrtava 1995. 1, 10000 Zagreb</item>
      <item>Nikola Jakir, ULICA VOJINA BAKIĆA 10 (ranije: ZAGREB, STONSKA, 17),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Nikola Jakir, OIB 35440503043, ULICA VOJINA BAKIĆA 10 (ranije: ZAGREB, STONSKA, 17), 10000 Zagreb</item>
    </izvorni_sadrzaj>
    <derivirana_varijabla naziv="DomainObject.Predmet.StrankaListFormatedWithAdressOIB_1">
      <item>FINA Regionalni centar Zagreb, OIB 85821130368, Trg svibanjskih žrtava 1995. 1, 10000 Zagreb</item>
      <item>Nikola Jakir, OIB 35440503043, ULICA VOJINA BAKIĆA 10 (ranije: ZAGREB, STONSKA, 17), 10000 Zagreb</item>
    </derivirana_varijabla>
  </DomainObject.Predmet.StrankaListFormatedWithAdressOIB>
  <DomainObject.Predmet.StrankaListNazivFormated>
    <izvorni_sadrzaj>
      <item>FINA Regionalni centar Zagreb</item>
      <item>Nikola Jakir</item>
    </izvorni_sadrzaj>
    <derivirana_varijabla naziv="DomainObject.Predmet.StrankaListNazivFormated_1">
      <item>FINA Regionalni centar Zagreb</item>
      <item>Nikola Jakir</item>
    </derivirana_varijabla>
  </DomainObject.Predmet.StrankaListNazivFormated>
  <DomainObject.Predmet.StrankaListNazivFormatedOIB>
    <izvorni_sadrzaj>
      <item>FINA Regionalni centar Zagreb, OIB 85821130368</item>
      <item>Nikola Jakir, OIB 35440503043</item>
    </izvorni_sadrzaj>
    <derivirana_varijabla naziv="DomainObject.Predmet.StrankaListNazivFormatedOIB_1">
      <item>FINA Regionalni centar Zagreb, OIB 85821130368</item>
      <item>Nikola Jakir, OIB 35440503043</item>
    </derivirana_varijabla>
  </DomainObject.Predmet.StrankaListNazivFormatedOIB>
  <DomainObject.Predmet.ProtuStrankaListFormated>
    <izvorni_sadrzaj>
      <item>SERGIY I MARIJAN d.o.o. zastupanog po punomoćniku Sergiy Kuzovkov</item>
    </izvorni_sadrzaj>
    <derivirana_varijabla naziv="DomainObject.Predmet.ProtuStrankaListFormated_1">
      <item>SERGIY I MARIJAN d.o.o. zastupanog po punomoćniku Sergiy Kuzovkov</item>
    </derivirana_varijabla>
  </DomainObject.Predmet.ProtuStrankaListFormated>
  <DomainObject.Predmet.ProtuStrankaListFormatedOIB>
    <izvorni_sadrzaj>
      <item>SERGIY I MARIJAN d.o.o., OIB 82235943534 zastupanog po punomoćniku Sergiy Kuzovkov</item>
    </izvorni_sadrzaj>
    <derivirana_varijabla naziv="DomainObject.Predmet.ProtuStrankaListFormatedOIB_1">
      <item>SERGIY I MARIJAN d.o.o., OIB 82235943534 zastupanog po punomoćniku Sergiy Kuzovkov</item>
    </derivirana_varijabla>
  </DomainObject.Predmet.ProtuStrankaListFormatedOIB>
  <DomainObject.Predmet.ProtuStrankaListFormatedWithAdress>
    <izvorni_sadrzaj>
      <item>SERGIY I MARIJAN d.o.o., Žumberačka 4, 10000 Zagreb zastupanog po punomoćniku Sergiy Kuzovkov</item>
    </izvorni_sadrzaj>
    <derivirana_varijabla naziv="DomainObject.Predmet.ProtuStrankaListFormatedWithAdress_1">
      <item>SERGIY I MARIJAN d.o.o., Žumberačka 4, 10000 Zagreb zastupanog po punomoćniku Sergiy Kuzovkov</item>
    </derivirana_varijabla>
  </DomainObject.Predmet.ProtuStrankaListFormatedWithAdress>
  <DomainObject.Predmet.ProtuStrankaListFormatedWithAdressOIB>
    <izvorni_sadrzaj>
      <item>SERGIY I MARIJAN d.o.o., OIB 82235943534, Žumberačka 4, 10000 Zagreb zastupanog po punomoćniku Sergiy Kuzovkov</item>
    </izvorni_sadrzaj>
    <derivirana_varijabla naziv="DomainObject.Predmet.ProtuStrankaListFormatedWithAdressOIB_1">
      <item>SERGIY I MARIJAN d.o.o., OIB 82235943534, Žumberačka 4, 10000 Zagreb zastupanog po punomoćniku Sergiy Kuzovkov</item>
    </derivirana_varijabla>
  </DomainObject.Predmet.ProtuStrankaListFormatedWithAdressOIB>
  <DomainObject.Predmet.ProtuStrankaListNazivFormated>
    <izvorni_sadrzaj>
      <item>SERGIY I MARIJAN d.o.o.</item>
    </izvorni_sadrzaj>
    <derivirana_varijabla naziv="DomainObject.Predmet.ProtuStrankaListNazivFormated_1">
      <item>SERGIY I MARIJAN d.o.o.</item>
    </derivirana_varijabla>
  </DomainObject.Predmet.ProtuStrankaListNazivFormated>
  <DomainObject.Predmet.ProtuStrankaListNazivFormatedOIB>
    <izvorni_sadrzaj>
      <item>SERGIY I MARIJAN d.o.o., OIB 82235943534</item>
    </izvorni_sadrzaj>
    <derivirana_varijabla naziv="DomainObject.Predmet.ProtuStrankaListNazivFormatedOIB_1">
      <item>SERGIY I MARIJAN d.o.o., OIB 82235943534</item>
    </derivirana_varijabla>
  </DomainObject.Predmet.ProtuStrankaListNazivFormatedOIB>
  <DomainObject.Predmet.OstaliListFormated>
    <izvorni_sadrzaj>
      <item>Sergiy Kuzovkov punomoćnik sudionika u postupku SERGIY I MARIJAN d.o.o.</item>
    </izvorni_sadrzaj>
    <derivirana_varijabla naziv="DomainObject.Predmet.OstaliListFormated_1">
      <item>Sergiy Kuzovkov punomoćnik sudionika u postupku SERGIY I MARIJAN d.o.o.</item>
    </derivirana_varijabla>
  </DomainObject.Predmet.OstaliListFormated>
  <DomainObject.Predmet.OstaliListFormatedOIB>
    <izvorni_sadrzaj>
      <item>Sergiy Kuzovkov, OIB 85419494820 punomoćnik sudionika u postupku SERGIY I MARIJAN d.o.o.</item>
    </izvorni_sadrzaj>
    <derivirana_varijabla naziv="DomainObject.Predmet.OstaliListFormatedOIB_1">
      <item>Sergiy Kuzovkov, OIB 85419494820 punomoćnik sudionika u postupku SERGIY I MARIJAN d.o.o.</item>
    </derivirana_varijabla>
  </DomainObject.Predmet.OstaliListFormatedOIB>
  <DomainObject.Predmet.OstaliListFormatedWithAdress>
    <izvorni_sadrzaj>
      <item>Sergiy Kuzovkov, Meštrovićev Trg 15, 10000 Zagreb punomoćnik sudionika u postupku SERGIY I MARIJAN d.o.o.</item>
    </izvorni_sadrzaj>
    <derivirana_varijabla naziv="DomainObject.Predmet.OstaliListFormatedWithAdress_1">
      <item>Sergiy Kuzovkov, Meštrovićev Trg 15, 10000 Zagreb punomoćnik sudionika u postupku SERGIY I MARIJAN d.o.o.</item>
    </derivirana_varijabla>
  </DomainObject.Predmet.OstaliListFormatedWithAdress>
  <DomainObject.Predmet.OstaliListFormatedWithAdressOIB>
    <izvorni_sadrzaj>
      <item>Sergiy Kuzovkov, OIB 85419494820, Meštrovićev Trg 15, 10000 Zagreb punomoćnik sudionika u postupku SERGIY I MARIJAN d.o.o.</item>
    </izvorni_sadrzaj>
    <derivirana_varijabla naziv="DomainObject.Predmet.OstaliListFormatedWithAdressOIB_1">
      <item>Sergiy Kuzovkov, OIB 85419494820, Meštrovićev Trg 15, 10000 Zagreb punomoćnik sudionika u postupku SERGIY I MARIJAN d.o.o.</item>
    </derivirana_varijabla>
  </DomainObject.Predmet.OstaliListFormatedWithAdressOIB>
  <DomainObject.Predmet.OstaliListNazivFormated>
    <izvorni_sadrzaj>
      <item>Sergiy Kuzovkov</item>
    </izvorni_sadrzaj>
    <derivirana_varijabla naziv="DomainObject.Predmet.OstaliListNazivFormated_1">
      <item>Sergiy Kuzovkov</item>
    </derivirana_varijabla>
  </DomainObject.Predmet.OstaliListNazivFormated>
  <DomainObject.Predmet.OstaliListNazivFormatedOIB>
    <izvorni_sadrzaj>
      <item>Sergiy Kuzovkov, OIB 85419494820</item>
    </izvorni_sadrzaj>
    <derivirana_varijabla naziv="DomainObject.Predmet.OstaliListNazivFormatedOIB_1">
      <item>Sergiy Kuzovkov, OIB 85419494820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SERGIY I MARIJAN d.o.o.</izvorni_sadrzaj>
    <derivirana_varijabla naziv="DomainObject.Predmet.ProtustrankaIDrugi_1">SERGIY I MARIJAN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SERGIY I MARIJAN d.o.o., OIB 82235943534, Žumberačka 4, 10000 Zagreb</izvorni_sadrzaj>
    <derivirana_varijabla naziv="DomainObject.Predmet.ProtustrankaIDrugiAdressOIB_1">SERGIY I MARIJAN d.o.o., OIB 82235943534, Žumberačka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SERGIY I MARIJAN d.o.o.</item>
      <item>Sergiy Kuzovkov</item>
      <item>Nikola Jakir</item>
    </izvorni_sadrzaj>
    <derivirana_varijabla naziv="DomainObject.Predmet.SudioniciListNaziv_1">
      <item>FINA Regionalni centar Zagreb</item>
      <item>SERGIY I MARIJAN d.o.o.</item>
      <item>Sergiy Kuzovkov</item>
      <item>Nikola Jakir</item>
    </derivirana_varijabla>
  </DomainObject.Predmet.SudioniciListNaziv>
  <DomainObject.Predmet.SudioniciListAdressOIB>
    <izvorni_sadrzaj>
      <item>FINA Regionalni centar Zagreb, OIB 85821130368, Trg svibanjskih žrtava 1995. 1,10000 Zagreb</item>
      <item>SERGIY I MARIJAN d.o.o., OIB 82235943534, Žumberačka 4,10000 Zagreb</item>
      <item>Sergiy Kuzovkov, OIB 85419494820, Meštrovićev Trg 15,10000 Zagreb</item>
      <item>Nikola Jakir, OIB 35440503043, ULICA VOJINA BAKIĆA 10 (ranije: ZAGREB, STONSKA, 17),10000 Zagreb</item>
    </izvorni_sadrzaj>
    <derivirana_varijabla naziv="DomainObject.Predmet.SudioniciListAdressOIB_1">
      <item>FINA Regionalni centar Zagreb, OIB 85821130368, Trg svibanjskih žrtava 1995. 1,10000 Zagreb</item>
      <item>SERGIY I MARIJAN d.o.o., OIB 82235943534, Žumberačka 4,10000 Zagreb</item>
      <item>Sergiy Kuzovkov, OIB 85419494820, Meštrovićev Trg 15,10000 Zagreb</item>
      <item>Nikola Jakir, OIB 35440503043, ULICA VOJINA BAKIĆA 10 (ranije: ZAGREB, STONSKA, 17),10000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82235943534</item>
      <item>, OIB 85419494820</item>
      <item>, OIB 35440503043</item>
    </izvorni_sadrzaj>
    <derivirana_varijabla naziv="DomainObject.Predmet.SudioniciListNazivOIB_1">
      <item>, OIB 85821130368</item>
      <item>, OIB 82235943534</item>
      <item>, OIB 85419494820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D01A15-AE5A-46C7-812E-E8093BDA40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776</properties:Words>
  <properties:Characters>4223</properties:Characters>
  <properties:Lines>100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2017-10-18T12:53:00Z</dcterms:created>
  <dc:creator>rsticn</dc:creator>
  <cp:lastModifiedBy>Valentina Kranjčić</cp:lastModifiedBy>
  <cp:lastPrinted>2017-10-18T12:53:00Z</cp:lastPrinted>
  <dcterms:modified xmlns:xsi="http://www.w3.org/2001/XMLSchema-instance" xsi:type="dcterms:W3CDTF">2017-10-18T12:54:00Z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