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2605" w14:paraId="97b2605" w:rsidRDefault="00596809" w:rsidP="00596809" w:rsidR="00596809">
      <w:pPr>
        <w15:collapsed w:val="false"/>
      </w:pPr>
      <w:bookmarkStart w:name="_GoBack" w:id="0"/>
      <w:bookmarkEnd w:id="0"/>
      <w:r>
        <w:t xml:space="preserve">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809" w:rsidP="00596809" w:rsidR="00596809">
      <w:r>
        <w:t xml:space="preserve">REPUBLIKA HRVATSKA </w:t>
      </w:r>
    </w:p>
    <w:p w:rsidRDefault="00596809" w:rsidP="00596809" w:rsidR="00596809">
      <w:r>
        <w:t>TRGOVAČKI SUD U ZAGREBU</w:t>
      </w:r>
    </w:p>
    <w:p w:rsidRDefault="00596809" w:rsidP="00596809" w:rsidR="00596809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596809" w:rsidP="00596809" w:rsidR="00596809"/>
    <w:p w:rsidRDefault="00596809" w:rsidP="00596809" w:rsidR="00596809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6809" w:rsidP="00596809" w:rsidR="00596809">
      <w:pPr>
        <w:jc w:val="center"/>
      </w:pPr>
      <w:r>
        <w:t>R E P U B L I K A   H R V A T S K A</w:t>
      </w:r>
    </w:p>
    <w:p w:rsidRDefault="00596809" w:rsidP="00596809" w:rsidR="00596809">
      <w:pPr>
        <w:jc w:val="center"/>
      </w:pPr>
    </w:p>
    <w:p w:rsidRDefault="00596809" w:rsidP="00596809" w:rsidR="00596809">
      <w:pPr>
        <w:jc w:val="center"/>
      </w:pPr>
      <w:r>
        <w:t>R J E Š E N J E</w:t>
      </w:r>
    </w:p>
    <w:p w:rsidRDefault="00BA6AA4" w:rsidP="00596809" w:rsidR="00BA6AA4">
      <w:pPr>
        <w:jc w:val="center"/>
      </w:pPr>
      <w:r>
        <w:t>I</w:t>
      </w:r>
    </w:p>
    <w:p w:rsidRDefault="00BA6AA4" w:rsidP="00596809" w:rsidR="00BA6AA4">
      <w:pPr>
        <w:jc w:val="center"/>
      </w:pPr>
      <w:r>
        <w:t>Z A K L J U Č A K</w:t>
      </w:r>
    </w:p>
    <w:p w:rsidRDefault="00596809" w:rsidP="00596809" w:rsidR="00596809"/>
    <w:p w:rsidRDefault="00596809" w:rsidP="00596809" w:rsidR="00596809"/>
    <w:p w:rsidRDefault="00BA6AA4" w:rsidP="00BA6AA4" w:rsidR="00BA6AA4" w:rsidRPr="00BA6AA4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BA6AA4">
        <w:rPr>
          <w:rFonts w:cs="Times New Roman" w:eastAsia="Times New Roman"/>
          <w:szCs w:val="24"/>
          <w:lang w:eastAsia="hr-HR"/>
        </w:rPr>
        <w:t xml:space="preserve">Trgovački sud u Zagrebu po sucu pojedincu Mirjani Chour Hršak, u prethodnom postupku otvorenim nad dužnikom </w:t>
      </w:r>
      <w:proofErr w:type="spellStart"/>
      <w:r w:rsidRPr="00BA6AA4">
        <w:rPr>
          <w:rFonts w:cs="Times New Roman" w:eastAsia="Times New Roman"/>
          <w:szCs w:val="24"/>
          <w:lang w:eastAsia="hr-HR"/>
        </w:rPr>
        <w:t>ALIMANOVIĆ</w:t>
      </w:r>
      <w:proofErr w:type="spellEnd"/>
      <w:r w:rsidRPr="00BA6AA4">
        <w:rPr>
          <w:rFonts w:cs="Times New Roman" w:eastAsia="Times New Roman"/>
          <w:szCs w:val="24"/>
          <w:lang w:eastAsia="hr-HR"/>
        </w:rPr>
        <w:t xml:space="preserve"> NEKRETNINE d.o.o. Zagreb, </w:t>
      </w:r>
      <w:proofErr w:type="spellStart"/>
      <w:r w:rsidRPr="00BA6AA4">
        <w:rPr>
          <w:rFonts w:cs="Times New Roman" w:eastAsia="Times New Roman"/>
          <w:szCs w:val="24"/>
          <w:lang w:eastAsia="hr-HR"/>
        </w:rPr>
        <w:t>Frane</w:t>
      </w:r>
      <w:proofErr w:type="spellEnd"/>
      <w:r w:rsidRPr="00BA6AA4">
        <w:rPr>
          <w:rFonts w:cs="Times New Roman" w:eastAsia="Times New Roman"/>
          <w:szCs w:val="24"/>
          <w:lang w:eastAsia="hr-HR"/>
        </w:rPr>
        <w:t xml:space="preserve"> Cote 5, </w:t>
      </w:r>
      <w:proofErr w:type="spellStart"/>
      <w:r w:rsidRPr="00BA6AA4">
        <w:rPr>
          <w:rFonts w:cs="Times New Roman" w:eastAsia="Times New Roman"/>
          <w:szCs w:val="24"/>
          <w:lang w:eastAsia="hr-HR"/>
        </w:rPr>
        <w:t>OIB</w:t>
      </w:r>
      <w:proofErr w:type="spellEnd"/>
      <w:r w:rsidRPr="00BA6AA4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BA6AA4">
        <w:rPr>
          <w:rFonts w:cs="Times New Roman" w:eastAsia="Times New Roman"/>
          <w:szCs w:val="24"/>
          <w:lang w:eastAsia="hr-HR"/>
        </w:rPr>
        <w:t>21174052706</w:t>
      </w:r>
      <w:proofErr w:type="spellEnd"/>
      <w:r w:rsidRPr="00BA6AA4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Pr="00BA6AA4">
        <w:rPr>
          <w:rFonts w:cs="Times New Roman" w:eastAsia="Times New Roman"/>
          <w:szCs w:val="24"/>
          <w:lang w:eastAsia="hr-HR"/>
        </w:rPr>
        <w:t>MBS</w:t>
      </w:r>
      <w:proofErr w:type="spellEnd"/>
      <w:r w:rsidRPr="00BA6AA4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Pr="00BA6AA4">
        <w:rPr>
          <w:rFonts w:cs="Times New Roman" w:eastAsia="Times New Roman"/>
          <w:szCs w:val="24"/>
          <w:lang w:eastAsia="hr-HR"/>
        </w:rPr>
        <w:t>080755761</w:t>
      </w:r>
      <w:proofErr w:type="spellEnd"/>
      <w:r w:rsidRPr="00BA6AA4">
        <w:rPr>
          <w:rFonts w:cs="Times New Roman" w:eastAsia="Times New Roman"/>
          <w:szCs w:val="24"/>
          <w:lang w:eastAsia="hr-HR"/>
        </w:rPr>
        <w:t xml:space="preserve">, dana </w:t>
      </w:r>
      <w:proofErr w:type="spellStart"/>
      <w:r>
        <w:rPr>
          <w:rFonts w:cs="Times New Roman" w:eastAsia="Times New Roman"/>
          <w:szCs w:val="24"/>
          <w:lang w:eastAsia="hr-HR"/>
        </w:rPr>
        <w:t>30</w:t>
      </w:r>
      <w:proofErr w:type="spellEnd"/>
      <w:r w:rsidRPr="00BA6AA4">
        <w:rPr>
          <w:rFonts w:cs="Times New Roman" w:eastAsia="Times New Roman"/>
          <w:szCs w:val="24"/>
          <w:lang w:eastAsia="hr-HR"/>
        </w:rPr>
        <w:t xml:space="preserve">. svibnja </w:t>
      </w:r>
      <w:proofErr w:type="spellStart"/>
      <w:r w:rsidRPr="00BA6AA4">
        <w:rPr>
          <w:rFonts w:cs="Times New Roman" w:eastAsia="Times New Roman"/>
          <w:szCs w:val="24"/>
          <w:lang w:eastAsia="hr-HR"/>
        </w:rPr>
        <w:t>2018</w:t>
      </w:r>
      <w:proofErr w:type="spellEnd"/>
      <w:r w:rsidRPr="00BA6AA4">
        <w:rPr>
          <w:rFonts w:cs="Times New Roman" w:eastAsia="Times New Roman"/>
          <w:szCs w:val="24"/>
          <w:lang w:eastAsia="hr-HR"/>
        </w:rPr>
        <w:t>. godine</w:t>
      </w:r>
    </w:p>
    <w:p w:rsidRDefault="00596809" w:rsidP="00596809" w:rsidR="00596809"/>
    <w:p w:rsidRDefault="00596809" w:rsidP="00596809" w:rsidR="00596809">
      <w:pPr>
        <w:jc w:val="center"/>
      </w:pPr>
      <w:r>
        <w:t>r i j e š i o   j e</w:t>
      </w:r>
    </w:p>
    <w:p w:rsidRDefault="00596809" w:rsidP="00596809" w:rsidR="00596809">
      <w:pPr>
        <w:jc w:val="center"/>
      </w:pPr>
    </w:p>
    <w:p w:rsidRDefault="00596809" w:rsidP="00BA6AA4" w:rsidR="00596809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Obustavlja se </w:t>
      </w:r>
      <w:r w:rsidR="00BA6AA4">
        <w:rPr>
          <w:rFonts w:cs="Times New Roman" w:eastAsia="Times New Roman"/>
          <w:szCs w:val="24"/>
          <w:lang w:eastAsia="hr-HR"/>
        </w:rPr>
        <w:t xml:space="preserve">stečajni </w:t>
      </w:r>
      <w:r>
        <w:rPr>
          <w:rFonts w:cs="Times New Roman" w:eastAsia="Times New Roman"/>
          <w:szCs w:val="24"/>
          <w:lang w:eastAsia="hr-HR"/>
        </w:rPr>
        <w:t xml:space="preserve">postupak </w:t>
      </w:r>
      <w:r w:rsidR="00BA6AA4">
        <w:rPr>
          <w:rFonts w:cs="Times New Roman" w:eastAsia="Times New Roman"/>
          <w:szCs w:val="24"/>
          <w:lang w:eastAsia="hr-HR"/>
        </w:rPr>
        <w:t xml:space="preserve">nad dužnikom </w:t>
      </w:r>
      <w:proofErr w:type="spellStart"/>
      <w:r w:rsidR="00BA6AA4" w:rsidRPr="00BA6AA4">
        <w:rPr>
          <w:rFonts w:cs="Times New Roman" w:eastAsia="Times New Roman"/>
          <w:szCs w:val="24"/>
          <w:lang w:eastAsia="hr-HR"/>
        </w:rPr>
        <w:t>ALIMANOVIĆ</w:t>
      </w:r>
      <w:proofErr w:type="spellEnd"/>
      <w:r w:rsidR="00BA6AA4" w:rsidRPr="00BA6AA4">
        <w:rPr>
          <w:rFonts w:cs="Times New Roman" w:eastAsia="Times New Roman"/>
          <w:szCs w:val="24"/>
          <w:lang w:eastAsia="hr-HR"/>
        </w:rPr>
        <w:t xml:space="preserve"> NEKRETNINE d.o.o. Zagreb, </w:t>
      </w:r>
      <w:proofErr w:type="spellStart"/>
      <w:r w:rsidR="00BA6AA4" w:rsidRPr="00BA6AA4">
        <w:rPr>
          <w:rFonts w:cs="Times New Roman" w:eastAsia="Times New Roman"/>
          <w:szCs w:val="24"/>
          <w:lang w:eastAsia="hr-HR"/>
        </w:rPr>
        <w:t>Frane</w:t>
      </w:r>
      <w:proofErr w:type="spellEnd"/>
      <w:r w:rsidR="00BA6AA4" w:rsidRPr="00BA6AA4">
        <w:rPr>
          <w:rFonts w:cs="Times New Roman" w:eastAsia="Times New Roman"/>
          <w:szCs w:val="24"/>
          <w:lang w:eastAsia="hr-HR"/>
        </w:rPr>
        <w:t xml:space="preserve"> Cote 5, </w:t>
      </w:r>
      <w:proofErr w:type="spellStart"/>
      <w:r w:rsidR="00BA6AA4" w:rsidRPr="00BA6AA4">
        <w:rPr>
          <w:rFonts w:cs="Times New Roman" w:eastAsia="Times New Roman"/>
          <w:szCs w:val="24"/>
          <w:lang w:eastAsia="hr-HR"/>
        </w:rPr>
        <w:t>OIB</w:t>
      </w:r>
      <w:proofErr w:type="spellEnd"/>
      <w:r w:rsidR="00BA6AA4" w:rsidRPr="00BA6AA4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BA6AA4" w:rsidRPr="00BA6AA4">
        <w:rPr>
          <w:rFonts w:cs="Times New Roman" w:eastAsia="Times New Roman"/>
          <w:szCs w:val="24"/>
          <w:lang w:eastAsia="hr-HR"/>
        </w:rPr>
        <w:t>21174052706</w:t>
      </w:r>
      <w:proofErr w:type="spellEnd"/>
      <w:r w:rsidR="00BA6AA4" w:rsidRPr="00BA6AA4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BA6AA4" w:rsidRPr="00BA6AA4">
        <w:rPr>
          <w:rFonts w:cs="Times New Roman" w:eastAsia="Times New Roman"/>
          <w:szCs w:val="24"/>
          <w:lang w:eastAsia="hr-HR"/>
        </w:rPr>
        <w:t>MBS</w:t>
      </w:r>
      <w:proofErr w:type="spellEnd"/>
      <w:r w:rsidR="00BA6AA4" w:rsidRPr="00BA6AA4"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 w:rsidR="00BA6AA4" w:rsidRPr="00BA6AA4">
        <w:rPr>
          <w:rFonts w:cs="Times New Roman" w:eastAsia="Times New Roman"/>
          <w:szCs w:val="24"/>
          <w:lang w:eastAsia="hr-HR"/>
        </w:rPr>
        <w:t>080755761</w:t>
      </w:r>
      <w:proofErr w:type="spellEnd"/>
      <w:r w:rsidR="00BA6AA4">
        <w:rPr>
          <w:rFonts w:cs="Times New Roman" w:eastAsia="Times New Roman"/>
          <w:szCs w:val="24"/>
          <w:lang w:eastAsia="hr-HR"/>
        </w:rPr>
        <w:t>.</w:t>
      </w:r>
    </w:p>
    <w:p w:rsidRDefault="00BA6AA4" w:rsidP="00BA6AA4" w:rsidR="00BA6AA4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BA6AA4" w:rsidP="00BA6AA4" w:rsidR="00BA6AA4">
      <w:pPr>
        <w:ind w:hanging="708" w:left="708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     j e</w:t>
      </w:r>
    </w:p>
    <w:p w:rsidRDefault="00BA6AA4" w:rsidP="00BA6AA4" w:rsidR="00BA6AA4">
      <w:pPr>
        <w:ind w:hanging="708" w:left="708"/>
        <w:jc w:val="center"/>
        <w:rPr>
          <w:rFonts w:cs="Times New Roman" w:eastAsia="Times New Roman"/>
          <w:szCs w:val="24"/>
          <w:lang w:eastAsia="hr-HR"/>
        </w:rPr>
      </w:pPr>
    </w:p>
    <w:p w:rsidRDefault="00A1587E" w:rsidP="00A1587E" w:rsidR="00BA6AA4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Ročište radi rasprave o pretpostavkama za otvaranje stečajnog postupka određeno za dan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rujna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 neće se održati.</w:t>
      </w:r>
    </w:p>
    <w:p w:rsidRDefault="00596809" w:rsidP="00596809" w:rsidR="00596809">
      <w:pPr>
        <w:jc w:val="center"/>
      </w:pPr>
    </w:p>
    <w:p w:rsidRDefault="00596809" w:rsidP="00596809" w:rsidR="00596809">
      <w:pPr>
        <w:jc w:val="center"/>
      </w:pPr>
      <w:r>
        <w:t>Obrazloženje</w:t>
      </w:r>
    </w:p>
    <w:p w:rsidRDefault="00596809" w:rsidP="00596809" w:rsidR="00596809"/>
    <w:p w:rsidRDefault="00596809" w:rsidP="00A1587E" w:rsidR="00596809">
      <w:pPr>
        <w:jc w:val="both"/>
      </w:pPr>
      <w:r>
        <w:tab/>
      </w:r>
      <w:r w:rsidR="00A1587E">
        <w:t>Budući da je iz podataka dostavljenih po FINA-i, te navoda dužnika, utvrđeno tijekom prethodnog postupka da je dužnik postao sposoban za plaćanje, te da raspolaže i</w:t>
      </w:r>
      <w:r w:rsidR="001A099E">
        <w:t>movinom, to je odlučeno kao u i</w:t>
      </w:r>
      <w:r w:rsidR="00A1587E">
        <w:t>z</w:t>
      </w:r>
      <w:r w:rsidR="001A099E">
        <w:t>r</w:t>
      </w:r>
      <w:r w:rsidR="00A1587E">
        <w:t xml:space="preserve">eci rješenja primjenom čl. </w:t>
      </w:r>
      <w:proofErr w:type="spellStart"/>
      <w:r w:rsidR="00A1587E">
        <w:t>128</w:t>
      </w:r>
      <w:proofErr w:type="spellEnd"/>
      <w:r w:rsidR="00A1587E">
        <w:t xml:space="preserve">. st. 9. </w:t>
      </w:r>
      <w:r w:rsidR="00A1587E" w:rsidRPr="00834DA3">
        <w:rPr>
          <w:rFonts w:cs="Times New Roman"/>
        </w:rPr>
        <w:t xml:space="preserve">Stečajnog zakona (NN </w:t>
      </w:r>
      <w:proofErr w:type="spellStart"/>
      <w:r w:rsidR="00A1587E" w:rsidRPr="00834DA3">
        <w:rPr>
          <w:rFonts w:cs="Times New Roman"/>
        </w:rPr>
        <w:t>71</w:t>
      </w:r>
      <w:proofErr w:type="spellEnd"/>
      <w:r w:rsidR="00A1587E" w:rsidRPr="00834DA3">
        <w:rPr>
          <w:rFonts w:cs="Times New Roman"/>
        </w:rPr>
        <w:t>/</w:t>
      </w:r>
      <w:proofErr w:type="spellStart"/>
      <w:r w:rsidR="00A1587E" w:rsidRPr="00834DA3">
        <w:rPr>
          <w:rFonts w:cs="Times New Roman"/>
        </w:rPr>
        <w:t>15</w:t>
      </w:r>
      <w:proofErr w:type="spellEnd"/>
      <w:r w:rsidR="00A1587E">
        <w:rPr>
          <w:rFonts w:cs="Times New Roman"/>
        </w:rPr>
        <w:t xml:space="preserve"> i </w:t>
      </w:r>
      <w:proofErr w:type="spellStart"/>
      <w:r w:rsidR="00A1587E">
        <w:rPr>
          <w:rFonts w:cs="Times New Roman"/>
        </w:rPr>
        <w:t>104</w:t>
      </w:r>
      <w:proofErr w:type="spellEnd"/>
      <w:r w:rsidR="00A1587E">
        <w:rPr>
          <w:rFonts w:cs="Times New Roman"/>
        </w:rPr>
        <w:t>/</w:t>
      </w:r>
      <w:proofErr w:type="spellStart"/>
      <w:r w:rsidR="00A1587E">
        <w:rPr>
          <w:rFonts w:cs="Times New Roman"/>
        </w:rPr>
        <w:t>2017</w:t>
      </w:r>
      <w:proofErr w:type="spellEnd"/>
      <w:r w:rsidR="00A1587E" w:rsidRPr="00834DA3">
        <w:rPr>
          <w:rFonts w:cs="Times New Roman"/>
        </w:rPr>
        <w:t xml:space="preserve">; dalje: </w:t>
      </w:r>
      <w:proofErr w:type="spellStart"/>
      <w:r w:rsidR="00A1587E" w:rsidRPr="00834DA3">
        <w:rPr>
          <w:rFonts w:cs="Times New Roman"/>
        </w:rPr>
        <w:t>SZ</w:t>
      </w:r>
      <w:proofErr w:type="spellEnd"/>
      <w:r w:rsidR="00A1587E" w:rsidRPr="00834DA3">
        <w:rPr>
          <w:rFonts w:cs="Times New Roman"/>
        </w:rPr>
        <w:t>)</w:t>
      </w:r>
      <w:r w:rsidR="001A099E">
        <w:rPr>
          <w:rFonts w:cs="Times New Roman"/>
        </w:rPr>
        <w:t>.</w:t>
      </w:r>
    </w:p>
    <w:p w:rsidRDefault="00596809" w:rsidP="00596809" w:rsidR="00596809"/>
    <w:p w:rsidRDefault="00596809" w:rsidP="00596809" w:rsidR="00596809">
      <w:pPr>
        <w:jc w:val="center"/>
      </w:pPr>
      <w:r>
        <w:t xml:space="preserve">Zagreb, </w:t>
      </w:r>
      <w:proofErr w:type="spellStart"/>
      <w:r w:rsidR="001A099E">
        <w:t>30</w:t>
      </w:r>
      <w:proofErr w:type="spellEnd"/>
      <w:r>
        <w:t xml:space="preserve">. svibnja </w:t>
      </w:r>
      <w:proofErr w:type="spellStart"/>
      <w:r>
        <w:t>2018</w:t>
      </w:r>
      <w:proofErr w:type="spellEnd"/>
      <w:r>
        <w:t>.</w:t>
      </w:r>
    </w:p>
    <w:p w:rsidRDefault="00596809" w:rsidP="00596809" w:rsidR="00596809"/>
    <w:p w:rsidRDefault="00596809" w:rsidP="00596809" w:rsidR="0059680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1A099E">
        <w:t xml:space="preserve">      </w:t>
      </w:r>
      <w:r>
        <w:t>S</w:t>
      </w:r>
      <w:r w:rsidR="001A099E">
        <w:t xml:space="preserve"> </w:t>
      </w:r>
      <w:r>
        <w:t>U</w:t>
      </w:r>
      <w:r w:rsidR="001A099E">
        <w:t xml:space="preserve"> </w:t>
      </w:r>
      <w:r>
        <w:t>D</w:t>
      </w:r>
      <w:r w:rsidR="001A099E">
        <w:t xml:space="preserve"> </w:t>
      </w:r>
      <w:r>
        <w:t>A</w:t>
      </w:r>
      <w:r w:rsidR="001A099E">
        <w:t xml:space="preserve"> </w:t>
      </w:r>
      <w:r>
        <w:t>C</w:t>
      </w:r>
      <w:r w:rsidR="001A099E">
        <w:t xml:space="preserve"> :</w:t>
      </w:r>
    </w:p>
    <w:p w:rsidRDefault="001A099E" w:rsidP="00596809" w:rsidR="001A099E"/>
    <w:p w:rsidRDefault="00596809" w:rsidP="00596809" w:rsidR="00596809">
      <w:pPr>
        <w:jc w:val="right"/>
      </w:pPr>
      <w:r>
        <w:tab/>
        <w:t xml:space="preserve">MIRJANA CHOUR </w:t>
      </w:r>
      <w:proofErr w:type="spellStart"/>
      <w:r>
        <w:t>HRŠAK</w:t>
      </w:r>
      <w:proofErr w:type="spellEnd"/>
      <w:r w:rsidR="00266D1E">
        <w:t>, v.r.</w:t>
      </w:r>
    </w:p>
    <w:p w:rsidRDefault="00596809" w:rsidP="00596809" w:rsidR="00596809">
      <w:pPr>
        <w:jc w:val="right"/>
      </w:pPr>
    </w:p>
    <w:p w:rsidRDefault="00596809" w:rsidP="00596809" w:rsidR="00596809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96809" w:rsidP="00596809" w:rsidR="001A099E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</w:t>
      </w:r>
    </w:p>
    <w:p w:rsidRDefault="001A099E" w:rsidP="00596809" w:rsidR="001A099E">
      <w:pPr>
        <w:jc w:val="both"/>
        <w:rPr>
          <w:rFonts w:cs="Times New Roman" w:eastAsia="Times New Roman"/>
          <w:szCs w:val="24"/>
          <w:lang w:eastAsia="hr-HR"/>
        </w:rPr>
      </w:pPr>
    </w:p>
    <w:p w:rsidRDefault="00266D1E" w:rsidP="00E40762" w:rsidR="00266D1E">
      <w:pPr>
        <w:jc w:val="right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– ovlašteni službenik:</w:t>
      </w:r>
    </w:p>
    <w:p w:rsidRDefault="00266D1E" w:rsidP="00266D1E" w:rsidR="001E1F87">
      <w:pPr>
        <w:ind w:firstLine="708" w:left="3540"/>
        <w:jc w:val="center"/>
      </w:pPr>
      <w:r>
        <w:rPr>
          <w:szCs w:val="24"/>
        </w:rPr>
        <w:t xml:space="preserve">             Vlasta Bogović </w:t>
      </w:r>
      <w:proofErr w:type="spellStart"/>
      <w:r>
        <w:rPr>
          <w:szCs w:val="24"/>
        </w:rPr>
        <w:t>Milisavljević</w:t>
      </w:r>
      <w:proofErr w:type="spellEnd"/>
    </w:p>
    <w:sectPr w:rsidR="001E1F8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809" w:rsidP="00596809" w:rsidR="00596809">
      <w:r>
        <w:separator/>
      </w:r>
    </w:p>
  </w:endnote>
  <w:endnote w:id="0" w:type="continuationSeparator">
    <w:p w:rsidRDefault="00596809" w:rsidP="00596809" w:rsidR="00596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809" w:rsidP="00596809" w:rsidR="00596809">
      <w:r>
        <w:separator/>
      </w:r>
    </w:p>
  </w:footnote>
  <w:footnote w:id="0" w:type="continuationSeparator">
    <w:p w:rsidRDefault="00596809" w:rsidP="00596809" w:rsidR="005968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6809" w:rsidP="00596809" w:rsidR="00596809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>
      <w:t>6124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11</w:t>
    </w:r>
    <w:proofErr w:type="spellEnd"/>
  </w:p>
  <w:p w:rsidRDefault="00596809" w:rsidR="0059680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809"/>
    <w:rsid w:val="000434F1"/>
    <w:rsid w:val="00045FAF"/>
    <w:rsid w:val="0005710B"/>
    <w:rsid w:val="00096970"/>
    <w:rsid w:val="001033F0"/>
    <w:rsid w:val="00117BC5"/>
    <w:rsid w:val="00193FB6"/>
    <w:rsid w:val="001A099E"/>
    <w:rsid w:val="001E1F87"/>
    <w:rsid w:val="00266D1E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96809"/>
    <w:rsid w:val="005C31AA"/>
    <w:rsid w:val="00624600"/>
    <w:rsid w:val="00697A50"/>
    <w:rsid w:val="006B087F"/>
    <w:rsid w:val="00712582"/>
    <w:rsid w:val="0073291F"/>
    <w:rsid w:val="0078397D"/>
    <w:rsid w:val="007C58C4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1587E"/>
    <w:rsid w:val="00AF2723"/>
    <w:rsid w:val="00AF40C4"/>
    <w:rsid w:val="00BA536C"/>
    <w:rsid w:val="00BA6AA4"/>
    <w:rsid w:val="00C60B87"/>
    <w:rsid w:val="00CD0023"/>
    <w:rsid w:val="00CF6257"/>
    <w:rsid w:val="00E37745"/>
    <w:rsid w:val="00EB7BCA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80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8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80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68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6809"/>
  </w:style>
  <w:style w:styleId="Podnoje" w:type="paragraph">
    <w:name w:val="footer"/>
    <w:basedOn w:val="Normal"/>
    <w:link w:val="PodnojeChar"/>
    <w:uiPriority w:val="99"/>
    <w:unhideWhenUsed/>
    <w:rsid w:val="005968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6809"/>
  </w:style>
  <w:style w:styleId="Tekstrezerviranogmjesta" w:type="character">
    <w:name w:val="Placeholder Text"/>
    <w:basedOn w:val="Zadanifontodlomka"/>
    <w:uiPriority w:val="99"/>
    <w:semiHidden/>
    <w:rsid w:val="00266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6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6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6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6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80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8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80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968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6809"/>
  </w:style>
  <w:style w:styleId="Podnoje" w:type="paragraph">
    <w:name w:val="footer"/>
    <w:basedOn w:val="Normal"/>
    <w:link w:val="PodnojeChar"/>
    <w:uiPriority w:val="99"/>
    <w:unhideWhenUsed/>
    <w:rsid w:val="005968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6809"/>
  </w:style>
  <w:style w:styleId="Tekstrezerviranogmjesta" w:type="character">
    <w:name w:val="Placeholder Text"/>
    <w:basedOn w:val="Zadanifontodlomka"/>
    <w:uiPriority w:val="99"/>
    <w:semiHidden/>
    <w:rsid w:val="00266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6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6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6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6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8514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6124</izvorni_sadrzaj>
    <derivirana_varijabla naziv="DomainObject.Predmet.Broj_1">6124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St-6124/2016</izvorni_sadrzaj>
    <derivirana_varijabla naziv="DomainObject.Predmet.OznakaBroj_1">St-6124/2016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ALIMANOVIĆ NEKRETNINE d.o.o. za trgovinu i usluge zastupanog po punomoćniku Enes Tonsor</izvorni_sadrzaj>
    <derivirana_varijabla naziv="DomainObject.Predmet.ProtustrankaFormated_1">  ALIMANOVIĆ NEKRETNINE d.o.o. za trgovinu i usluge zastupanog po punomoćniku Enes Tonsor</derivirana_varijabla>
  </DomainObject.Predmet.ProtustrankaFormated>
  <DomainObject.Predmet.ProtustrankaFormatedOIB>
    <izvorni_sadrzaj>  ALIMANOVIĆ NEKRETNINE d.o.o. za trgovinu i usluge, OIB 21174052706 zastupanog po punomoćniku Enes Tonsor</izvorni_sadrzaj>
    <derivirana_varijabla naziv="DomainObject.Predmet.ProtustrankaFormatedOIB_1">  ALIMANOVIĆ NEKRETNINE d.o.o. za trgovinu i usluge, OIB 21174052706 zastupanog po punomoćniku Enes Tonsor</derivirana_varijabla>
  </DomainObject.Predmet.ProtustrankaFormatedOIB>
  <DomainObject.Predmet.ProtustrankaFormatedWithAdress>
    <izvorni_sadrzaj> ALIMANOVIĆ NEKRETNINE d.o.o. za trgovinu i usluge, Frane Cote 5, 10000 Zagreb zastupanog po punomoćniku Enes Tonsor</izvorni_sadrzaj>
    <derivirana_varijabla naziv="DomainObject.Predmet.ProtustrankaFormatedWithAdress_1"> ALIMANOVIĆ NEKRETNINE d.o.o. za trgovinu i usluge, Frane Cote 5, 10000 Zagreb zastupanog po punomoćniku Enes Tonsor</derivirana_varijabla>
  </DomainObject.Predmet.ProtustrankaFormatedWithAdress>
  <DomainObject.Predmet.ProtustrankaFormatedWithAdressOIB>
    <izvorni_sadrzaj> ALIMANOVIĆ NEKRETNINE d.o.o. za trgovinu i usluge, OIB 21174052706, Frane Cote 5, 10000 Zagreb zastupanog po punomoćniku Enes Tonsor</izvorni_sadrzaj>
    <derivirana_varijabla naziv="DomainObject.Predmet.ProtustrankaFormatedWithAdressOIB_1"> ALIMANOVIĆ NEKRETNINE d.o.o. za trgovinu i usluge, OIB 21174052706, Frane Cote 5, 10000 Zagreb zastupanog po punomoćniku Enes Tonsor</derivirana_varijabla>
  </DomainObject.Predmet.ProtustrankaFormatedWithAdressOIB>
  <DomainObject.Predmet.ProtustrankaWithAdress>
    <izvorni_sadrzaj>ALIMANOVIĆ NEKRETNINE d.o.o. za trgovinu i usluge Frane Cote 5, 10000 Zagreb</izvorni_sadrzaj>
    <derivirana_varijabla naziv="DomainObject.Predmet.ProtustrankaWithAdress_1">ALIMANOVIĆ NEKRETNINE d.o.o. za trgovinu i usluge Frane Cote 5, 10000 Zagreb</derivirana_varijabla>
  </DomainObject.Predmet.ProtustrankaWithAdress>
  <DomainObject.Predmet.ProtustrankaWithAdressOIB>
    <izvorni_sadrzaj>ALIMANOVIĆ NEKRETNINE d.o.o. za trgovinu i usluge, OIB 21174052706, Frane Cote 5, 10000 Zagreb</izvorni_sadrzaj>
    <derivirana_varijabla naziv="DomainObject.Predmet.ProtustrankaWithAdressOIB_1">ALIMANOVIĆ NEKRETNINE d.o.o. za trgovinu i usluge, OIB 21174052706, Frane Cote 5, 10000 Zagreb</derivirana_varijabla>
  </DomainObject.Predmet.ProtustrankaWithAdressOIB>
  <DomainObject.Predmet.ProtustrankaNazivFormated>
    <izvorni_sadrzaj>ALIMANOVIĆ NEKRETNINE d.o.o. za trgovinu i usluge</izvorni_sadrzaj>
    <derivirana_varijabla naziv="DomainObject.Predmet.ProtustrankaNazivFormated_1">ALIMANOVIĆ NEKRETNINE d.o.o. za trgovinu i usluge</derivirana_varijabla>
  </DomainObject.Predmet.ProtustrankaNazivFormated>
  <DomainObject.Predmet.ProtustrankaNazivFormatedOIB>
    <izvorni_sadrzaj>ALIMANOVIĆ NEKRETNINE d.o.o. za trgovinu i usluge, OIB 21174052706</izvorni_sadrzaj>
    <derivirana_varijabla naziv="DomainObject.Predmet.ProtustrankaNazivFormatedOIB_1">ALIMANOVIĆ NEKRETNINE d.o.o. za trgovinu i usluge, OIB 21174052706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Županijsko državno odvjetništvo u Osijeku</izvorni_sadrzaj>
    <derivirana_varijabla naziv="DomainObject.Predmet.StrankaFormated_1">  FINA Regionalni centar Zagreb; RH MF Porezna Uprava zastupanog po punomoćniku Županijsko državno odvjetništvo u Osijeku</derivirana_varijabla>
  </DomainObject.Predmet.StrankaFormated>
  <DomainObject.Predmet.StrankaFormatedOIB>
    <izvorni_sadrzaj>  FINA Regionalni centar Zagreb, OIB 85821130368; RH MF Porezna Uprava, OIB 18683136487 zastupanog po punomoćniku Županijsko državno odvjetništvo u Osijeku</izvorni_sadrzaj>
    <derivirana_varijabla naziv="DomainObject.Predmet.StrankaFormatedOIB_1">  FINA Regionalni centar Zagreb, OIB 85821130368; RH MF Porezna Uprava,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RH MF Porezna Uprava, Av. Dubrovnik 32, 10000 Zagreb zastupanog po punomoćniku Županijsko državno odvjetništvo u Osijeku</izvorni_sadrzaj>
    <derivirana_varijabla naziv="DomainObject.Predmet.StrankaFormatedWithAdress_1"> FINA Regionalni centar Zagreb, Trg svibanjskih žrtava 1995. 1, 10000 Zagreb; RH MF Porezna Uprava, Av. Dubrovnik 32,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18683136487, Av. Dubrovnik 32,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RH MF Porezna Uprava, OIB 18683136487, Av. Dubrovnik 32,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Zagreb,RH MF Porezna Uprava Av. Dubrovnik 32,10000 Zagreb</izvorni_sadrzaj>
    <derivirana_varijabla naziv="DomainObject.Predmet.StrankaWithAdress_1">FINA Regionalni centar Zagreb Trg svibanjskih žrtava 1995. 1,10000 Zagreb,RH MF Porezna Uprava Av. Dubrovnik 32,10000 Zagreb</derivirana_varijabla>
  </DomainObject.Predmet.StrankaWithAdress>
  <DomainObject.Predmet.StrankaWithAdressOIB>
    <izvorni_sadrzaj>FINA Regionalni centar Zagreb, OIB 85821130368, Trg svibanjskih žrtava 1995. 1,10000 Zagreb,RH MF Porezna Uprava, OIB 18683136487, Av. Dubrovnik 32,10000 Zagreb</izvorni_sadrzaj>
    <derivirana_varijabla naziv="DomainObject.Predmet.StrankaWithAdressOIB_1">FINA Regionalni centar Zagreb, OIB 85821130368, Trg svibanjskih žrtava 1995. 1,10000 Zagreb,RH MF Porezna Uprava, OIB 18683136487, Av. Dubrovnik 32,10000 Zagreb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RH MF Porezna Uprava zastupanog po punomoćniku Županijsko državno odvjetništvo u Osijeku</item>
    </izvorni_sadrzaj>
    <derivirana_varijabla naziv="DomainObject.Predmet.StrankaListFormated_1">
      <item>FINA Regionalni centar Zagreb</item>
      <item>RH MF Porezna Uprava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RH MF Porezna Uprava,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Av. Dubrovnik 32,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RH MF Porezna Uprava, Av. Dubrovnik 32,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18683136487, Av. Dubrovnik 32,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18683136487, Av. Dubrovnik 32,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ALIMANOVIĆ NEKRETNINE d.o.o. za trgovinu i usluge zastupanog po punomoćniku Enes Tonsor</item>
    </izvorni_sadrzaj>
    <derivirana_varijabla naziv="DomainObject.Predmet.ProtuStrankaListFormated_1">
      <item>ALIMANOVIĆ NEKRETNINE d.o.o. za trgovinu i usluge zastupanog po punomoćniku Enes Tonsor</item>
    </derivirana_varijabla>
  </DomainObject.Predmet.ProtuStrankaListFormated>
  <DomainObject.Predmet.ProtuStrankaListFormatedOIB>
    <izvorni_sadrzaj>
      <item>ALIMANOVIĆ NEKRETNINE d.o.o. za trgovinu i usluge, OIB 21174052706 zastupanog po punomoćniku Enes Tonsor</item>
    </izvorni_sadrzaj>
    <derivirana_varijabla naziv="DomainObject.Predmet.ProtuStrankaListFormatedOIB_1">
      <item>ALIMANOVIĆ NEKRETNINE d.o.o. za trgovinu i usluge, OIB 21174052706 zastupanog po punomoćniku Enes Tonsor</item>
    </derivirana_varijabla>
  </DomainObject.Predmet.ProtuStrankaListFormatedOIB>
  <DomainObject.Predmet.ProtuStrankaListFormatedWithAdress>
    <izvorni_sadrzaj>
      <item>ALIMANOVIĆ NEKRETNINE d.o.o. za trgovinu i usluge, Frane Cote 5, 10000 Zagreb zastupanog po punomoćniku Enes Tonsor</item>
    </izvorni_sadrzaj>
    <derivirana_varijabla naziv="DomainObject.Predmet.ProtuStrankaListFormatedWithAdress_1">
      <item>ALIMANOVIĆ NEKRETNINE d.o.o. za trgovinu i usluge, Frane Cote 5, 10000 Zagreb zastupanog po punomoćniku Enes Tonsor</item>
    </derivirana_varijabla>
  </DomainObject.Predmet.ProtuStrankaListFormatedWithAdress>
  <DomainObject.Predmet.ProtuStrankaListFormatedWithAdressOIB>
    <izvorni_sadrzaj>
      <item>ALIMANOVIĆ NEKRETNINE d.o.o. za trgovinu i usluge, OIB 21174052706, Frane Cote 5, 10000 Zagreb zastupanog po punomoćniku Enes Tonsor</item>
    </izvorni_sadrzaj>
    <derivirana_varijabla naziv="DomainObject.Predmet.ProtuStrankaListFormatedWithAdressOIB_1">
      <item>ALIMANOVIĆ NEKRETNINE d.o.o. za trgovinu i usluge, OIB 21174052706, Frane Cote 5, 10000 Zagreb zastupanog po punomoćniku Enes Tonsor</item>
    </derivirana_varijabla>
  </DomainObject.Predmet.ProtuStrankaListFormatedWithAdressOIB>
  <DomainObject.Predmet.ProtuStrankaListNazivFormated>
    <izvorni_sadrzaj>
      <item>ALIMANOVIĆ NEKRETNINE d.o.o. za trgovinu i usluge</item>
    </izvorni_sadrzaj>
    <derivirana_varijabla naziv="DomainObject.Predmet.ProtuStrankaListNazivFormated_1">
      <item>ALIMANOVIĆ NEKRETNINE d.o.o. za trgovinu i usluge</item>
    </derivirana_varijabla>
  </DomainObject.Predmet.ProtuStrankaListNazivFormated>
  <DomainObject.Predmet.ProtuStrankaListNazivFormatedOIB>
    <izvorni_sadrzaj>
      <item>ALIMANOVIĆ NEKRETNINE d.o.o. za trgovinu i usluge, OIB 21174052706</item>
    </izvorni_sadrzaj>
    <derivirana_varijabla naziv="DomainObject.Predmet.ProtuStrankaListNazivFormatedOIB_1">
      <item>ALIMANOVIĆ NEKRETNINE d.o.o. za trgovinu i usluge, OIB 21174052706</item>
    </derivirana_varijabla>
  </DomainObject.Predmet.ProtuStrankaListNazivFormatedOIB>
  <DomainObject.Predmet.OstaliListFormated>
    <izvorni_sadrzaj>
      <item>Županijsko državno odvjetništvo u Osijeku punomoćnik sudionika u postupku RH MF Porezna Uprava</item>
      <item>Enes Tonsor punomoćnik sudionika u postupku ALIMANOVIĆ NEKRETNINE d.o.o. za trgovinu i usluge</item>
    </izvorni_sadrzaj>
    <derivirana_varijabla naziv="DomainObject.Predmet.OstaliListFormated_1">
      <item>Županijsko državno odvjetništvo u Osijeku punomoćnik sudionika u postupku RH MF Porezna Uprava</item>
      <item>Enes Tonsor punomoćnik sudionika u postupku ALIMANOVIĆ NEKRETNINE d.o.o. za trgovinu i usluge</item>
    </derivirana_varijabla>
  </DomainObject.Predmet.OstaliListFormated>
  <DomainObject.Predmet.OstaliListFormatedOIB>
    <izvorni_sadrzaj>
      <item>Županijsko državno odvjetništvo u Osijeku, OIB 18683136487 punomoćnik sudionika u postupku RH MF Porezna Uprava</item>
      <item>Enes Tonsor, OIB 00806023158 punomoćnik sudionika u postupku ALIMANOVIĆ NEKRETNINE d.o.o. za trgovinu i usluge</item>
    </izvorni_sadrzaj>
    <derivirana_varijabla naziv="DomainObject.Predmet.OstaliListFormatedOIB_1">
      <item>Županijsko državno odvjetništvo u Osijeku, OIB 18683136487 punomoćnik sudionika u postupku RH MF Porezna Uprava</item>
      <item>Enes Tonsor, OIB 00806023158 punomoćnik sudionika u postupku ALIMANOVIĆ NEKRETNINE d.o.o. za trgovinu i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</item>
      <item>Enes Tonsor, Filipa Višnjića 132, Bijeljina punomoćnik sudionika u postupku ALIMANOVIĆ NEKRETNINE d.o.o. za trgovinu i usluge</item>
    </izvorni_sadrzaj>
    <derivirana_varijabla naziv="DomainObject.Predmet.OstaliListFormatedWithAdress_1">
      <item>Županijsko državno odvjetništvo u Osijeku, Kapucinska 21, 31000 Osijek punomoćnik sudionika u postupku RH MF Porezna Uprava</item>
      <item>Enes Tonsor, Filipa Višnjića 132, Bijeljina punomoćnik sudionika u postupku ALIMANOVIĆ NEKRETNINE d.o.o. za trgovinu i usluge</item>
    </derivirana_varijabla>
  </DomainObject.Predmet.OstaliListFormatedWithAdress>
  <DomainObject.Predmet.OstaliListFormatedWithAdressOIB>
    <izvorni_sadrzaj>
      <item>Županijsko državno odvjetništvo u Osijeku, OIB 18683136487, Kapucinska 21, 31000 Osijek punomoćnik sudionika u postupku RH MF Porezna Uprava</item>
      <item>Enes Tonsor, OIB 00806023158, Filipa Višnjića 132, Bijeljina punomoćnik sudionika u postupku ALIMANOVIĆ NEKRETNINE d.o.o. za trgovinu i usluge</item>
    </izvorni_sadrzaj>
    <derivirana_varijabla naziv="DomainObject.Predmet.OstaliListFormatedWithAdressOIB_1">
      <item>Županijsko državno odvjetništvo u Osijeku, OIB 18683136487, Kapucinska 21, 31000 Osijek punomoćnik sudionika u postupku RH MF Porezna Uprava</item>
      <item>Enes Tonsor, OIB 00806023158, Filipa Višnjića 132, Bijeljina punomoćnik sudionika u postupku ALIMANOVIĆ NEKRETNINE d.o.o. za trgovinu i usluge</item>
    </derivirana_varijabla>
  </DomainObject.Predmet.OstaliListFormatedWithAdressOIB>
  <DomainObject.Predmet.OstaliListNazivFormated>
    <izvorni_sadrzaj>
      <item>Županijsko državno odvjetništvo u Osijeku</item>
      <item>Enes Tonsor</item>
    </izvorni_sadrzaj>
    <derivirana_varijabla naziv="DomainObject.Predmet.OstaliListNazivFormated_1">
      <item>Županijsko državno odvjetništvo u Osijeku</item>
      <item>Enes Tonsor</item>
    </derivirana_varijabla>
  </DomainObject.Predmet.OstaliListNazivFormated>
  <DomainObject.Predmet.OstaliListNazivFormatedOIB>
    <izvorni_sadrzaj>
      <item>Županijsko državno odvjetništvo u Osijeku, OIB 18683136487</item>
      <item>Enes Tonsor, OIB 00806023158</item>
    </izvorni_sadrzaj>
    <derivirana_varijabla naziv="DomainObject.Predmet.OstaliListNazivFormatedOIB_1">
      <item>Županijsko državno odvjetništvo u Osijeku, OIB 18683136487</item>
      <item>Enes Tonsor, OIB 00806023158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ALIMANOVIĆ NEKRETNINE d.o.o. za trgovinu i usluge</izvorni_sadrzaj>
    <derivirana_varijabla naziv="DomainObject.Predmet.ProtustrankaIDrugi_1">ALIMANOVIĆ NEKRETNINE d.o.o. za trgovinu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ALIMANOVIĆ NEKRETNINE d.o.o. za trgovinu i usluge, OIB 21174052706, Frane Cote 5, 10000 Zagreb</izvorni_sadrzaj>
    <derivirana_varijabla naziv="DomainObject.Predmet.ProtustrankaIDrugiAdressOIB_1">ALIMANOVIĆ NEKRETNINE d.o.o. za trgovinu i usluge, OIB 21174052706, Frane Cote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RH MF Porezna Uprava</item>
      <item>Županijsko državno odvjetništvo u Osijeku</item>
      <item>ALIMANOVIĆ NEKRETNINE d.o.o. za trgovinu i usluge</item>
      <item>Enes Tonsor</item>
    </izvorni_sadrzaj>
    <derivirana_varijabla naziv="DomainObject.Predmet.SudioniciListNaziv_1">
      <item>FINA Regionalni centar Zagreb</item>
      <item>RH MF Porezna Uprava</item>
      <item>Županijsko državno odvjetništvo u Osijeku</item>
      <item>ALIMANOVIĆ NEKRETNINE d.o.o. za trgovinu i usluge</item>
      <item>Enes Tonsor</item>
    </derivirana_varijabla>
  </DomainObject.Predmet.SudioniciListNaziv>
  <DomainObject.Predmet.SudioniciListAdressOIB>
    <izvorni_sadrzaj>
      <item>FINA Regionalni centar Zagreb, OIB 85821130368, Trg svibanjskih žrtava 1995. 1,10000 Zagreb</item>
      <item>RH MF Porezna Uprava, OIB 18683136487, Av. Dubrovnik 32,10000 Zagreb</item>
      <item>Županijsko državno odvjetništvo u Osijeku, OIB 18683136487, Kapucinska 21,31000 Osijek</item>
      <item>ALIMANOVIĆ NEKRETNINE d.o.o. za trgovinu i usluge, OIB 21174052706, Frane Cote 5,10000 Zagreb</item>
      <item>Enes Tonsor, OIB 00806023158, Filipa Višnjića 132,Bijeljina</item>
    </izvorni_sadrzaj>
    <derivirana_varijabla naziv="DomainObject.Predmet.SudioniciListAdressOIB_1">
      <item>FINA Regionalni centar Zagreb, OIB 85821130368, Trg svibanjskih žrtava 1995. 1,10000 Zagreb</item>
      <item>RH MF Porezna Uprava, OIB 18683136487, Av. Dubrovnik 32,10000 Zagreb</item>
      <item>Županijsko državno odvjetništvo u Osijeku, OIB 18683136487, Kapucinska 21,31000 Osijek</item>
      <item>ALIMANOVIĆ NEKRETNINE d.o.o. za trgovinu i usluge, OIB 21174052706, Frane Cote 5,10000 Zagreb</item>
      <item>Enes Tonsor, OIB 00806023158, Filipa Višnjića 132,Bijeljina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18683136487</item>
      <item>, OIB 18683136487</item>
      <item>, OIB 21174052706</item>
      <item>, OIB 00806023158</item>
    </izvorni_sadrzaj>
    <derivirana_varijabla naziv="DomainObject.Predmet.SudioniciListNazivOIB_1">
      <item>, OIB 85821130368</item>
      <item>, OIB 18683136487</item>
      <item>, OIB 18683136487</item>
      <item>, OIB 21174052706</item>
      <item>, OIB 00806023158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1012</properties:Characters>
  <properties:Lines>46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2018-05-30T10:03:00Z</dcterms:created>
  <dc:creator>Vlasta Bogović Milisavljević</dc:creator>
  <cp:lastModifiedBy>Vlasta Bogović Milisavljević</cp:lastModifiedBy>
  <cp:lastPrinted>2018-05-30T10:13:00Z</cp:lastPrinted>
  <dcterms:modified xmlns:xsi="http://www.w3.org/2001/XMLSchema-instance" xsi:type="dcterms:W3CDTF">2018-05-30T10:13:00Z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30.05.2018..docx)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