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3394" w14:paraId="0503394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E92FB7">
        <w:rPr>
          <w:b/>
          <w:sz w:val="22"/>
          <w:szCs w:val="22"/>
        </w:rPr>
        <w:t>776</w:t>
      </w:r>
      <w:r w:rsidR="00285C6C" w:rsidRPr="00E477F9">
        <w:rPr>
          <w:b/>
          <w:sz w:val="22"/>
          <w:szCs w:val="22"/>
        </w:rPr>
        <w:t>/201</w:t>
      </w:r>
      <w:r w:rsidR="00E92FB7">
        <w:rPr>
          <w:b/>
          <w:sz w:val="22"/>
          <w:szCs w:val="22"/>
        </w:rPr>
        <w:t>1</w:t>
      </w:r>
      <w:r w:rsidR="0002662C" w:rsidRPr="00E477F9">
        <w:rPr>
          <w:b/>
          <w:sz w:val="22"/>
          <w:szCs w:val="22"/>
        </w:rPr>
        <w:t>-</w:t>
      </w:r>
      <w:r w:rsidR="007E60DD">
        <w:rPr>
          <w:b/>
          <w:sz w:val="22"/>
          <w:szCs w:val="22"/>
        </w:rPr>
        <w:t>1</w:t>
      </w:r>
      <w:r w:rsidR="00E92FB7">
        <w:rPr>
          <w:b/>
          <w:sz w:val="22"/>
          <w:szCs w:val="22"/>
        </w:rPr>
        <w:t>58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92FB7" w:rsidRPr="00E92FB7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91934">
        <w:rPr>
          <w:sz w:val="22"/>
          <w:szCs w:val="22"/>
        </w:rPr>
        <w:t>2</w:t>
      </w:r>
      <w:r w:rsidR="007E60DD">
        <w:rPr>
          <w:sz w:val="22"/>
          <w:szCs w:val="22"/>
        </w:rPr>
        <w:t>2</w:t>
      </w:r>
      <w:r w:rsidRPr="00AB5585">
        <w:rPr>
          <w:sz w:val="22"/>
          <w:szCs w:val="22"/>
        </w:rPr>
        <w:t xml:space="preserve">. </w:t>
      </w:r>
      <w:r w:rsidR="007E60DD">
        <w:rPr>
          <w:sz w:val="22"/>
          <w:szCs w:val="22"/>
        </w:rPr>
        <w:t>stu</w:t>
      </w:r>
      <w:r w:rsidR="00E92FB7">
        <w:rPr>
          <w:sz w:val="22"/>
          <w:szCs w:val="22"/>
        </w:rPr>
        <w:t>d</w:t>
      </w:r>
      <w:r w:rsidR="007E60DD">
        <w:rPr>
          <w:sz w:val="22"/>
          <w:szCs w:val="22"/>
        </w:rPr>
        <w:t>enog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F76BF2" w:rsidR="000201AA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0201AA">
        <w:rPr>
          <w:sz w:val="22"/>
          <w:szCs w:val="22"/>
        </w:rPr>
        <w:t>776</w:t>
      </w:r>
      <w:r w:rsidR="007E60DD" w:rsidRPr="00DB1A0F">
        <w:rPr>
          <w:sz w:val="22"/>
          <w:szCs w:val="22"/>
        </w:rPr>
        <w:t>/201</w:t>
      </w:r>
      <w:r w:rsidR="000201AA">
        <w:rPr>
          <w:sz w:val="22"/>
          <w:szCs w:val="22"/>
        </w:rPr>
        <w:t>1</w:t>
      </w:r>
      <w:r w:rsidR="007E60DD" w:rsidRPr="00DB1A0F">
        <w:rPr>
          <w:sz w:val="22"/>
          <w:szCs w:val="22"/>
        </w:rPr>
        <w:t>-</w:t>
      </w:r>
      <w:r w:rsidR="000201AA">
        <w:rPr>
          <w:sz w:val="22"/>
          <w:szCs w:val="22"/>
        </w:rPr>
        <w:t>150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0201AA">
        <w:rPr>
          <w:sz w:val="22"/>
          <w:szCs w:val="22"/>
        </w:rPr>
        <w:t>27</w:t>
      </w:r>
      <w:r w:rsidR="00914E6B" w:rsidRPr="00914E6B">
        <w:rPr>
          <w:sz w:val="22"/>
          <w:szCs w:val="22"/>
        </w:rPr>
        <w:t xml:space="preserve">. </w:t>
      </w:r>
      <w:r w:rsidR="00DB1A0F">
        <w:rPr>
          <w:sz w:val="22"/>
          <w:szCs w:val="22"/>
        </w:rPr>
        <w:t>listopada</w:t>
      </w:r>
      <w:r w:rsidR="00914E6B" w:rsidRPr="00914E6B">
        <w:rPr>
          <w:sz w:val="22"/>
          <w:szCs w:val="22"/>
        </w:rPr>
        <w:t xml:space="preserve"> 2016. godine </w:t>
      </w:r>
      <w:r w:rsidR="00914E6B">
        <w:rPr>
          <w:sz w:val="22"/>
          <w:szCs w:val="22"/>
        </w:rPr>
        <w:t>u</w:t>
      </w:r>
      <w:r w:rsidR="000201AA">
        <w:rPr>
          <w:sz w:val="22"/>
          <w:szCs w:val="22"/>
        </w:rPr>
        <w:t>:</w:t>
      </w:r>
    </w:p>
    <w:p w:rsidRDefault="000201AA" w:rsidP="000201AA" w:rsidR="000201A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uvodu rješenja tako da umjesto pogrešno upisan</w:t>
      </w:r>
      <w:r w:rsidR="00ED442E">
        <w:rPr>
          <w:sz w:val="22"/>
          <w:szCs w:val="22"/>
        </w:rPr>
        <w:t>e</w:t>
      </w:r>
      <w:r>
        <w:rPr>
          <w:sz w:val="22"/>
          <w:szCs w:val="22"/>
        </w:rPr>
        <w:t xml:space="preserve"> riječi "kolovoza" treba ispravno stajati "</w:t>
      </w:r>
      <w:r>
        <w:rPr>
          <w:b/>
          <w:sz w:val="22"/>
          <w:szCs w:val="22"/>
        </w:rPr>
        <w:t>listopada</w:t>
      </w:r>
      <w:r w:rsidR="00B17E2A">
        <w:rPr>
          <w:sz w:val="22"/>
          <w:szCs w:val="22"/>
        </w:rPr>
        <w:t>"</w:t>
      </w:r>
    </w:p>
    <w:p w:rsidRDefault="00B41B6A" w:rsidP="000201AA" w:rsidR="0066755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točki II. izreke rješenja tako da umjesto pogrešno upisanih brojki i riječi "15 dana" treba ispravno stajati "</w:t>
      </w:r>
      <w:r>
        <w:rPr>
          <w:b/>
          <w:sz w:val="22"/>
          <w:szCs w:val="22"/>
        </w:rPr>
        <w:t>30 dana</w:t>
      </w:r>
      <w:r>
        <w:rPr>
          <w:sz w:val="22"/>
          <w:szCs w:val="22"/>
        </w:rPr>
        <w:t>"</w:t>
      </w:r>
      <w:r w:rsidR="00667559">
        <w:rPr>
          <w:sz w:val="22"/>
          <w:szCs w:val="22"/>
        </w:rPr>
        <w:t>,</w:t>
      </w:r>
    </w:p>
    <w:p w:rsidRDefault="00667559" w:rsidP="000201AA" w:rsidR="00813719" w:rsidRPr="000201A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DN-a </w:t>
      </w:r>
      <w:r w:rsidRPr="00667559">
        <w:rPr>
          <w:sz w:val="22"/>
          <w:szCs w:val="22"/>
        </w:rPr>
        <w:t>tako da umjesto pogrešno upisan</w:t>
      </w:r>
      <w:r w:rsidR="00EE65A9">
        <w:rPr>
          <w:sz w:val="22"/>
          <w:szCs w:val="22"/>
        </w:rPr>
        <w:t>ih</w:t>
      </w:r>
      <w:r w:rsidR="00E06CFC">
        <w:rPr>
          <w:sz w:val="22"/>
          <w:szCs w:val="22"/>
        </w:rPr>
        <w:t xml:space="preserve"> brojki</w:t>
      </w:r>
      <w:r>
        <w:rPr>
          <w:sz w:val="22"/>
          <w:szCs w:val="22"/>
        </w:rPr>
        <w:t xml:space="preserve"> </w:t>
      </w:r>
      <w:r w:rsidR="00E06CFC">
        <w:rPr>
          <w:sz w:val="22"/>
          <w:szCs w:val="22"/>
        </w:rPr>
        <w:t xml:space="preserve">"08" </w:t>
      </w:r>
      <w:r w:rsidR="00E06CFC" w:rsidRPr="00E06CFC">
        <w:rPr>
          <w:sz w:val="22"/>
          <w:szCs w:val="22"/>
        </w:rPr>
        <w:t>treba ispravno stajati</w:t>
      </w:r>
      <w:r w:rsidR="00E06CFC">
        <w:rPr>
          <w:sz w:val="22"/>
          <w:szCs w:val="22"/>
        </w:rPr>
        <w:t xml:space="preserve"> "</w:t>
      </w:r>
      <w:r w:rsidR="00E06CFC" w:rsidRPr="00E06CFC">
        <w:rPr>
          <w:b/>
          <w:sz w:val="22"/>
          <w:szCs w:val="22"/>
        </w:rPr>
        <w:t>10</w:t>
      </w:r>
      <w:r w:rsidR="00E06CFC">
        <w:rPr>
          <w:sz w:val="22"/>
          <w:szCs w:val="22"/>
        </w:rPr>
        <w:t>"</w:t>
      </w:r>
      <w:r w:rsidR="00B41B6A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EE65A9" w:rsidR="000201AA" w:rsidRPr="00ED442E">
      <w:pPr>
        <w:ind w:firstLine="360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St. </w:t>
      </w:r>
      <w:r w:rsidR="00B41B6A" w:rsidRPr="00B41B6A">
        <w:rPr>
          <w:sz w:val="22"/>
          <w:szCs w:val="22"/>
        </w:rPr>
        <w:t>776/2011-150</w:t>
      </w:r>
      <w:r w:rsidR="00B41B6A" w:rsidRPr="00B41B6A">
        <w:rPr>
          <w:b/>
          <w:sz w:val="22"/>
          <w:szCs w:val="22"/>
        </w:rPr>
        <w:t xml:space="preserve"> </w:t>
      </w:r>
      <w:r w:rsidR="00B41B6A" w:rsidRPr="00B41B6A">
        <w:rPr>
          <w:sz w:val="22"/>
          <w:szCs w:val="22"/>
        </w:rPr>
        <w:t xml:space="preserve">od 27. listopada 2016. godine </w:t>
      </w:r>
      <w:r w:rsidR="00B41B6A">
        <w:rPr>
          <w:sz w:val="22"/>
          <w:szCs w:val="22"/>
        </w:rPr>
        <w:t>potkrale su</w:t>
      </w:r>
      <w:r w:rsidRPr="00491FC8">
        <w:rPr>
          <w:sz w:val="22"/>
          <w:szCs w:val="22"/>
        </w:rPr>
        <w:t xml:space="preserve"> se grešk</w:t>
      </w:r>
      <w:r w:rsidR="00B41B6A">
        <w:rPr>
          <w:sz w:val="22"/>
          <w:szCs w:val="22"/>
        </w:rPr>
        <w:t>e</w:t>
      </w:r>
      <w:r w:rsidRPr="00491FC8">
        <w:rPr>
          <w:sz w:val="22"/>
          <w:szCs w:val="22"/>
        </w:rPr>
        <w:t xml:space="preserve"> u pisanju</w:t>
      </w:r>
      <w:r w:rsidR="00B41B6A">
        <w:rPr>
          <w:sz w:val="22"/>
          <w:szCs w:val="22"/>
        </w:rPr>
        <w:t xml:space="preserve"> i prepisivanju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t</w:t>
      </w:r>
      <w:r w:rsidR="00B41B6A">
        <w:rPr>
          <w:sz w:val="22"/>
          <w:szCs w:val="22"/>
        </w:rPr>
        <w:t>ako da je</w:t>
      </w:r>
      <w:r w:rsidRPr="00491FC8">
        <w:rPr>
          <w:sz w:val="22"/>
          <w:szCs w:val="22"/>
        </w:rPr>
        <w:t xml:space="preserve"> </w:t>
      </w:r>
      <w:r w:rsidR="004001EF" w:rsidRPr="004001EF">
        <w:rPr>
          <w:sz w:val="22"/>
          <w:szCs w:val="22"/>
        </w:rPr>
        <w:t xml:space="preserve">u </w:t>
      </w:r>
      <w:r w:rsidR="00ED442E" w:rsidRPr="00ED442E">
        <w:rPr>
          <w:sz w:val="22"/>
          <w:szCs w:val="22"/>
        </w:rPr>
        <w:t>uvodu rješenja umjesto pogrešno upisan</w:t>
      </w:r>
      <w:r w:rsidR="00ED442E">
        <w:rPr>
          <w:sz w:val="22"/>
          <w:szCs w:val="22"/>
        </w:rPr>
        <w:t>e</w:t>
      </w:r>
      <w:r w:rsidR="00ED442E" w:rsidRPr="00ED442E">
        <w:rPr>
          <w:sz w:val="22"/>
          <w:szCs w:val="22"/>
        </w:rPr>
        <w:t xml:space="preserve"> riječi "kolovoza" treba ispravno stajati "listopada"</w:t>
      </w:r>
      <w:r w:rsidR="00ED442E">
        <w:rPr>
          <w:sz w:val="22"/>
          <w:szCs w:val="22"/>
        </w:rPr>
        <w:t xml:space="preserve">, a </w:t>
      </w:r>
      <w:r w:rsidR="00ED442E" w:rsidRPr="00ED442E">
        <w:rPr>
          <w:sz w:val="22"/>
          <w:szCs w:val="22"/>
        </w:rPr>
        <w:t>u točki II. izreke rješenja umjesto pogrešno upisanih brojki i riječi "15 dana" treba ispravno stajati "30 dana"</w:t>
      </w:r>
      <w:r w:rsidR="00E06CFC">
        <w:rPr>
          <w:sz w:val="22"/>
          <w:szCs w:val="22"/>
        </w:rPr>
        <w:t xml:space="preserve">, dok </w:t>
      </w:r>
      <w:r w:rsidR="00E06CFC" w:rsidRPr="00E06CFC">
        <w:rPr>
          <w:sz w:val="22"/>
          <w:szCs w:val="22"/>
        </w:rPr>
        <w:t>u DN-a umjesto pogrešno upisan</w:t>
      </w:r>
      <w:r w:rsidR="00EE65A9">
        <w:rPr>
          <w:sz w:val="22"/>
          <w:szCs w:val="22"/>
        </w:rPr>
        <w:t>ih</w:t>
      </w:r>
      <w:r w:rsidR="00E06CFC" w:rsidRPr="00E06CFC">
        <w:rPr>
          <w:sz w:val="22"/>
          <w:szCs w:val="22"/>
        </w:rPr>
        <w:t xml:space="preserve"> brojk</w:t>
      </w:r>
      <w:r w:rsidR="00EE65A9">
        <w:rPr>
          <w:sz w:val="22"/>
          <w:szCs w:val="22"/>
        </w:rPr>
        <w:t>i</w:t>
      </w:r>
      <w:r w:rsidR="00E06CFC" w:rsidRPr="00E06CFC">
        <w:rPr>
          <w:sz w:val="22"/>
          <w:szCs w:val="22"/>
        </w:rPr>
        <w:t xml:space="preserve"> "08" treba ispravno stajati "</w:t>
      </w:r>
      <w:r w:rsidR="00E06CFC" w:rsidRPr="00EE65A9">
        <w:rPr>
          <w:sz w:val="22"/>
          <w:szCs w:val="22"/>
        </w:rPr>
        <w:t>10</w:t>
      </w:r>
      <w:r w:rsidR="00E06CFC" w:rsidRPr="00E06CFC">
        <w:rPr>
          <w:sz w:val="22"/>
          <w:szCs w:val="22"/>
        </w:rPr>
        <w:t>".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podnesku </w:t>
      </w:r>
      <w:r w:rsidR="00ED442E">
        <w:rPr>
          <w:sz w:val="22"/>
          <w:szCs w:val="22"/>
        </w:rPr>
        <w:t>ponuditelja</w:t>
      </w:r>
      <w:r w:rsidR="00EE65A9">
        <w:rPr>
          <w:sz w:val="22"/>
          <w:szCs w:val="22"/>
        </w:rPr>
        <w:t xml:space="preserve"> i po službenoj dužnosti</w:t>
      </w:r>
      <w:r w:rsidR="0027575E">
        <w:rPr>
          <w:sz w:val="22"/>
          <w:szCs w:val="22"/>
        </w:rPr>
        <w:t>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1B3B6D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="001B3B6D">
        <w:rPr>
          <w:sz w:val="22"/>
          <w:szCs w:val="22"/>
        </w:rPr>
        <w:t xml:space="preserve">datuma u uvodu rješenja </w:t>
      </w:r>
      <w:r w:rsidR="00EE65A9">
        <w:rPr>
          <w:sz w:val="22"/>
          <w:szCs w:val="22"/>
        </w:rPr>
        <w:t xml:space="preserve">i dostavnoj naredbi (DN-a) </w:t>
      </w:r>
      <w:r w:rsidR="001B3B6D">
        <w:rPr>
          <w:sz w:val="22"/>
          <w:szCs w:val="22"/>
        </w:rPr>
        <w:t xml:space="preserve">razvidno je iz stanja spisa i samog rješenja, budući je rješenje </w:t>
      </w:r>
      <w:r w:rsidR="00135E2A" w:rsidRPr="00135E2A">
        <w:rPr>
          <w:sz w:val="22"/>
          <w:szCs w:val="22"/>
        </w:rPr>
        <w:t>St. 776/2011-150</w:t>
      </w:r>
      <w:r w:rsidR="00135E2A" w:rsidRPr="00135E2A">
        <w:rPr>
          <w:b/>
          <w:sz w:val="22"/>
          <w:szCs w:val="22"/>
        </w:rPr>
        <w:t xml:space="preserve"> </w:t>
      </w:r>
      <w:r w:rsidR="001B3B6D">
        <w:rPr>
          <w:sz w:val="22"/>
          <w:szCs w:val="22"/>
        </w:rPr>
        <w:t>doneseno 27. listopada 2016. godine</w:t>
      </w:r>
      <w:r w:rsidR="00035109">
        <w:rPr>
          <w:sz w:val="22"/>
          <w:szCs w:val="22"/>
        </w:rPr>
        <w:t>, a da se doista radi o greški u pisanju i prepisivanju</w:t>
      </w:r>
      <w:r w:rsidR="00B60C8F">
        <w:rPr>
          <w:sz w:val="22"/>
          <w:szCs w:val="22"/>
        </w:rPr>
        <w:t xml:space="preserve"> u točki II. izreke istog rješenja razvidno je iz zaključka o prodaji posl.br. St. </w:t>
      </w:r>
      <w:r w:rsidR="008213E3">
        <w:rPr>
          <w:sz w:val="22"/>
          <w:szCs w:val="22"/>
        </w:rPr>
        <w:t>776/2011-136 od 9. lipnja 2016. godine (list spisa 471-473)</w:t>
      </w:r>
      <w:r w:rsidR="0093050B">
        <w:rPr>
          <w:sz w:val="22"/>
          <w:szCs w:val="22"/>
        </w:rPr>
        <w:t xml:space="preserve"> u kojem je u točki VI. izreke određeno plaćanje cjelokupnog iz iznosa </w:t>
      </w:r>
      <w:proofErr w:type="spellStart"/>
      <w:r w:rsidR="0093050B">
        <w:rPr>
          <w:sz w:val="22"/>
          <w:szCs w:val="22"/>
        </w:rPr>
        <w:t>kupovnine</w:t>
      </w:r>
      <w:proofErr w:type="spellEnd"/>
      <w:r w:rsidR="0093050B">
        <w:rPr>
          <w:sz w:val="22"/>
          <w:szCs w:val="22"/>
        </w:rPr>
        <w:t xml:space="preserve"> u roku od 30 dana od primitka rješenja o dosudi.</w:t>
      </w:r>
    </w:p>
    <w:p w:rsidRDefault="0093050B" w:rsidP="00491FC8" w:rsidR="0093050B" w:rsidRPr="0093050B">
      <w:pPr>
        <w:jc w:val="both"/>
        <w:rPr>
          <w:sz w:val="16"/>
          <w:szCs w:val="16"/>
        </w:rPr>
      </w:pPr>
    </w:p>
    <w:p w:rsidRDefault="00491FC8" w:rsidP="00491FC8" w:rsidR="00491FC8" w:rsidRP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>
        <w:rPr>
          <w:b/>
          <w:sz w:val="22"/>
          <w:szCs w:val="22"/>
        </w:rPr>
        <w:t>2</w:t>
      </w:r>
      <w:r w:rsidR="009C2354">
        <w:rPr>
          <w:b/>
          <w:sz w:val="22"/>
          <w:szCs w:val="22"/>
        </w:rPr>
        <w:t>2</w:t>
      </w:r>
      <w:r w:rsidRPr="00386CC8">
        <w:rPr>
          <w:b/>
          <w:sz w:val="22"/>
          <w:szCs w:val="22"/>
        </w:rPr>
        <w:t xml:space="preserve">. </w:t>
      </w:r>
      <w:r w:rsidR="009C2354">
        <w:rPr>
          <w:b/>
          <w:sz w:val="22"/>
          <w:szCs w:val="22"/>
        </w:rPr>
        <w:t>stu</w:t>
      </w:r>
      <w:r w:rsidR="00EA1EE6">
        <w:rPr>
          <w:b/>
          <w:sz w:val="22"/>
          <w:szCs w:val="22"/>
        </w:rPr>
        <w:t>d</w:t>
      </w:r>
      <w:r w:rsidR="009C2354">
        <w:rPr>
          <w:b/>
          <w:sz w:val="22"/>
          <w:szCs w:val="22"/>
        </w:rPr>
        <w:t>enog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93050B" w:rsidP="0039490D" w:rsidR="0093050B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66C12">
        <w:rPr>
          <w:sz w:val="22"/>
          <w:szCs w:val="22"/>
        </w:rPr>
        <w:t>2</w:t>
      </w:r>
      <w:r w:rsidR="00EA1EE6">
        <w:rPr>
          <w:sz w:val="22"/>
          <w:szCs w:val="22"/>
        </w:rPr>
        <w:t>2</w:t>
      </w:r>
      <w:r w:rsidRPr="00066255">
        <w:rPr>
          <w:sz w:val="22"/>
          <w:szCs w:val="22"/>
        </w:rPr>
        <w:t>.</w:t>
      </w:r>
      <w:r w:rsidR="002B0D29">
        <w:rPr>
          <w:sz w:val="22"/>
          <w:szCs w:val="22"/>
        </w:rPr>
        <w:t>1</w:t>
      </w:r>
      <w:r w:rsidR="00EA1EE6">
        <w:rPr>
          <w:sz w:val="22"/>
          <w:szCs w:val="22"/>
        </w:rPr>
        <w:t>1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  <w:tab w:pos="360" w:val="num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stečajnom upravitelju, putem e oglasne ploče,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  <w:tab w:pos="360" w:val="num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KNEZ PROMET d.o.o., Pobrežje, putem e oglasne ploče,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  <w:tab w:pos="360" w:val="num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Općinski sud u Dubrovniku, zemljišnoknjižni odjel,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  <w:tab w:pos="360" w:val="num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Porezna uprava Ispostava Dubrovnik,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  <w:tab w:pos="360" w:val="num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e-oglasna ploča suda – ovdje,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  <w:tab w:pos="360" w:val="num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FINA, RC Split, Split, radi objave na mrežnim stranicama elektroničkom poštom,</w:t>
      </w:r>
    </w:p>
    <w:p w:rsidRDefault="00667559" w:rsidP="00667559" w:rsidR="00667559" w:rsidRPr="00667559">
      <w:pPr>
        <w:tabs>
          <w:tab w:pos="142" w:val="left"/>
        </w:tabs>
        <w:jc w:val="both"/>
        <w:rPr>
          <w:sz w:val="22"/>
          <w:szCs w:val="22"/>
        </w:rPr>
      </w:pPr>
    </w:p>
    <w:p w:rsidRDefault="00667559" w:rsidP="008C6A51" w:rsidR="00667559" w:rsidRPr="00667559">
      <w:pPr>
        <w:tabs>
          <w:tab w:pos="142" w:val="left"/>
        </w:tabs>
        <w:jc w:val="both"/>
        <w:rPr>
          <w:sz w:val="22"/>
          <w:szCs w:val="22"/>
        </w:rPr>
      </w:pPr>
      <w:r w:rsidRPr="00667559">
        <w:rPr>
          <w:sz w:val="22"/>
          <w:szCs w:val="22"/>
        </w:rPr>
        <w:t>Na znanje: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RAIFFEISENBANK AUSTRIA d.d. Zagreb, putem e oglasne ploče,</w:t>
      </w:r>
    </w:p>
    <w:p w:rsidRDefault="00667559" w:rsidP="00667559" w:rsidR="00667559" w:rsidRPr="00667559">
      <w:pPr>
        <w:numPr>
          <w:ilvl w:val="0"/>
          <w:numId w:val="1"/>
        </w:numPr>
        <w:tabs>
          <w:tab w:pos="1353" w:val="clear"/>
          <w:tab w:pos="142" w:val="left"/>
          <w:tab w:pos="360" w:val="num"/>
        </w:tabs>
        <w:ind w:firstLine="0" w:left="0"/>
        <w:jc w:val="both"/>
        <w:rPr>
          <w:sz w:val="22"/>
          <w:szCs w:val="22"/>
        </w:rPr>
      </w:pPr>
      <w:r w:rsidRPr="00667559">
        <w:rPr>
          <w:sz w:val="22"/>
          <w:szCs w:val="22"/>
        </w:rPr>
        <w:t>REPUBLIKA HRVATSKA po ŽDO Dubrovnik, Građansko upravni odjel, putem e oglasne ploče.</w:t>
      </w:r>
    </w:p>
    <w:p w:rsidRDefault="00386CC8" w:rsidP="00667559" w:rsidR="00386CC8" w:rsidRPr="00EA1EE6">
      <w:pPr>
        <w:tabs>
          <w:tab w:pos="142" w:val="left"/>
        </w:tabs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6197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proofErr w:type="spellStart"/>
    <w:r w:rsidRPr="00E477F9">
      <w:rPr>
        <w:b/>
        <w:sz w:val="22"/>
        <w:szCs w:val="22"/>
      </w:rPr>
      <w:t>Posl</w:t>
    </w:r>
    <w:proofErr w:type="spellEnd"/>
    <w:r w:rsidRPr="00E477F9">
      <w:rPr>
        <w:b/>
        <w:sz w:val="22"/>
        <w:szCs w:val="22"/>
      </w:rPr>
      <w:t xml:space="preserve">. br.6-St. </w:t>
    </w:r>
    <w:r w:rsidR="00261970">
      <w:rPr>
        <w:b/>
        <w:sz w:val="22"/>
        <w:szCs w:val="22"/>
      </w:rPr>
      <w:t>776/2011-158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E8D3080"/>
    <w:multiLevelType w:val="hybridMultilevel"/>
    <w:tmpl w:val="EF923240"/>
    <w:lvl w:tplc="0F4067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01AA"/>
    <w:rsid w:val="0002662C"/>
    <w:rsid w:val="000328A8"/>
    <w:rsid w:val="00035109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5E2A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3B6D"/>
    <w:rsid w:val="001B6302"/>
    <w:rsid w:val="001C2667"/>
    <w:rsid w:val="00201EF9"/>
    <w:rsid w:val="002065FE"/>
    <w:rsid w:val="002149DB"/>
    <w:rsid w:val="0025343D"/>
    <w:rsid w:val="00253453"/>
    <w:rsid w:val="002544A0"/>
    <w:rsid w:val="002614BF"/>
    <w:rsid w:val="00261970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E2C75"/>
    <w:rsid w:val="002E51F9"/>
    <w:rsid w:val="002F3220"/>
    <w:rsid w:val="002F3EBC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F3826"/>
    <w:rsid w:val="00614E5D"/>
    <w:rsid w:val="0062393D"/>
    <w:rsid w:val="006347A6"/>
    <w:rsid w:val="00646F4A"/>
    <w:rsid w:val="00651430"/>
    <w:rsid w:val="00666D9F"/>
    <w:rsid w:val="00667559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E61"/>
    <w:rsid w:val="00804AA9"/>
    <w:rsid w:val="00806EB3"/>
    <w:rsid w:val="00813719"/>
    <w:rsid w:val="00815958"/>
    <w:rsid w:val="008170C5"/>
    <w:rsid w:val="008213E3"/>
    <w:rsid w:val="0083117C"/>
    <w:rsid w:val="0083144A"/>
    <w:rsid w:val="00836CEC"/>
    <w:rsid w:val="0085316B"/>
    <w:rsid w:val="00855B7A"/>
    <w:rsid w:val="0086684E"/>
    <w:rsid w:val="00872B2A"/>
    <w:rsid w:val="00876F52"/>
    <w:rsid w:val="00890FC8"/>
    <w:rsid w:val="008969A1"/>
    <w:rsid w:val="008A20F2"/>
    <w:rsid w:val="008A7FDF"/>
    <w:rsid w:val="008B40A4"/>
    <w:rsid w:val="008C6A51"/>
    <w:rsid w:val="008E2A91"/>
    <w:rsid w:val="008F3A9F"/>
    <w:rsid w:val="0090173B"/>
    <w:rsid w:val="00914E6B"/>
    <w:rsid w:val="00915573"/>
    <w:rsid w:val="0093050B"/>
    <w:rsid w:val="00937971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17E2A"/>
    <w:rsid w:val="00B25F7A"/>
    <w:rsid w:val="00B35701"/>
    <w:rsid w:val="00B41B6A"/>
    <w:rsid w:val="00B5328B"/>
    <w:rsid w:val="00B60C8F"/>
    <w:rsid w:val="00B61193"/>
    <w:rsid w:val="00B61770"/>
    <w:rsid w:val="00B63F6F"/>
    <w:rsid w:val="00B66922"/>
    <w:rsid w:val="00B67938"/>
    <w:rsid w:val="00B74EBE"/>
    <w:rsid w:val="00B766E1"/>
    <w:rsid w:val="00BA564C"/>
    <w:rsid w:val="00BB6BF3"/>
    <w:rsid w:val="00BD618D"/>
    <w:rsid w:val="00BE0204"/>
    <w:rsid w:val="00BE4738"/>
    <w:rsid w:val="00BF3C8D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06CFC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92FB7"/>
    <w:rsid w:val="00EA085E"/>
    <w:rsid w:val="00EA1521"/>
    <w:rsid w:val="00EA1EE6"/>
    <w:rsid w:val="00EA7E0F"/>
    <w:rsid w:val="00EB4DF5"/>
    <w:rsid w:val="00EC4269"/>
    <w:rsid w:val="00ED442E"/>
    <w:rsid w:val="00EE65A9"/>
    <w:rsid w:val="00EF31BC"/>
    <w:rsid w:val="00F207E4"/>
    <w:rsid w:val="00F246EF"/>
    <w:rsid w:val="00F3509D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3C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3C8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C8D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C8D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C8D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3C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3C8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C8D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C8D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C8D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St-776/2011-158</izvorni_sadrzaj>
    <derivirana_varijabla naziv="DomainObject.Oznaka_1">St-776/2011-158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St-776/2011-158</izvorni_sadrzaj>
    <derivirana_varijabla naziv="DomainObject.PoslovniBrojDokumenta_1">St-776/2011-158</derivirana_varijabla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CC20F-6497-46D2-AFFB-00547A687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2776</properties:Characters>
  <properties:Lines>77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2016-11-22T13:53:00Z</dcterms:created>
  <dc:creator>Srđan Gavranić</dc:creator>
  <cp:lastModifiedBy>Mara Marčinko</cp:lastModifiedBy>
  <cp:lastPrinted>2016-11-23T08:25:00Z</cp:lastPrinted>
  <dcterms:modified xmlns:xsi="http://www.w3.org/2001/XMLSchema-instance" xsi:type="dcterms:W3CDTF">2016-11-23T08:25:00Z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St-776/2011-158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