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15d4" w14:paraId="cf115d4" w:rsidRDefault="00363B02" w:rsidP="00AB52E7" w:rsidR="00AB52E7" w:rsidRPr="008E2751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8E275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8BD" w:rsidRPr="008E2751">
        <w:rPr>
          <w:rFonts w:hAnsi="Times New Roman" w:ascii="Times New Roman"/>
        </w:rPr>
        <w:tab/>
      </w:r>
      <w:r w:rsidR="00B138BD" w:rsidRPr="008E2751">
        <w:rPr>
          <w:rFonts w:hAnsi="Times New Roman" w:ascii="Times New Roman"/>
        </w:rPr>
        <w:tab/>
      </w:r>
      <w:r w:rsidR="00B138BD" w:rsidRPr="008E2751">
        <w:rPr>
          <w:rFonts w:hAnsi="Times New Roman" w:ascii="Times New Roman"/>
        </w:rPr>
        <w:tab/>
      </w:r>
      <w:r w:rsidR="00B138BD" w:rsidRPr="008E2751">
        <w:rPr>
          <w:rFonts w:hAnsi="Times New Roman" w:ascii="Times New Roman"/>
        </w:rPr>
        <w:tab/>
      </w:r>
      <w:r w:rsidR="00B138BD" w:rsidRPr="008E2751">
        <w:rPr>
          <w:rFonts w:hAnsi="Times New Roman" w:ascii="Times New Roman"/>
        </w:rPr>
        <w:tab/>
      </w:r>
      <w:r w:rsidR="00B138BD" w:rsidRPr="008E2751">
        <w:rPr>
          <w:rFonts w:hAnsi="Times New Roman" w:ascii="Times New Roman"/>
        </w:rPr>
        <w:tab/>
        <w:t xml:space="preserve">                </w:t>
      </w:r>
      <w:r w:rsidR="00AB52E7" w:rsidRPr="008E2751">
        <w:rPr>
          <w:rFonts w:hAnsi="Times New Roman" w:ascii="Times New Roman"/>
        </w:rPr>
        <w:t xml:space="preserve">  </w:t>
      </w:r>
      <w:r w:rsidR="00AB52E7" w:rsidRPr="008E2751">
        <w:rPr>
          <w:rFonts w:hAnsi="Times New Roman" w:ascii="Times New Roman"/>
          <w:b/>
          <w:sz w:val="24"/>
          <w:szCs w:val="24"/>
        </w:rPr>
        <w:t>Posl. br. 12. St-</w:t>
      </w:r>
      <w:r w:rsidR="00715CBF">
        <w:rPr>
          <w:rFonts w:hAnsi="Times New Roman" w:ascii="Times New Roman"/>
          <w:b/>
          <w:sz w:val="24"/>
          <w:szCs w:val="24"/>
        </w:rPr>
        <w:t>78</w:t>
      </w:r>
      <w:r w:rsidR="0050663D" w:rsidRPr="008E2751">
        <w:rPr>
          <w:rFonts w:hAnsi="Times New Roman" w:ascii="Times New Roman"/>
          <w:b/>
          <w:sz w:val="24"/>
          <w:szCs w:val="24"/>
        </w:rPr>
        <w:t>7/2011</w:t>
      </w:r>
    </w:p>
    <w:p w:rsidRDefault="00AB52E7" w:rsidP="00AB52E7" w:rsidR="00AB52E7" w:rsidRPr="008E2751">
      <w:pPr>
        <w:rPr>
          <w:rFonts w:hAnsi="Times New Roman" w:ascii="Times New Roman"/>
          <w:b/>
          <w:sz w:val="24"/>
          <w:szCs w:val="24"/>
        </w:rPr>
      </w:pPr>
      <w:r w:rsidRPr="008E2751">
        <w:rPr>
          <w:rFonts w:hAnsi="Times New Roman" w:ascii="Times New Roman"/>
          <w:b/>
          <w:sz w:val="24"/>
          <w:szCs w:val="24"/>
        </w:rPr>
        <w:t>REPUBLIKA HRVATSKA</w:t>
      </w:r>
    </w:p>
    <w:p w:rsidRDefault="00AB52E7" w:rsidP="00AB52E7" w:rsidR="00AB52E7" w:rsidRPr="008E2751">
      <w:pPr>
        <w:rPr>
          <w:rFonts w:hAnsi="Times New Roman" w:ascii="Times New Roman"/>
          <w:b/>
          <w:sz w:val="24"/>
          <w:szCs w:val="24"/>
        </w:rPr>
      </w:pPr>
      <w:r w:rsidRPr="008E2751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AB52E7" w:rsidP="00AB52E7" w:rsidR="00AB52E7" w:rsidRPr="008E2751">
      <w:pPr>
        <w:rPr>
          <w:rFonts w:hAnsi="Times New Roman" w:ascii="Times New Roman"/>
          <w:b/>
          <w:sz w:val="24"/>
          <w:szCs w:val="24"/>
        </w:rPr>
      </w:pPr>
      <w:r w:rsidRPr="008E2751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AB52E7" w:rsidP="00AB52E7" w:rsidR="00AB52E7" w:rsidRPr="008E2751">
      <w:pPr>
        <w:pStyle w:val="Naslov1"/>
      </w:pPr>
    </w:p>
    <w:p w:rsidRDefault="008E2751" w:rsidP="004174F7" w:rsidR="004174F7" w:rsidRPr="008E2751">
      <w:pPr>
        <w:pStyle w:val="Naslov1"/>
        <w:rPr>
          <w:lang w:val="hr-HR"/>
        </w:rPr>
      </w:pPr>
      <w:r w:rsidRPr="008E2751">
        <w:rPr>
          <w:lang w:val="hr-HR"/>
        </w:rPr>
        <w:t xml:space="preserve">U   I M E  </w:t>
      </w:r>
      <w:r w:rsidR="00C75351">
        <w:rPr>
          <w:lang w:val="hr-HR"/>
        </w:rPr>
        <w:t xml:space="preserve"> </w:t>
      </w:r>
      <w:r w:rsidR="004174F7" w:rsidRPr="008E2751">
        <w:t>R E P U</w:t>
      </w:r>
      <w:r w:rsidR="001D3C48" w:rsidRPr="008E2751">
        <w:t xml:space="preserve"> </w:t>
      </w:r>
      <w:r w:rsidR="004174F7" w:rsidRPr="008E2751">
        <w:t xml:space="preserve">B L I K </w:t>
      </w:r>
      <w:r w:rsidRPr="008E2751">
        <w:rPr>
          <w:lang w:val="hr-HR"/>
        </w:rPr>
        <w:t>E</w:t>
      </w:r>
      <w:r w:rsidR="004174F7" w:rsidRPr="008E2751">
        <w:t xml:space="preserve">   H R V A T S K </w:t>
      </w:r>
      <w:r w:rsidRPr="008E2751">
        <w:rPr>
          <w:lang w:val="hr-HR"/>
        </w:rPr>
        <w:t>E</w:t>
      </w:r>
    </w:p>
    <w:p w:rsidRDefault="004174F7" w:rsidP="004174F7" w:rsidR="004174F7" w:rsidRPr="008E2751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8E2751">
      <w:pPr>
        <w:pStyle w:val="Naslov2"/>
        <w:rPr>
          <w:b/>
          <w:bCs/>
          <w:szCs w:val="24"/>
        </w:rPr>
      </w:pPr>
      <w:r w:rsidRPr="008E2751">
        <w:rPr>
          <w:b/>
          <w:bCs/>
          <w:szCs w:val="24"/>
        </w:rPr>
        <w:t>R J E Š E N</w:t>
      </w:r>
      <w:r w:rsidR="004174F7" w:rsidRPr="008E2751">
        <w:rPr>
          <w:b/>
          <w:bCs/>
          <w:szCs w:val="24"/>
        </w:rPr>
        <w:t xml:space="preserve"> </w:t>
      </w:r>
      <w:r w:rsidRPr="008E2751">
        <w:rPr>
          <w:b/>
          <w:bCs/>
          <w:szCs w:val="24"/>
        </w:rPr>
        <w:t>J E</w:t>
      </w:r>
    </w:p>
    <w:p w:rsidRDefault="009E7EC2" w:rsidP="009E7EC2" w:rsidR="009E7EC2" w:rsidRPr="008E2751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8E2751">
      <w:pPr>
        <w:pStyle w:val="Tijeloteksta"/>
        <w:rPr>
          <w:szCs w:val="24"/>
          <w:lang w:val="hr-HR"/>
        </w:rPr>
      </w:pPr>
      <w:r w:rsidRPr="008E2751">
        <w:rPr>
          <w:szCs w:val="24"/>
          <w:lang w:val="hr-HR"/>
        </w:rPr>
        <w:tab/>
      </w:r>
      <w:r w:rsidR="00C81434" w:rsidRPr="008E2751">
        <w:rPr>
          <w:szCs w:val="24"/>
          <w:lang w:val="hr-HR"/>
        </w:rPr>
        <w:t>Tr</w:t>
      </w:r>
      <w:r w:rsidR="00AB52E7" w:rsidRPr="008E2751">
        <w:rPr>
          <w:szCs w:val="24"/>
          <w:lang w:val="hr-HR"/>
        </w:rPr>
        <w:t>govački sud u Splitu, po sucu t</w:t>
      </w:r>
      <w:r w:rsidR="00C81434" w:rsidRPr="008E2751">
        <w:rPr>
          <w:szCs w:val="24"/>
          <w:lang w:val="hr-HR"/>
        </w:rPr>
        <w:t xml:space="preserve">og suda Pašku Bačiću, kao stečajnom sucu, u stečajnom postupku nad dužnikom </w:t>
      </w:r>
      <w:r w:rsidR="00715CBF">
        <w:rPr>
          <w:lang w:val="hr-HR"/>
        </w:rPr>
        <w:t>METALIS</w:t>
      </w:r>
      <w:r w:rsidR="00715CBF" w:rsidRPr="009A5A68">
        <w:rPr>
          <w:lang w:val="hr-HR"/>
        </w:rPr>
        <w:t xml:space="preserve"> d.o.o. </w:t>
      </w:r>
      <w:r w:rsidR="00715CBF">
        <w:rPr>
          <w:lang w:val="hr-HR"/>
        </w:rPr>
        <w:t xml:space="preserve">u stečaju </w:t>
      </w:r>
      <w:r w:rsidR="00715CBF" w:rsidRPr="009A5A68">
        <w:rPr>
          <w:lang w:val="hr-HR"/>
        </w:rPr>
        <w:t xml:space="preserve">Split, </w:t>
      </w:r>
      <w:r w:rsidR="00715CBF">
        <w:rPr>
          <w:lang w:val="hr-HR"/>
        </w:rPr>
        <w:t>Petravićeva 23</w:t>
      </w:r>
      <w:r w:rsidR="00715CBF" w:rsidRPr="009A5A68">
        <w:rPr>
          <w:lang w:val="hr-HR"/>
        </w:rPr>
        <w:t xml:space="preserve">, OIB: </w:t>
      </w:r>
      <w:r w:rsidR="00715CBF">
        <w:rPr>
          <w:lang w:val="hr-HR"/>
        </w:rPr>
        <w:t>31711342501</w:t>
      </w:r>
      <w:r w:rsidR="001D3C48" w:rsidRPr="008E2751">
        <w:rPr>
          <w:szCs w:val="24"/>
          <w:lang w:val="hr-HR"/>
        </w:rPr>
        <w:t>,</w:t>
      </w:r>
      <w:r w:rsidR="00C81434" w:rsidRPr="008E2751">
        <w:rPr>
          <w:szCs w:val="24"/>
          <w:lang w:val="hr-HR"/>
        </w:rPr>
        <w:t xml:space="preserve"> </w:t>
      </w:r>
      <w:r w:rsidR="00AD6A81">
        <w:rPr>
          <w:szCs w:val="24"/>
          <w:lang w:val="hr-HR"/>
        </w:rPr>
        <w:t xml:space="preserve">zastupan po stečajnoj upraviteljici </w:t>
      </w:r>
      <w:r w:rsidR="00AD6A81">
        <w:rPr>
          <w:lang w:val="hr-HR"/>
        </w:rPr>
        <w:t>Nataliji</w:t>
      </w:r>
      <w:r w:rsidR="00AD6A81" w:rsidRPr="001E4CFB">
        <w:rPr>
          <w:lang w:val="hr-HR"/>
        </w:rPr>
        <w:t xml:space="preserve"> Mladineo iz Splita, Viška 24, OIB: 6287</w:t>
      </w:r>
      <w:r w:rsidR="00AD6A81">
        <w:rPr>
          <w:lang w:val="hr-HR"/>
        </w:rPr>
        <w:t xml:space="preserve">5698528, </w:t>
      </w:r>
      <w:r w:rsidR="00C81434" w:rsidRPr="008E2751">
        <w:rPr>
          <w:szCs w:val="24"/>
          <w:lang w:val="hr-HR"/>
        </w:rPr>
        <w:t>dana</w:t>
      </w:r>
      <w:r w:rsidR="008E2751" w:rsidRPr="008E2751">
        <w:rPr>
          <w:szCs w:val="24"/>
          <w:lang w:val="hr-HR"/>
        </w:rPr>
        <w:t xml:space="preserve"> </w:t>
      </w:r>
      <w:r w:rsidR="00D60C5C">
        <w:rPr>
          <w:szCs w:val="24"/>
          <w:lang w:val="hr-HR"/>
        </w:rPr>
        <w:t>26</w:t>
      </w:r>
      <w:r w:rsidR="00177EDA">
        <w:rPr>
          <w:szCs w:val="24"/>
          <w:lang w:val="hr-HR"/>
        </w:rPr>
        <w:t>. rujna</w:t>
      </w:r>
      <w:r w:rsidR="008E2751" w:rsidRPr="008E2751">
        <w:rPr>
          <w:szCs w:val="24"/>
          <w:lang w:val="hr-HR"/>
        </w:rPr>
        <w:t xml:space="preserve"> 2017</w:t>
      </w:r>
      <w:r w:rsidR="00AB52E7" w:rsidRPr="008E2751">
        <w:rPr>
          <w:szCs w:val="24"/>
          <w:lang w:val="hr-HR"/>
        </w:rPr>
        <w:t>.</w:t>
      </w:r>
      <w:r w:rsidR="00C81434" w:rsidRPr="008E2751">
        <w:rPr>
          <w:szCs w:val="24"/>
          <w:lang w:val="hr-HR"/>
        </w:rPr>
        <w:t xml:space="preserve"> god.</w:t>
      </w:r>
    </w:p>
    <w:p w:rsidRDefault="00C81434" w:rsidP="00C81434" w:rsidR="00C81434" w:rsidRPr="00EB2E8B">
      <w:pPr>
        <w:pStyle w:val="Tijeloteksta"/>
        <w:rPr>
          <w:sz w:val="20"/>
          <w:lang w:val="hr-HR"/>
        </w:rPr>
      </w:pPr>
    </w:p>
    <w:p w:rsidRDefault="009E7EC2" w:rsidP="009E7EC2" w:rsidR="009E7EC2" w:rsidRPr="00EB2E8B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8E2751">
      <w:pPr>
        <w:jc w:val="center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8E2751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8E2751" w:rsidRPr="00715CBF">
      <w:pPr>
        <w:pStyle w:val="Naslov3"/>
        <w:ind w:firstLine="12" w:left="708"/>
        <w:rPr>
          <w:b w:val="false"/>
          <w:szCs w:val="24"/>
          <w:lang w:val="hr-HR"/>
        </w:rPr>
      </w:pPr>
      <w:r w:rsidRPr="008E2751">
        <w:rPr>
          <w:b w:val="false"/>
          <w:szCs w:val="24"/>
        </w:rPr>
        <w:t>I</w:t>
      </w:r>
      <w:r w:rsidRPr="008E2751">
        <w:rPr>
          <w:b w:val="false"/>
          <w:szCs w:val="24"/>
          <w:lang w:val="hr-HR"/>
        </w:rPr>
        <w:t xml:space="preserve">. </w:t>
      </w:r>
      <w:r w:rsidR="008E2751" w:rsidRPr="008E2751">
        <w:rPr>
          <w:b w:val="false"/>
          <w:szCs w:val="24"/>
          <w:lang w:val="hr-HR"/>
        </w:rPr>
        <w:t xml:space="preserve">Zaključuje se stečajni postupak nad dužnikom </w:t>
      </w:r>
      <w:r w:rsidR="00715CBF" w:rsidRPr="00715CBF">
        <w:rPr>
          <w:b w:val="false"/>
          <w:lang w:val="hr-HR"/>
        </w:rPr>
        <w:t>METALIS d.o.o. u stečaju Split, Petravićeva 23, OIB: 31711342501</w:t>
      </w:r>
      <w:r w:rsidR="008E2751" w:rsidRPr="00715CBF">
        <w:rPr>
          <w:b w:val="false"/>
          <w:szCs w:val="24"/>
          <w:lang w:val="hr-HR"/>
        </w:rPr>
        <w:t>.</w:t>
      </w:r>
    </w:p>
    <w:p w:rsidRDefault="008E2751" w:rsidP="008E2751" w:rsidR="008E2751" w:rsidRPr="008E2751">
      <w:pPr>
        <w:rPr>
          <w:rFonts w:hAnsi="Times New Roman" w:ascii="Times New Roman"/>
        </w:rPr>
      </w:pPr>
    </w:p>
    <w:p w:rsidRDefault="008E2751" w:rsidP="008E2751" w:rsidR="008E2751" w:rsidRPr="008E2751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II. Određuje se brisanje dužnika </w:t>
      </w:r>
      <w:r w:rsidR="00715CBF" w:rsidRPr="00715CBF">
        <w:rPr>
          <w:rFonts w:hAnsi="Times New Roman" w:ascii="Times New Roman"/>
          <w:sz w:val="24"/>
          <w:szCs w:val="24"/>
        </w:rPr>
        <w:t>METALIS d.o.o. u stečaju Split, Petravićeva 23, OIB: 31711342501, MBS: 060136215</w:t>
      </w:r>
      <w:r w:rsidR="00715CBF">
        <w:rPr>
          <w:rFonts w:hAnsi="Times New Roman" w:ascii="Times New Roman"/>
          <w:sz w:val="24"/>
          <w:szCs w:val="24"/>
        </w:rPr>
        <w:t xml:space="preserve">, </w:t>
      </w:r>
      <w:r w:rsidRPr="00192DA1">
        <w:rPr>
          <w:rFonts w:hAnsi="Times New Roman" w:ascii="Times New Roman"/>
          <w:sz w:val="24"/>
          <w:szCs w:val="24"/>
        </w:rPr>
        <w:t>iz sudskog registra</w:t>
      </w:r>
      <w:r>
        <w:rPr>
          <w:rFonts w:hAnsi="Times New Roman" w:ascii="Times New Roman"/>
          <w:sz w:val="24"/>
          <w:szCs w:val="24"/>
        </w:rPr>
        <w:t xml:space="preserve">, a što će registarski odjel ovog </w:t>
      </w:r>
      <w:r w:rsidR="00750A6D">
        <w:rPr>
          <w:rFonts w:hAnsi="Times New Roman" w:ascii="Times New Roman"/>
          <w:sz w:val="24"/>
          <w:szCs w:val="24"/>
        </w:rPr>
        <w:t xml:space="preserve">suda provesti po službenoj dužnosti nakon pravomoćnosti ovog rješenja. </w:t>
      </w:r>
    </w:p>
    <w:p w:rsidRDefault="008E2751" w:rsidP="008E2751" w:rsidR="008E2751" w:rsidRPr="008E2751">
      <w:pPr>
        <w:rPr>
          <w:rFonts w:hAnsi="Times New Roman" w:ascii="Times New Roman"/>
        </w:rPr>
      </w:pPr>
    </w:p>
    <w:p w:rsidRDefault="00B54B1B" w:rsidP="00A87905" w:rsidR="00386FD6" w:rsidRPr="008E2751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III. </w:t>
      </w:r>
      <w:r w:rsidR="00750A6D">
        <w:rPr>
          <w:rFonts w:hAnsi="Times New Roman" w:ascii="Times New Roman"/>
          <w:sz w:val="24"/>
          <w:szCs w:val="24"/>
        </w:rPr>
        <w:t>Stečajni upravitelj je ovlašten i nakon zaključenja stečajnog postupka, u ime i za račun stečajne mase dužnika, nastaviti</w:t>
      </w:r>
      <w:r w:rsidR="009C0120">
        <w:rPr>
          <w:rFonts w:hAnsi="Times New Roman" w:ascii="Times New Roman"/>
          <w:sz w:val="24"/>
          <w:szCs w:val="24"/>
        </w:rPr>
        <w:t xml:space="preserve"> i voditi</w:t>
      </w:r>
      <w:r w:rsidR="00750A6D">
        <w:rPr>
          <w:rFonts w:hAnsi="Times New Roman" w:ascii="Times New Roman"/>
          <w:sz w:val="24"/>
          <w:szCs w:val="24"/>
        </w:rPr>
        <w:t xml:space="preserve"> postupke radi prikupljanja imovine koja ulazi u stečajnu masu dužnika.</w:t>
      </w:r>
    </w:p>
    <w:p w:rsidRDefault="00386FD6" w:rsidP="00A87905" w:rsidR="00386FD6" w:rsidRPr="008E2751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386FD6" w:rsidP="00750A6D" w:rsidR="00492CFA" w:rsidRPr="008E2751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IV. </w:t>
      </w:r>
      <w:r w:rsidR="00750A6D">
        <w:rPr>
          <w:rFonts w:hAnsi="Times New Roman" w:ascii="Times New Roman"/>
          <w:sz w:val="24"/>
          <w:szCs w:val="24"/>
        </w:rPr>
        <w:t>O</w:t>
      </w:r>
      <w:r w:rsidR="00492CFA" w:rsidRPr="008E2751">
        <w:rPr>
          <w:rFonts w:hAnsi="Times New Roman" w:ascii="Times New Roman"/>
          <w:sz w:val="24"/>
          <w:szCs w:val="24"/>
        </w:rPr>
        <w:t xml:space="preserve">vo rješenje </w:t>
      </w:r>
      <w:r w:rsidR="00750A6D">
        <w:rPr>
          <w:rFonts w:hAnsi="Times New Roman" w:ascii="Times New Roman"/>
          <w:sz w:val="24"/>
          <w:szCs w:val="24"/>
        </w:rPr>
        <w:t xml:space="preserve">će se </w:t>
      </w:r>
      <w:r w:rsidR="00492CFA" w:rsidRPr="008E2751">
        <w:rPr>
          <w:rFonts w:hAnsi="Times New Roman" w:ascii="Times New Roman"/>
          <w:sz w:val="24"/>
          <w:szCs w:val="24"/>
        </w:rPr>
        <w:t>objaviti na</w:t>
      </w:r>
      <w:r w:rsidR="00750A6D">
        <w:rPr>
          <w:rFonts w:hAnsi="Times New Roman" w:ascii="Times New Roman"/>
          <w:sz w:val="24"/>
          <w:szCs w:val="24"/>
        </w:rPr>
        <w:t xml:space="preserve"> mrežnoj stranici e-Oglasna ploča sudova</w:t>
      </w:r>
      <w:r w:rsidR="00E44A6D" w:rsidRPr="008E2751">
        <w:rPr>
          <w:rFonts w:hAnsi="Times New Roman" w:ascii="Times New Roman"/>
          <w:sz w:val="24"/>
          <w:szCs w:val="24"/>
        </w:rPr>
        <w:t>.</w:t>
      </w:r>
    </w:p>
    <w:p w:rsidRDefault="00E44A6D" w:rsidP="00E44A6D" w:rsidR="00E44A6D" w:rsidRPr="00EB2E8B">
      <w:pPr>
        <w:jc w:val="both"/>
        <w:rPr>
          <w:rFonts w:hAnsi="Times New Roman" w:ascii="Times New Roman"/>
        </w:rPr>
      </w:pPr>
    </w:p>
    <w:p w:rsidRDefault="00E44A6D" w:rsidP="00E44A6D" w:rsidR="00E44A6D" w:rsidRPr="00EB2E8B">
      <w:pPr>
        <w:jc w:val="both"/>
        <w:rPr>
          <w:rFonts w:hAnsi="Times New Roman" w:ascii="Times New Roman"/>
        </w:rPr>
      </w:pPr>
    </w:p>
    <w:p w:rsidRDefault="009E7EC2" w:rsidP="009E7EC2" w:rsidR="009E7EC2" w:rsidRPr="008E2751">
      <w:pPr>
        <w:jc w:val="center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8E2751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715CBF" w:rsidR="00715CBF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ab/>
      </w:r>
      <w:r w:rsidR="00715CBF" w:rsidRPr="008D4ABA">
        <w:rPr>
          <w:rFonts w:hAnsi="Times New Roman" w:ascii="Times New Roman"/>
          <w:sz w:val="24"/>
          <w:szCs w:val="24"/>
        </w:rPr>
        <w:t>Rješenjem ovog suda posl. br. 12. St-787/2011 od 2. travnja 2013. god. otvoren je ste</w:t>
      </w:r>
      <w:r w:rsidR="00715CBF" w:rsidRPr="008D4ABA">
        <w:rPr>
          <w:rFonts w:hAnsi="Times New Roman" w:ascii="Times New Roman" w:hint="eastAsia"/>
          <w:sz w:val="24"/>
          <w:szCs w:val="24"/>
        </w:rPr>
        <w:t>č</w:t>
      </w:r>
      <w:r w:rsidR="00715CBF" w:rsidRPr="008D4ABA">
        <w:rPr>
          <w:rFonts w:hAnsi="Times New Roman" w:ascii="Times New Roman"/>
          <w:sz w:val="24"/>
          <w:szCs w:val="24"/>
        </w:rPr>
        <w:t>ajni postupak nad dužnikom METALIS d.o.o. Split, Petravi</w:t>
      </w:r>
      <w:r w:rsidR="00715CBF" w:rsidRPr="008D4ABA">
        <w:rPr>
          <w:rFonts w:hAnsi="Times New Roman" w:ascii="Times New Roman" w:hint="eastAsia"/>
          <w:sz w:val="24"/>
          <w:szCs w:val="24"/>
        </w:rPr>
        <w:t>ć</w:t>
      </w:r>
      <w:r w:rsidR="00715CBF" w:rsidRPr="008D4ABA">
        <w:rPr>
          <w:rFonts w:hAnsi="Times New Roman" w:ascii="Times New Roman"/>
          <w:sz w:val="24"/>
          <w:szCs w:val="24"/>
        </w:rPr>
        <w:t xml:space="preserve">eva 23, a </w:t>
      </w:r>
      <w:r w:rsidR="00715CBF">
        <w:rPr>
          <w:rFonts w:hAnsi="Times New Roman" w:ascii="Times New Roman"/>
          <w:sz w:val="24"/>
          <w:szCs w:val="24"/>
        </w:rPr>
        <w:t>tim rješenjem</w:t>
      </w:r>
      <w:r w:rsidR="00715CBF" w:rsidRPr="008E2751">
        <w:rPr>
          <w:rFonts w:hAnsi="Times New Roman" w:ascii="Times New Roman"/>
          <w:sz w:val="24"/>
          <w:szCs w:val="24"/>
        </w:rPr>
        <w:t xml:space="preserve"> </w:t>
      </w:r>
      <w:r w:rsidR="00715CBF" w:rsidRPr="008D4ABA">
        <w:rPr>
          <w:rFonts w:hAnsi="Times New Roman" w:ascii="Times New Roman"/>
          <w:sz w:val="24"/>
          <w:szCs w:val="24"/>
        </w:rPr>
        <w:t>za ste</w:t>
      </w:r>
      <w:r w:rsidR="00715CBF" w:rsidRPr="008D4ABA">
        <w:rPr>
          <w:rFonts w:hAnsi="Times New Roman" w:ascii="Times New Roman" w:hint="eastAsia"/>
          <w:sz w:val="24"/>
          <w:szCs w:val="24"/>
        </w:rPr>
        <w:t>č</w:t>
      </w:r>
      <w:r w:rsidR="00715CBF" w:rsidRPr="008D4ABA">
        <w:rPr>
          <w:rFonts w:hAnsi="Times New Roman" w:ascii="Times New Roman"/>
          <w:sz w:val="24"/>
          <w:szCs w:val="24"/>
        </w:rPr>
        <w:t>ajnog upravitelja imenovana je Natalija Mladineo iz Splita.</w:t>
      </w:r>
    </w:p>
    <w:p w:rsidRDefault="00D40D1E" w:rsidP="00651D5E" w:rsidR="00D40D1E">
      <w:pPr>
        <w:jc w:val="both"/>
        <w:rPr>
          <w:rFonts w:hAnsi="Times New Roman" w:ascii="Times New Roman"/>
          <w:sz w:val="24"/>
          <w:szCs w:val="24"/>
        </w:rPr>
      </w:pPr>
    </w:p>
    <w:p w:rsidRDefault="00D40D1E" w:rsidP="00715CBF" w:rsidR="00715CB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55791">
        <w:rPr>
          <w:rFonts w:hAnsi="Times New Roman" w:ascii="Times New Roman"/>
          <w:sz w:val="24"/>
          <w:szCs w:val="24"/>
        </w:rPr>
        <w:t xml:space="preserve">Stečajna </w:t>
      </w:r>
      <w:r w:rsidR="00715CBF">
        <w:rPr>
          <w:rFonts w:hAnsi="Times New Roman" w:ascii="Times New Roman"/>
          <w:sz w:val="24"/>
          <w:szCs w:val="24"/>
        </w:rPr>
        <w:t xml:space="preserve">upraviteljica je </w:t>
      </w:r>
      <w:r w:rsidR="00B55791">
        <w:rPr>
          <w:rFonts w:hAnsi="Times New Roman" w:ascii="Times New Roman"/>
          <w:sz w:val="24"/>
          <w:szCs w:val="24"/>
        </w:rPr>
        <w:t xml:space="preserve">02.03.2017. god. </w:t>
      </w:r>
      <w:r w:rsidR="00715CBF">
        <w:rPr>
          <w:rFonts w:hAnsi="Times New Roman" w:ascii="Times New Roman"/>
          <w:sz w:val="24"/>
          <w:szCs w:val="24"/>
        </w:rPr>
        <w:t xml:space="preserve">dostavila ovom sudu završni račun s prijedlogom završne diobe, a </w:t>
      </w:r>
      <w:r w:rsidR="00B55791">
        <w:rPr>
          <w:rFonts w:hAnsi="Times New Roman" w:ascii="Times New Roman"/>
          <w:sz w:val="24"/>
          <w:szCs w:val="24"/>
        </w:rPr>
        <w:t xml:space="preserve">koje je ista ispravila podneskom od 07.03.2017. god., ističući pri tom </w:t>
      </w:r>
      <w:r w:rsidR="00715CBF">
        <w:rPr>
          <w:rFonts w:hAnsi="Times New Roman" w:ascii="Times New Roman"/>
          <w:sz w:val="24"/>
          <w:szCs w:val="24"/>
        </w:rPr>
        <w:t xml:space="preserve">da su se u konkretnom slučaju ispunile pretpostavke za zaključenje ovog stečajnog postupka. </w:t>
      </w:r>
    </w:p>
    <w:p w:rsidRDefault="00D40D1E" w:rsidP="00E75F85" w:rsidR="00D40D1E">
      <w:pPr>
        <w:jc w:val="both"/>
        <w:rPr>
          <w:rFonts w:hAnsi="Times New Roman" w:ascii="Times New Roman"/>
          <w:sz w:val="24"/>
          <w:szCs w:val="24"/>
        </w:rPr>
      </w:pPr>
    </w:p>
    <w:p w:rsidRDefault="00D40D1E" w:rsidP="00E75F85" w:rsidR="003750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Završnim izvješćem i pr</w:t>
      </w:r>
      <w:r w:rsidR="00A45659">
        <w:rPr>
          <w:rFonts w:hAnsi="Times New Roman" w:ascii="Times New Roman"/>
          <w:sz w:val="24"/>
          <w:szCs w:val="24"/>
        </w:rPr>
        <w:t>ijedlogom završne diobe</w:t>
      </w:r>
      <w:r w:rsidR="00AD6A81">
        <w:rPr>
          <w:rFonts w:hAnsi="Times New Roman" w:ascii="Times New Roman"/>
          <w:sz w:val="24"/>
          <w:szCs w:val="24"/>
        </w:rPr>
        <w:t>,</w:t>
      </w:r>
      <w:r w:rsidR="00A45659">
        <w:rPr>
          <w:rFonts w:hAnsi="Times New Roman" w:ascii="Times New Roman"/>
          <w:sz w:val="24"/>
          <w:szCs w:val="24"/>
        </w:rPr>
        <w:t xml:space="preserve"> stečajna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A45659">
        <w:rPr>
          <w:rFonts w:hAnsi="Times New Roman" w:ascii="Times New Roman"/>
          <w:sz w:val="24"/>
          <w:szCs w:val="24"/>
        </w:rPr>
        <w:t>ica Natalija Mladineo je predložila</w:t>
      </w:r>
      <w:r>
        <w:rPr>
          <w:rFonts w:hAnsi="Times New Roman" w:ascii="Times New Roman"/>
          <w:sz w:val="24"/>
          <w:szCs w:val="24"/>
        </w:rPr>
        <w:t xml:space="preserve"> da se </w:t>
      </w:r>
      <w:r w:rsidR="00AD6A81">
        <w:rPr>
          <w:rFonts w:hAnsi="Times New Roman" w:ascii="Times New Roman"/>
          <w:sz w:val="24"/>
          <w:szCs w:val="24"/>
        </w:rPr>
        <w:t>da se iz raspoložive unovčene stečajne mase, a nakon rezervacije sredstava radi podmirenja troškova stečajnog postupka i ostalih obveza stečajne mase, namiri tražbina vjerovnika prvog višeg isplatnog reda Republike Hrvatske – Ministarstva financija</w:t>
      </w:r>
      <w:r w:rsidR="00375060">
        <w:rPr>
          <w:rFonts w:hAnsi="Times New Roman" w:ascii="Times New Roman"/>
          <w:sz w:val="24"/>
          <w:szCs w:val="24"/>
        </w:rPr>
        <w:t xml:space="preserve"> u iznosu od </w:t>
      </w:r>
      <w:r w:rsidR="00AD6A81">
        <w:rPr>
          <w:rFonts w:hAnsi="Times New Roman" w:ascii="Times New Roman"/>
          <w:sz w:val="24"/>
          <w:szCs w:val="24"/>
        </w:rPr>
        <w:t xml:space="preserve">21.503,16 kn (a što predstavlja 3,238% </w:t>
      </w:r>
      <w:r w:rsidR="00375060">
        <w:rPr>
          <w:rFonts w:hAnsi="Times New Roman" w:ascii="Times New Roman"/>
          <w:sz w:val="24"/>
          <w:szCs w:val="24"/>
        </w:rPr>
        <w:t>od utvrđene tražbine tog vjerovnika u prvom višem isplatnom redu).</w:t>
      </w:r>
    </w:p>
    <w:p w:rsidRDefault="00EB2E8B" w:rsidP="00E75F85" w:rsidR="00EB2E8B">
      <w:pPr>
        <w:jc w:val="both"/>
        <w:rPr>
          <w:rFonts w:hAnsi="Times New Roman" w:ascii="Times New Roman"/>
          <w:sz w:val="24"/>
          <w:szCs w:val="24"/>
        </w:rPr>
      </w:pP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Rješenj</w:t>
      </w:r>
      <w:r w:rsidR="00A45659">
        <w:rPr>
          <w:rFonts w:hAnsi="Times New Roman" w:ascii="Times New Roman"/>
          <w:sz w:val="24"/>
          <w:szCs w:val="24"/>
        </w:rPr>
        <w:t>em ovog suda posl. br. 12. St-78</w:t>
      </w:r>
      <w:r>
        <w:rPr>
          <w:rFonts w:hAnsi="Times New Roman" w:ascii="Times New Roman"/>
          <w:sz w:val="24"/>
          <w:szCs w:val="24"/>
        </w:rPr>
        <w:t xml:space="preserve">7/2011 od </w:t>
      </w:r>
      <w:r w:rsidR="00A45659">
        <w:rPr>
          <w:rFonts w:hAnsi="Times New Roman" w:ascii="Times New Roman"/>
          <w:sz w:val="24"/>
          <w:szCs w:val="24"/>
        </w:rPr>
        <w:t>14. ožujka</w:t>
      </w:r>
      <w:r>
        <w:rPr>
          <w:rFonts w:hAnsi="Times New Roman" w:ascii="Times New Roman"/>
          <w:sz w:val="24"/>
          <w:szCs w:val="24"/>
        </w:rPr>
        <w:t xml:space="preserve"> 2017. g</w:t>
      </w:r>
      <w:r w:rsidR="00A45659">
        <w:rPr>
          <w:rFonts w:hAnsi="Times New Roman" w:ascii="Times New Roman"/>
          <w:sz w:val="24"/>
          <w:szCs w:val="24"/>
        </w:rPr>
        <w:t>od. dana je suglasnost stečajnoj upraviteljici</w:t>
      </w:r>
      <w:r>
        <w:rPr>
          <w:rFonts w:hAnsi="Times New Roman" w:ascii="Times New Roman"/>
          <w:sz w:val="24"/>
          <w:szCs w:val="24"/>
        </w:rPr>
        <w:t xml:space="preserve"> na završnu diobu te je isto tako određeno i završno ročište </w:t>
      </w:r>
      <w:r w:rsidR="00A45659">
        <w:rPr>
          <w:rFonts w:hAnsi="Times New Roman" w:ascii="Times New Roman"/>
          <w:sz w:val="24"/>
          <w:szCs w:val="24"/>
        </w:rPr>
        <w:t>vjerovnika</w:t>
      </w:r>
      <w:r>
        <w:rPr>
          <w:rFonts w:hAnsi="Times New Roman" w:ascii="Times New Roman"/>
          <w:sz w:val="24"/>
          <w:szCs w:val="24"/>
        </w:rPr>
        <w:t>.</w:t>
      </w:r>
    </w:p>
    <w:p w:rsidRDefault="00392AD5" w:rsidP="00E75F85" w:rsidR="00392AD5">
      <w:pPr>
        <w:jc w:val="both"/>
        <w:rPr>
          <w:rFonts w:hAnsi="Times New Roman" w:ascii="Times New Roman"/>
          <w:sz w:val="24"/>
          <w:szCs w:val="24"/>
        </w:rPr>
      </w:pPr>
    </w:p>
    <w:p w:rsidRDefault="00392AD5" w:rsidP="00E75F85" w:rsidR="008D3E6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završnom ročištu</w:t>
      </w:r>
      <w:r w:rsidR="00A41202">
        <w:rPr>
          <w:rFonts w:hAnsi="Times New Roman" w:ascii="Times New Roman"/>
          <w:sz w:val="24"/>
          <w:szCs w:val="24"/>
        </w:rPr>
        <w:t>, koje je održano kod ovog suda</w:t>
      </w:r>
      <w:r>
        <w:rPr>
          <w:rFonts w:hAnsi="Times New Roman" w:ascii="Times New Roman"/>
          <w:sz w:val="24"/>
          <w:szCs w:val="24"/>
        </w:rPr>
        <w:t xml:space="preserve"> 14. travnja 2017. god., </w:t>
      </w:r>
      <w:r w:rsidR="008D3E6E">
        <w:rPr>
          <w:rFonts w:hAnsi="Times New Roman" w:ascii="Times New Roman"/>
          <w:sz w:val="24"/>
          <w:szCs w:val="24"/>
        </w:rPr>
        <w:t xml:space="preserve">stečajna upraviteljica je </w:t>
      </w:r>
      <w:r w:rsidR="00F075DA">
        <w:rPr>
          <w:rFonts w:hAnsi="Times New Roman" w:ascii="Times New Roman"/>
          <w:sz w:val="24"/>
          <w:szCs w:val="24"/>
        </w:rPr>
        <w:t>navela</w:t>
      </w:r>
      <w:r w:rsidR="008D3E6E">
        <w:rPr>
          <w:rFonts w:hAnsi="Times New Roman" w:ascii="Times New Roman"/>
          <w:sz w:val="24"/>
          <w:szCs w:val="24"/>
        </w:rPr>
        <w:t xml:space="preserve"> </w:t>
      </w:r>
      <w:r w:rsidRPr="00392AD5">
        <w:rPr>
          <w:rFonts w:hAnsi="Times New Roman" w:ascii="Times New Roman"/>
          <w:sz w:val="24"/>
          <w:szCs w:val="24"/>
        </w:rPr>
        <w:t>da su</w:t>
      </w:r>
      <w:r w:rsidR="008D3E6E">
        <w:rPr>
          <w:rFonts w:hAnsi="Times New Roman" w:ascii="Times New Roman"/>
          <w:sz w:val="24"/>
          <w:szCs w:val="24"/>
        </w:rPr>
        <w:t xml:space="preserve"> u ovom postupku ispitane</w:t>
      </w:r>
      <w:r w:rsidRPr="00392AD5">
        <w:rPr>
          <w:rFonts w:hAnsi="Times New Roman" w:ascii="Times New Roman"/>
          <w:sz w:val="24"/>
          <w:szCs w:val="24"/>
        </w:rPr>
        <w:t xml:space="preserve"> sve prijavljene tražbine ste</w:t>
      </w:r>
      <w:r w:rsidRPr="00392AD5">
        <w:rPr>
          <w:rFonts w:hAnsi="Times New Roman" w:ascii="Times New Roman" w:hint="eastAsia"/>
          <w:sz w:val="24"/>
          <w:szCs w:val="24"/>
        </w:rPr>
        <w:t>č</w:t>
      </w:r>
      <w:r w:rsidRPr="00392AD5">
        <w:rPr>
          <w:rFonts w:hAnsi="Times New Roman" w:ascii="Times New Roman"/>
          <w:sz w:val="24"/>
          <w:szCs w:val="24"/>
        </w:rPr>
        <w:t xml:space="preserve">ajnih vjerovnika </w:t>
      </w:r>
      <w:r w:rsidR="00DC1C4D">
        <w:rPr>
          <w:rFonts w:hAnsi="Times New Roman" w:ascii="Times New Roman"/>
          <w:sz w:val="24"/>
          <w:szCs w:val="24"/>
        </w:rPr>
        <w:t>te da</w:t>
      </w:r>
      <w:r w:rsidR="008D3E6E">
        <w:rPr>
          <w:rFonts w:hAnsi="Times New Roman" w:ascii="Times New Roman"/>
          <w:sz w:val="24"/>
          <w:szCs w:val="24"/>
        </w:rPr>
        <w:t xml:space="preserve"> je unovčena odnosno prodana</w:t>
      </w:r>
      <w:r w:rsidRPr="00392AD5">
        <w:rPr>
          <w:rFonts w:hAnsi="Times New Roman" w:ascii="Times New Roman"/>
          <w:sz w:val="24"/>
          <w:szCs w:val="24"/>
        </w:rPr>
        <w:t xml:space="preserve"> sva imovina ste</w:t>
      </w:r>
      <w:r w:rsidRPr="00392AD5">
        <w:rPr>
          <w:rFonts w:hAnsi="Times New Roman" w:ascii="Times New Roman" w:hint="eastAsia"/>
          <w:sz w:val="24"/>
          <w:szCs w:val="24"/>
        </w:rPr>
        <w:t>č</w:t>
      </w:r>
      <w:r w:rsidRPr="00392AD5">
        <w:rPr>
          <w:rFonts w:hAnsi="Times New Roman" w:ascii="Times New Roman"/>
          <w:sz w:val="24"/>
          <w:szCs w:val="24"/>
        </w:rPr>
        <w:t>ajnog dužnika</w:t>
      </w:r>
      <w:r w:rsidR="00F075DA">
        <w:rPr>
          <w:rFonts w:hAnsi="Times New Roman" w:ascii="Times New Roman"/>
          <w:sz w:val="24"/>
          <w:szCs w:val="24"/>
        </w:rPr>
        <w:t xml:space="preserve">, a radi čega </w:t>
      </w:r>
      <w:r w:rsidR="00E03683">
        <w:rPr>
          <w:rFonts w:hAnsi="Times New Roman" w:ascii="Times New Roman"/>
          <w:sz w:val="24"/>
          <w:szCs w:val="24"/>
        </w:rPr>
        <w:t xml:space="preserve">da </w:t>
      </w:r>
      <w:r w:rsidR="00F075DA">
        <w:rPr>
          <w:rFonts w:hAnsi="Times New Roman" w:ascii="Times New Roman"/>
          <w:sz w:val="24"/>
          <w:szCs w:val="24"/>
        </w:rPr>
        <w:t xml:space="preserve">je i predloženo provesti završnu diobu. </w:t>
      </w:r>
      <w:r w:rsidR="00DC1C4D">
        <w:rPr>
          <w:rFonts w:hAnsi="Times New Roman" w:ascii="Times New Roman"/>
          <w:sz w:val="24"/>
          <w:szCs w:val="24"/>
        </w:rPr>
        <w:t xml:space="preserve">Stečajna upraviteljica je nadalje navela da je završnom diobom, a nakon podmirenja troškova stečajnog postupka i ostalih obveza stečajne mase, predložila (djelomično) namiriti tražbinu vjerovnika prvog višeg isplatnog reda Republike Hrvatske - Ministarstva financija, budući da je tijekom postupka utvrdila da Ivan Bočina </w:t>
      </w:r>
      <w:r w:rsidR="004D0A04">
        <w:rPr>
          <w:rFonts w:hAnsi="Times New Roman" w:ascii="Times New Roman"/>
          <w:sz w:val="24"/>
          <w:szCs w:val="24"/>
        </w:rPr>
        <w:t>nije stekao založno</w:t>
      </w:r>
      <w:r w:rsidR="00DC1C4D">
        <w:rPr>
          <w:rFonts w:hAnsi="Times New Roman" w:ascii="Times New Roman"/>
          <w:sz w:val="24"/>
          <w:szCs w:val="24"/>
        </w:rPr>
        <w:t xml:space="preserve"> pravo na</w:t>
      </w:r>
      <w:r w:rsidR="00DC1C4D" w:rsidRPr="00392AD5">
        <w:rPr>
          <w:rFonts w:hAnsi="Times New Roman" w:ascii="Times New Roman"/>
          <w:sz w:val="24"/>
          <w:szCs w:val="24"/>
        </w:rPr>
        <w:t xml:space="preserve"> pokretninama odnosno strojevima dužnika</w:t>
      </w:r>
      <w:r w:rsidR="00DC1C4D">
        <w:rPr>
          <w:rFonts w:hAnsi="Times New Roman" w:ascii="Times New Roman"/>
          <w:sz w:val="24"/>
          <w:szCs w:val="24"/>
        </w:rPr>
        <w:t xml:space="preserve">. Istakla </w:t>
      </w:r>
      <w:r w:rsidR="00F075DA">
        <w:rPr>
          <w:rFonts w:hAnsi="Times New Roman" w:ascii="Times New Roman"/>
          <w:sz w:val="24"/>
          <w:szCs w:val="24"/>
        </w:rPr>
        <w:t>je da je</w:t>
      </w:r>
      <w:r w:rsidR="008D3E6E" w:rsidRPr="00392AD5">
        <w:rPr>
          <w:rFonts w:hAnsi="Times New Roman" w:ascii="Times New Roman"/>
          <w:sz w:val="24"/>
          <w:szCs w:val="24"/>
        </w:rPr>
        <w:t xml:space="preserve"> o održavanju završnog ro</w:t>
      </w:r>
      <w:r w:rsidR="008D3E6E" w:rsidRPr="00392AD5">
        <w:rPr>
          <w:rFonts w:hAnsi="Times New Roman" w:ascii="Times New Roman" w:hint="eastAsia"/>
          <w:sz w:val="24"/>
          <w:szCs w:val="24"/>
        </w:rPr>
        <w:t>č</w:t>
      </w:r>
      <w:r w:rsidR="008D3E6E" w:rsidRPr="00392AD5">
        <w:rPr>
          <w:rFonts w:hAnsi="Times New Roman" w:ascii="Times New Roman"/>
          <w:sz w:val="24"/>
          <w:szCs w:val="24"/>
        </w:rPr>
        <w:t xml:space="preserve">išta, kao i </w:t>
      </w:r>
      <w:r w:rsidR="00F075DA">
        <w:rPr>
          <w:rFonts w:hAnsi="Times New Roman" w:ascii="Times New Roman"/>
          <w:sz w:val="24"/>
          <w:szCs w:val="24"/>
        </w:rPr>
        <w:t xml:space="preserve">o </w:t>
      </w:r>
      <w:r w:rsidR="008D3E6E" w:rsidRPr="00392AD5">
        <w:rPr>
          <w:rFonts w:hAnsi="Times New Roman" w:ascii="Times New Roman"/>
          <w:sz w:val="24"/>
          <w:szCs w:val="24"/>
        </w:rPr>
        <w:t>prijedlogu završne diobe</w:t>
      </w:r>
      <w:r w:rsidR="00F075DA">
        <w:rPr>
          <w:rFonts w:hAnsi="Times New Roman" w:ascii="Times New Roman"/>
          <w:sz w:val="24"/>
          <w:szCs w:val="24"/>
        </w:rPr>
        <w:t xml:space="preserve"> obavijestila</w:t>
      </w:r>
      <w:r w:rsidR="008D3E6E" w:rsidRPr="00392AD5">
        <w:rPr>
          <w:rFonts w:hAnsi="Times New Roman" w:ascii="Times New Roman"/>
          <w:sz w:val="24"/>
          <w:szCs w:val="24"/>
        </w:rPr>
        <w:t xml:space="preserve"> Ivana Bo</w:t>
      </w:r>
      <w:r w:rsidR="008D3E6E" w:rsidRPr="00392AD5">
        <w:rPr>
          <w:rFonts w:hAnsi="Times New Roman" w:ascii="Times New Roman" w:hint="eastAsia"/>
          <w:sz w:val="24"/>
          <w:szCs w:val="24"/>
        </w:rPr>
        <w:t>č</w:t>
      </w:r>
      <w:r w:rsidR="00A1538D">
        <w:rPr>
          <w:rFonts w:hAnsi="Times New Roman" w:ascii="Times New Roman"/>
          <w:sz w:val="24"/>
          <w:szCs w:val="24"/>
        </w:rPr>
        <w:t>inu, a koji da</w:t>
      </w:r>
      <w:r w:rsidR="00F075DA">
        <w:rPr>
          <w:rFonts w:hAnsi="Times New Roman" w:ascii="Times New Roman"/>
          <w:sz w:val="24"/>
          <w:szCs w:val="24"/>
        </w:rPr>
        <w:t xml:space="preserve"> </w:t>
      </w:r>
      <w:r w:rsidR="008D3E6E" w:rsidRPr="00392AD5">
        <w:rPr>
          <w:rFonts w:hAnsi="Times New Roman" w:ascii="Times New Roman"/>
          <w:sz w:val="24"/>
          <w:szCs w:val="24"/>
        </w:rPr>
        <w:t xml:space="preserve">je izjavio da se ne protivi prijedlogu završne diobe niti </w:t>
      </w:r>
      <w:r w:rsidR="00F075DA">
        <w:rPr>
          <w:rFonts w:hAnsi="Times New Roman" w:ascii="Times New Roman"/>
          <w:sz w:val="24"/>
          <w:szCs w:val="24"/>
        </w:rPr>
        <w:t xml:space="preserve">da </w:t>
      </w:r>
      <w:r w:rsidR="008D3E6E" w:rsidRPr="00392AD5">
        <w:rPr>
          <w:rFonts w:hAnsi="Times New Roman" w:ascii="Times New Roman"/>
          <w:sz w:val="24"/>
          <w:szCs w:val="24"/>
        </w:rPr>
        <w:t xml:space="preserve">ima bilo kakvih prigovora na </w:t>
      </w:r>
      <w:r w:rsidR="00DC1C4D">
        <w:rPr>
          <w:rFonts w:hAnsi="Times New Roman" w:ascii="Times New Roman"/>
          <w:sz w:val="24"/>
          <w:szCs w:val="24"/>
        </w:rPr>
        <w:t>predloženu</w:t>
      </w:r>
      <w:r w:rsidR="008D3E6E" w:rsidRPr="00392AD5">
        <w:rPr>
          <w:rFonts w:hAnsi="Times New Roman" w:ascii="Times New Roman"/>
          <w:sz w:val="24"/>
          <w:szCs w:val="24"/>
        </w:rPr>
        <w:t xml:space="preserve"> </w:t>
      </w:r>
      <w:r w:rsidR="00DC1C4D">
        <w:rPr>
          <w:rFonts w:hAnsi="Times New Roman" w:ascii="Times New Roman"/>
          <w:sz w:val="24"/>
          <w:szCs w:val="24"/>
        </w:rPr>
        <w:t>diobu</w:t>
      </w:r>
      <w:r w:rsidR="00A41202">
        <w:rPr>
          <w:rFonts w:hAnsi="Times New Roman" w:ascii="Times New Roman"/>
          <w:sz w:val="24"/>
          <w:szCs w:val="24"/>
        </w:rPr>
        <w:t xml:space="preserve">. </w:t>
      </w:r>
      <w:r w:rsidR="00F075DA">
        <w:rPr>
          <w:rFonts w:hAnsi="Times New Roman" w:ascii="Times New Roman"/>
          <w:sz w:val="24"/>
          <w:szCs w:val="24"/>
        </w:rPr>
        <w:t>Na kraju</w:t>
      </w:r>
      <w:r w:rsidRPr="00392AD5">
        <w:rPr>
          <w:rFonts w:hAnsi="Times New Roman" w:ascii="Times New Roman"/>
          <w:sz w:val="24"/>
          <w:szCs w:val="24"/>
        </w:rPr>
        <w:t>, ste</w:t>
      </w:r>
      <w:r w:rsidRPr="00392AD5">
        <w:rPr>
          <w:rFonts w:hAnsi="Times New Roman" w:ascii="Times New Roman" w:hint="eastAsia"/>
          <w:sz w:val="24"/>
          <w:szCs w:val="24"/>
        </w:rPr>
        <w:t>č</w:t>
      </w:r>
      <w:r w:rsidRPr="00392AD5">
        <w:rPr>
          <w:rFonts w:hAnsi="Times New Roman" w:ascii="Times New Roman"/>
          <w:sz w:val="24"/>
          <w:szCs w:val="24"/>
        </w:rPr>
        <w:t xml:space="preserve">ajna upraviteljica </w:t>
      </w:r>
      <w:r w:rsidR="00F075DA">
        <w:rPr>
          <w:rFonts w:hAnsi="Times New Roman" w:ascii="Times New Roman"/>
          <w:sz w:val="24"/>
          <w:szCs w:val="24"/>
        </w:rPr>
        <w:t>je navela</w:t>
      </w:r>
      <w:r w:rsidRPr="00392AD5">
        <w:rPr>
          <w:rFonts w:hAnsi="Times New Roman" w:ascii="Times New Roman"/>
          <w:sz w:val="24"/>
          <w:szCs w:val="24"/>
        </w:rPr>
        <w:t xml:space="preserve"> da ste</w:t>
      </w:r>
      <w:r w:rsidRPr="00392AD5">
        <w:rPr>
          <w:rFonts w:hAnsi="Times New Roman" w:ascii="Times New Roman" w:hint="eastAsia"/>
          <w:sz w:val="24"/>
          <w:szCs w:val="24"/>
        </w:rPr>
        <w:t>č</w:t>
      </w:r>
      <w:r w:rsidRPr="00392AD5">
        <w:rPr>
          <w:rFonts w:hAnsi="Times New Roman" w:ascii="Times New Roman"/>
          <w:sz w:val="24"/>
          <w:szCs w:val="24"/>
        </w:rPr>
        <w:t xml:space="preserve">ajni dužnik ne vodi bilo kakve sudske postupke ni kao tužitelj niti kao tuženik, </w:t>
      </w:r>
      <w:r w:rsidR="00F075DA">
        <w:rPr>
          <w:rFonts w:hAnsi="Times New Roman" w:ascii="Times New Roman"/>
          <w:sz w:val="24"/>
          <w:szCs w:val="24"/>
        </w:rPr>
        <w:t>već da je jedino u kaznenom postupku</w:t>
      </w:r>
      <w:r w:rsidR="009A3642">
        <w:rPr>
          <w:rFonts w:hAnsi="Times New Roman" w:ascii="Times New Roman"/>
          <w:sz w:val="24"/>
          <w:szCs w:val="24"/>
        </w:rPr>
        <w:t>,</w:t>
      </w:r>
      <w:r w:rsidR="00F075DA">
        <w:rPr>
          <w:rFonts w:hAnsi="Times New Roman" w:ascii="Times New Roman"/>
          <w:sz w:val="24"/>
          <w:szCs w:val="24"/>
        </w:rPr>
        <w:t xml:space="preserve"> koji se </w:t>
      </w:r>
      <w:r w:rsidR="00A41202" w:rsidRPr="00392AD5">
        <w:rPr>
          <w:rFonts w:hAnsi="Times New Roman" w:ascii="Times New Roman"/>
          <w:sz w:val="24"/>
          <w:szCs w:val="24"/>
        </w:rPr>
        <w:t xml:space="preserve">protiv bivših </w:t>
      </w:r>
      <w:r w:rsidR="00A41202" w:rsidRPr="00392AD5">
        <w:rPr>
          <w:rFonts w:hAnsi="Times New Roman" w:ascii="Times New Roman" w:hint="eastAsia"/>
          <w:sz w:val="24"/>
          <w:szCs w:val="24"/>
        </w:rPr>
        <w:t>č</w:t>
      </w:r>
      <w:r w:rsidR="00A41202" w:rsidRPr="00392AD5">
        <w:rPr>
          <w:rFonts w:hAnsi="Times New Roman" w:ascii="Times New Roman"/>
          <w:sz w:val="24"/>
          <w:szCs w:val="24"/>
        </w:rPr>
        <w:t>lanova uprave dužnika</w:t>
      </w:r>
      <w:r w:rsidR="009A3642">
        <w:rPr>
          <w:rFonts w:hAnsi="Times New Roman" w:ascii="Times New Roman"/>
          <w:sz w:val="24"/>
          <w:szCs w:val="24"/>
        </w:rPr>
        <w:t xml:space="preserve"> vodi</w:t>
      </w:r>
      <w:r w:rsidR="009A3642" w:rsidRPr="00392AD5">
        <w:rPr>
          <w:rFonts w:hAnsi="Times New Roman" w:ascii="Times New Roman"/>
          <w:sz w:val="24"/>
          <w:szCs w:val="24"/>
        </w:rPr>
        <w:t xml:space="preserve"> </w:t>
      </w:r>
      <w:r w:rsidR="00A41202" w:rsidRPr="00392AD5">
        <w:rPr>
          <w:rFonts w:hAnsi="Times New Roman" w:ascii="Times New Roman"/>
          <w:sz w:val="24"/>
          <w:szCs w:val="24"/>
        </w:rPr>
        <w:t>kod Op</w:t>
      </w:r>
      <w:r w:rsidR="00A41202" w:rsidRPr="00392AD5">
        <w:rPr>
          <w:rFonts w:hAnsi="Times New Roman" w:ascii="Times New Roman" w:hint="eastAsia"/>
          <w:sz w:val="24"/>
          <w:szCs w:val="24"/>
        </w:rPr>
        <w:t>ć</w:t>
      </w:r>
      <w:r w:rsidR="00A41202" w:rsidRPr="00392AD5">
        <w:rPr>
          <w:rFonts w:hAnsi="Times New Roman" w:ascii="Times New Roman"/>
          <w:sz w:val="24"/>
          <w:szCs w:val="24"/>
        </w:rPr>
        <w:t>inskog suda u Splitu</w:t>
      </w:r>
      <w:r w:rsidRPr="00392AD5">
        <w:rPr>
          <w:rFonts w:hAnsi="Times New Roman" w:ascii="Times New Roman"/>
          <w:sz w:val="24"/>
          <w:szCs w:val="24"/>
        </w:rPr>
        <w:t xml:space="preserve"> </w:t>
      </w:r>
      <w:r w:rsidR="00A41202">
        <w:rPr>
          <w:rFonts w:hAnsi="Times New Roman" w:ascii="Times New Roman"/>
          <w:sz w:val="24"/>
          <w:szCs w:val="24"/>
        </w:rPr>
        <w:t>pod brojem</w:t>
      </w:r>
      <w:r w:rsidRPr="00392AD5">
        <w:rPr>
          <w:rFonts w:hAnsi="Times New Roman" w:ascii="Times New Roman"/>
          <w:sz w:val="24"/>
          <w:szCs w:val="24"/>
        </w:rPr>
        <w:t xml:space="preserve"> K-1788/12, </w:t>
      </w:r>
      <w:r w:rsidR="00A1538D">
        <w:rPr>
          <w:rFonts w:hAnsi="Times New Roman" w:ascii="Times New Roman"/>
          <w:sz w:val="24"/>
          <w:szCs w:val="24"/>
        </w:rPr>
        <w:t xml:space="preserve">postoji </w:t>
      </w:r>
      <w:r w:rsidR="00A41202">
        <w:rPr>
          <w:rFonts w:hAnsi="Times New Roman" w:ascii="Times New Roman"/>
          <w:sz w:val="24"/>
          <w:szCs w:val="24"/>
        </w:rPr>
        <w:t>imovinsko-pravni zahtjev</w:t>
      </w:r>
      <w:r w:rsidR="00A1538D">
        <w:rPr>
          <w:rFonts w:hAnsi="Times New Roman" w:ascii="Times New Roman"/>
          <w:sz w:val="24"/>
          <w:szCs w:val="24"/>
        </w:rPr>
        <w:t xml:space="preserve"> dužnika o kojem nije odlučeno, budući da kazneni postupak još uvijek nije okončan</w:t>
      </w:r>
      <w:r w:rsidR="00A41202">
        <w:rPr>
          <w:rFonts w:hAnsi="Times New Roman" w:ascii="Times New Roman"/>
          <w:sz w:val="24"/>
          <w:szCs w:val="24"/>
        </w:rPr>
        <w:t xml:space="preserve">. </w:t>
      </w:r>
      <w:r w:rsidR="00A1538D">
        <w:rPr>
          <w:rFonts w:hAnsi="Times New Roman" w:ascii="Times New Roman"/>
          <w:sz w:val="24"/>
          <w:szCs w:val="24"/>
        </w:rPr>
        <w:t xml:space="preserve">Stoga se </w:t>
      </w:r>
      <w:r w:rsidR="00A41202">
        <w:rPr>
          <w:rFonts w:hAnsi="Times New Roman" w:ascii="Times New Roman"/>
          <w:sz w:val="24"/>
          <w:szCs w:val="24"/>
        </w:rPr>
        <w:t>stečajna upraviteljica obvezala</w:t>
      </w:r>
      <w:r w:rsidR="009A3642">
        <w:rPr>
          <w:rFonts w:hAnsi="Times New Roman" w:ascii="Times New Roman"/>
          <w:sz w:val="24"/>
          <w:szCs w:val="24"/>
        </w:rPr>
        <w:t xml:space="preserve"> </w:t>
      </w:r>
      <w:r w:rsidR="00A41202">
        <w:rPr>
          <w:rFonts w:hAnsi="Times New Roman" w:ascii="Times New Roman"/>
          <w:sz w:val="24"/>
          <w:szCs w:val="24"/>
        </w:rPr>
        <w:t>obavijestiti sud o</w:t>
      </w:r>
      <w:r w:rsidR="00A1538D">
        <w:rPr>
          <w:rFonts w:hAnsi="Times New Roman" w:ascii="Times New Roman"/>
          <w:sz w:val="24"/>
          <w:szCs w:val="24"/>
        </w:rPr>
        <w:t xml:space="preserve"> rezultatima tog kaznenog postupka, nakon što isti bude pravomoćno dovršen.</w:t>
      </w:r>
      <w:r w:rsidR="00A41202">
        <w:rPr>
          <w:rFonts w:hAnsi="Times New Roman" w:ascii="Times New Roman"/>
          <w:sz w:val="24"/>
          <w:szCs w:val="24"/>
        </w:rPr>
        <w:t xml:space="preserve"> </w:t>
      </w:r>
    </w:p>
    <w:p w:rsidRDefault="00A1538D" w:rsidP="00E75F85" w:rsidR="00A1538D">
      <w:pPr>
        <w:jc w:val="both"/>
        <w:rPr>
          <w:rFonts w:hAnsi="Times New Roman" w:ascii="Times New Roman"/>
          <w:sz w:val="24"/>
          <w:szCs w:val="24"/>
        </w:rPr>
      </w:pP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25987">
        <w:rPr>
          <w:rFonts w:hAnsi="Times New Roman" w:ascii="Times New Roman"/>
          <w:sz w:val="24"/>
          <w:szCs w:val="24"/>
        </w:rPr>
        <w:t>Vjerovnici koji su bili prisutni n</w:t>
      </w:r>
      <w:r>
        <w:rPr>
          <w:rFonts w:hAnsi="Times New Roman" w:ascii="Times New Roman"/>
          <w:sz w:val="24"/>
          <w:szCs w:val="24"/>
        </w:rPr>
        <w:t xml:space="preserve">a završnom ročištu prihvatili </w:t>
      </w:r>
      <w:r w:rsidR="00392AD5">
        <w:rPr>
          <w:rFonts w:hAnsi="Times New Roman" w:ascii="Times New Roman"/>
          <w:sz w:val="24"/>
          <w:szCs w:val="24"/>
        </w:rPr>
        <w:t xml:space="preserve">su </w:t>
      </w:r>
      <w:r>
        <w:rPr>
          <w:rFonts w:hAnsi="Times New Roman" w:ascii="Times New Roman"/>
          <w:sz w:val="24"/>
          <w:szCs w:val="24"/>
        </w:rPr>
        <w:t>završni ra</w:t>
      </w:r>
      <w:r w:rsidR="00B25987">
        <w:rPr>
          <w:rFonts w:hAnsi="Times New Roman" w:ascii="Times New Roman"/>
          <w:sz w:val="24"/>
          <w:szCs w:val="24"/>
        </w:rPr>
        <w:t>čun i završno izvješće stečajne upraviteljice</w:t>
      </w:r>
      <w:r>
        <w:rPr>
          <w:rFonts w:hAnsi="Times New Roman" w:ascii="Times New Roman"/>
          <w:sz w:val="24"/>
          <w:szCs w:val="24"/>
        </w:rPr>
        <w:t>, a isto tako nije bilo niti jednog prigovora na završni diobeni popis.</w:t>
      </w:r>
      <w:r w:rsidR="00392AD5">
        <w:rPr>
          <w:rFonts w:hAnsi="Times New Roman" w:ascii="Times New Roman"/>
          <w:sz w:val="24"/>
          <w:szCs w:val="24"/>
        </w:rPr>
        <w:t xml:space="preserve"> </w:t>
      </w: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</w:p>
    <w:p w:rsidRDefault="00375060" w:rsidP="00E75F85" w:rsidR="00F044E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</w:t>
      </w:r>
      <w:r w:rsidR="00B55791">
        <w:rPr>
          <w:rFonts w:hAnsi="Times New Roman" w:ascii="Times New Roman"/>
          <w:sz w:val="24"/>
          <w:szCs w:val="24"/>
        </w:rPr>
        <w:t xml:space="preserve">19. srpnja </w:t>
      </w:r>
      <w:r w:rsidRPr="00B55791">
        <w:rPr>
          <w:rFonts w:hAnsi="Times New Roman" w:ascii="Times New Roman"/>
          <w:sz w:val="24"/>
          <w:szCs w:val="24"/>
        </w:rPr>
        <w:t>2017</w:t>
      </w:r>
      <w:r w:rsidRPr="00B25987">
        <w:rPr>
          <w:rFonts w:hAnsi="Times New Roman" w:ascii="Times New Roman"/>
          <w:b/>
          <w:sz w:val="24"/>
          <w:szCs w:val="24"/>
        </w:rPr>
        <w:t>.</w:t>
      </w:r>
      <w:r w:rsidR="00B25987">
        <w:rPr>
          <w:rFonts w:hAnsi="Times New Roman" w:ascii="Times New Roman"/>
          <w:sz w:val="24"/>
          <w:szCs w:val="24"/>
        </w:rPr>
        <w:t xml:space="preserve"> god. stečajna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B25987">
        <w:rPr>
          <w:rFonts w:hAnsi="Times New Roman" w:ascii="Times New Roman"/>
          <w:sz w:val="24"/>
          <w:szCs w:val="24"/>
        </w:rPr>
        <w:t>ica je obavijestila sud da je provela</w:t>
      </w:r>
      <w:r>
        <w:rPr>
          <w:rFonts w:hAnsi="Times New Roman" w:ascii="Times New Roman"/>
          <w:sz w:val="24"/>
          <w:szCs w:val="24"/>
        </w:rPr>
        <w:t xml:space="preserve"> završnu diobu </w:t>
      </w:r>
      <w:r w:rsidR="00B55791">
        <w:rPr>
          <w:rFonts w:hAnsi="Times New Roman" w:ascii="Times New Roman"/>
          <w:sz w:val="24"/>
          <w:szCs w:val="24"/>
        </w:rPr>
        <w:t xml:space="preserve">te da je </w:t>
      </w:r>
      <w:r>
        <w:rPr>
          <w:rFonts w:hAnsi="Times New Roman" w:ascii="Times New Roman"/>
          <w:sz w:val="24"/>
          <w:szCs w:val="24"/>
        </w:rPr>
        <w:t xml:space="preserve">sukladno završnom diobenom </w:t>
      </w:r>
      <w:r w:rsidR="00B25987">
        <w:rPr>
          <w:rFonts w:hAnsi="Times New Roman" w:ascii="Times New Roman"/>
          <w:sz w:val="24"/>
          <w:szCs w:val="24"/>
        </w:rPr>
        <w:t xml:space="preserve">popisu </w:t>
      </w:r>
      <w:r w:rsidR="00E703D7">
        <w:rPr>
          <w:rFonts w:hAnsi="Times New Roman" w:ascii="Times New Roman"/>
          <w:sz w:val="24"/>
          <w:szCs w:val="24"/>
        </w:rPr>
        <w:t xml:space="preserve">namirena (isplaćena) tražbina </w:t>
      </w:r>
      <w:r w:rsidR="00962D34">
        <w:rPr>
          <w:rFonts w:hAnsi="Times New Roman" w:ascii="Times New Roman"/>
          <w:sz w:val="24"/>
          <w:szCs w:val="24"/>
        </w:rPr>
        <w:t>vjerovnik</w:t>
      </w:r>
      <w:r w:rsidR="00E703D7">
        <w:rPr>
          <w:rFonts w:hAnsi="Times New Roman" w:ascii="Times New Roman"/>
          <w:sz w:val="24"/>
          <w:szCs w:val="24"/>
        </w:rPr>
        <w:t>a</w:t>
      </w:r>
      <w:r w:rsidR="00962D34">
        <w:rPr>
          <w:rFonts w:hAnsi="Times New Roman" w:ascii="Times New Roman"/>
          <w:sz w:val="24"/>
          <w:szCs w:val="24"/>
        </w:rPr>
        <w:t xml:space="preserve"> prvo</w:t>
      </w:r>
      <w:r w:rsidR="00E703D7">
        <w:rPr>
          <w:rFonts w:hAnsi="Times New Roman" w:ascii="Times New Roman"/>
          <w:sz w:val="24"/>
          <w:szCs w:val="24"/>
        </w:rPr>
        <w:t>g višeg isplatnog reda Republike</w:t>
      </w:r>
      <w:r w:rsidR="00962D34">
        <w:rPr>
          <w:rFonts w:hAnsi="Times New Roman" w:ascii="Times New Roman"/>
          <w:sz w:val="24"/>
          <w:szCs w:val="24"/>
        </w:rPr>
        <w:t xml:space="preserve"> Hrvatsk</w:t>
      </w:r>
      <w:r w:rsidR="00E703D7">
        <w:rPr>
          <w:rFonts w:hAnsi="Times New Roman" w:ascii="Times New Roman"/>
          <w:sz w:val="24"/>
          <w:szCs w:val="24"/>
        </w:rPr>
        <w:t>e</w:t>
      </w:r>
      <w:r w:rsidR="00962D34">
        <w:rPr>
          <w:rFonts w:hAnsi="Times New Roman" w:ascii="Times New Roman"/>
          <w:sz w:val="24"/>
          <w:szCs w:val="24"/>
        </w:rPr>
        <w:t>, Ministarstv</w:t>
      </w:r>
      <w:r w:rsidR="00E703D7">
        <w:rPr>
          <w:rFonts w:hAnsi="Times New Roman" w:ascii="Times New Roman"/>
          <w:sz w:val="24"/>
          <w:szCs w:val="24"/>
        </w:rPr>
        <w:t>a</w:t>
      </w:r>
      <w:r w:rsidR="00962D34">
        <w:rPr>
          <w:rFonts w:hAnsi="Times New Roman" w:ascii="Times New Roman"/>
          <w:sz w:val="24"/>
          <w:szCs w:val="24"/>
        </w:rPr>
        <w:t xml:space="preserve"> financija</w:t>
      </w:r>
      <w:r w:rsidR="00E703D7" w:rsidRPr="00E703D7">
        <w:rPr>
          <w:rFonts w:hAnsi="Times New Roman" w:ascii="Times New Roman"/>
          <w:sz w:val="24"/>
          <w:szCs w:val="24"/>
        </w:rPr>
        <w:t xml:space="preserve"> </w:t>
      </w:r>
      <w:r w:rsidR="00E703D7">
        <w:rPr>
          <w:rFonts w:hAnsi="Times New Roman" w:ascii="Times New Roman"/>
          <w:sz w:val="24"/>
          <w:szCs w:val="24"/>
        </w:rPr>
        <w:t>u</w:t>
      </w:r>
      <w:r w:rsidR="00962D34">
        <w:rPr>
          <w:rFonts w:hAnsi="Times New Roman" w:ascii="Times New Roman"/>
          <w:sz w:val="24"/>
          <w:szCs w:val="24"/>
        </w:rPr>
        <w:t xml:space="preserve"> iznos</w:t>
      </w:r>
      <w:r w:rsidR="00E703D7">
        <w:rPr>
          <w:rFonts w:hAnsi="Times New Roman" w:ascii="Times New Roman"/>
          <w:sz w:val="24"/>
          <w:szCs w:val="24"/>
        </w:rPr>
        <w:t>u</w:t>
      </w:r>
      <w:r w:rsidR="00962D34">
        <w:rPr>
          <w:rFonts w:hAnsi="Times New Roman" w:ascii="Times New Roman"/>
          <w:sz w:val="24"/>
          <w:szCs w:val="24"/>
        </w:rPr>
        <w:t xml:space="preserve"> od </w:t>
      </w:r>
      <w:r w:rsidR="00962D34" w:rsidRPr="00962D34">
        <w:rPr>
          <w:rFonts w:hAnsi="Times New Roman" w:ascii="Times New Roman"/>
          <w:sz w:val="24"/>
          <w:szCs w:val="24"/>
        </w:rPr>
        <w:t>21.503,16</w:t>
      </w:r>
      <w:r w:rsidR="00962D34">
        <w:rPr>
          <w:rFonts w:hAnsi="Times New Roman" w:ascii="Times New Roman"/>
          <w:sz w:val="24"/>
          <w:szCs w:val="24"/>
        </w:rPr>
        <w:t xml:space="preserve"> kn. Isto tako navela je i da su podmireni troškovi stečajnog postupka i </w:t>
      </w:r>
      <w:r w:rsidR="00E703D7">
        <w:rPr>
          <w:rFonts w:hAnsi="Times New Roman" w:ascii="Times New Roman"/>
          <w:sz w:val="24"/>
          <w:szCs w:val="24"/>
        </w:rPr>
        <w:t xml:space="preserve">to </w:t>
      </w:r>
      <w:r w:rsidR="00962D34">
        <w:rPr>
          <w:rFonts w:hAnsi="Times New Roman" w:ascii="Times New Roman"/>
          <w:sz w:val="24"/>
          <w:szCs w:val="24"/>
        </w:rPr>
        <w:t xml:space="preserve">sudski troškovi u iznosu od 9.428,71 kn, zatim troškovi sudske pristojbe u iznosu od 1.100,00 kn te troškovi knjigovodstvenog servisa za poslove završnih obračuna i završnog računa u iznosu od 1.000,00 kn. U privitku tog podneska, stečajna upraviteljica je dostavila preslike </w:t>
      </w:r>
      <w:r w:rsidR="00E703D7">
        <w:rPr>
          <w:rFonts w:hAnsi="Times New Roman" w:ascii="Times New Roman"/>
          <w:sz w:val="24"/>
          <w:szCs w:val="24"/>
        </w:rPr>
        <w:t>univerzalnih naloga za plaćanje od 19.07.2017. god., a kao dokaz namirenja tražbine vjerovnika i podmirenja navedenih troškova stečajnog postupka.</w:t>
      </w:r>
      <w:r w:rsidR="00962D34">
        <w:rPr>
          <w:rFonts w:hAnsi="Times New Roman" w:ascii="Times New Roman"/>
          <w:sz w:val="24"/>
          <w:szCs w:val="24"/>
        </w:rPr>
        <w:t xml:space="preserve">  </w:t>
      </w:r>
    </w:p>
    <w:p w:rsidRDefault="00E703D7" w:rsidP="00E75F85" w:rsidR="00E703D7">
      <w:pPr>
        <w:jc w:val="both"/>
        <w:rPr>
          <w:rFonts w:hAnsi="Times New Roman" w:ascii="Times New Roman"/>
          <w:sz w:val="24"/>
          <w:szCs w:val="24"/>
        </w:rPr>
      </w:pPr>
    </w:p>
    <w:p w:rsidRDefault="00705EC0" w:rsidP="00E75F85" w:rsidR="00375060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ab/>
        <w:t>Odredb</w:t>
      </w:r>
      <w:r w:rsidR="00375060">
        <w:rPr>
          <w:rFonts w:hAnsi="Times New Roman" w:ascii="Times New Roman"/>
          <w:sz w:val="24"/>
          <w:szCs w:val="24"/>
        </w:rPr>
        <w:t xml:space="preserve">om </w:t>
      </w:r>
      <w:r w:rsidRPr="008E2751">
        <w:rPr>
          <w:rFonts w:hAnsi="Times New Roman" w:ascii="Times New Roman"/>
          <w:sz w:val="24"/>
          <w:szCs w:val="24"/>
        </w:rPr>
        <w:t>čl. 19</w:t>
      </w:r>
      <w:r w:rsidR="00375060">
        <w:rPr>
          <w:rFonts w:hAnsi="Times New Roman" w:ascii="Times New Roman"/>
          <w:sz w:val="24"/>
          <w:szCs w:val="24"/>
        </w:rPr>
        <w:t>6. st. 1.</w:t>
      </w:r>
      <w:r w:rsidRPr="008E2751">
        <w:rPr>
          <w:rFonts w:hAnsi="Times New Roman" w:ascii="Times New Roman"/>
          <w:sz w:val="24"/>
          <w:szCs w:val="24"/>
        </w:rPr>
        <w:t xml:space="preserve"> Stečajnog zakona (Narodne novine broj 44/96, 29/99, 129/00, 123/03, 82/06, 116/10, 25/12, 133/12 i 45/13, dalje SZ) propisano je</w:t>
      </w:r>
      <w:r w:rsidR="00375060">
        <w:rPr>
          <w:rFonts w:hAnsi="Times New Roman" w:ascii="Times New Roman"/>
          <w:sz w:val="24"/>
          <w:szCs w:val="24"/>
        </w:rPr>
        <w:t xml:space="preserve"> da </w:t>
      </w:r>
      <w:r w:rsidR="00F044ED">
        <w:rPr>
          <w:rFonts w:hAnsi="Times New Roman" w:ascii="Times New Roman"/>
          <w:sz w:val="24"/>
          <w:szCs w:val="24"/>
        </w:rPr>
        <w:t>će odmah nakon okončanja završne</w:t>
      </w:r>
      <w:r w:rsidR="00375060">
        <w:rPr>
          <w:rFonts w:hAnsi="Times New Roman" w:ascii="Times New Roman"/>
          <w:sz w:val="24"/>
          <w:szCs w:val="24"/>
        </w:rPr>
        <w:t xml:space="preserve"> diobe stečajni sudac donijeti rješenje o zaključenju stečajnog postupka. </w:t>
      </w: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da su tijekom ovog stečajnog postupka ispitane sve prijavljene tražbine stečajnih vjerovnika, unovčena je imovina dužnika koja je ušla u stečajnu masu te je is</w:t>
      </w:r>
      <w:r w:rsidR="00B25987">
        <w:rPr>
          <w:rFonts w:hAnsi="Times New Roman" w:ascii="Times New Roman"/>
          <w:sz w:val="24"/>
          <w:szCs w:val="24"/>
        </w:rPr>
        <w:t>to tako prema izvješću stečajne upraviteljice</w:t>
      </w:r>
      <w:r>
        <w:rPr>
          <w:rFonts w:hAnsi="Times New Roman" w:ascii="Times New Roman"/>
          <w:sz w:val="24"/>
          <w:szCs w:val="24"/>
        </w:rPr>
        <w:t xml:space="preserve"> od </w:t>
      </w:r>
      <w:r w:rsidR="00962D34">
        <w:rPr>
          <w:rFonts w:hAnsi="Times New Roman" w:ascii="Times New Roman"/>
          <w:sz w:val="24"/>
          <w:szCs w:val="24"/>
        </w:rPr>
        <w:t>19.07</w:t>
      </w:r>
      <w:r w:rsidRPr="00962D34">
        <w:rPr>
          <w:rFonts w:hAnsi="Times New Roman" w:ascii="Times New Roman"/>
          <w:sz w:val="24"/>
          <w:szCs w:val="24"/>
        </w:rPr>
        <w:t>.2017. god.</w:t>
      </w:r>
      <w:r>
        <w:rPr>
          <w:rFonts w:hAnsi="Times New Roman" w:ascii="Times New Roman"/>
          <w:sz w:val="24"/>
          <w:szCs w:val="24"/>
        </w:rPr>
        <w:t xml:space="preserve"> provedena završna dioba</w:t>
      </w:r>
      <w:r w:rsidR="00EA607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to su </w:t>
      </w:r>
      <w:r w:rsidR="00EA607F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stoga </w:t>
      </w:r>
      <w:r w:rsidR="00EA607F">
        <w:rPr>
          <w:rFonts w:hAnsi="Times New Roman" w:ascii="Times New Roman"/>
          <w:sz w:val="24"/>
          <w:szCs w:val="24"/>
        </w:rPr>
        <w:t>u konkretnom slučaju ispunile</w:t>
      </w:r>
      <w:r>
        <w:rPr>
          <w:rFonts w:hAnsi="Times New Roman" w:ascii="Times New Roman"/>
          <w:sz w:val="24"/>
          <w:szCs w:val="24"/>
        </w:rPr>
        <w:t xml:space="preserve"> pretpostavke za zaključenje ovog stečajnog postupka, a ra</w:t>
      </w:r>
      <w:r w:rsidR="00957EE1">
        <w:rPr>
          <w:rFonts w:hAnsi="Times New Roman" w:ascii="Times New Roman"/>
          <w:sz w:val="24"/>
          <w:szCs w:val="24"/>
        </w:rPr>
        <w:t>di čega je sud, temeljem odredbe</w:t>
      </w:r>
      <w:r>
        <w:rPr>
          <w:rFonts w:hAnsi="Times New Roman" w:ascii="Times New Roman"/>
          <w:sz w:val="24"/>
          <w:szCs w:val="24"/>
        </w:rPr>
        <w:t xml:space="preserve"> čl. 196. st. 1. </w:t>
      </w:r>
      <w:r w:rsidR="00957EE1">
        <w:rPr>
          <w:rFonts w:hAnsi="Times New Roman" w:ascii="Times New Roman"/>
          <w:sz w:val="24"/>
          <w:szCs w:val="24"/>
        </w:rPr>
        <w:t xml:space="preserve">SZ-a, </w:t>
      </w:r>
      <w:r w:rsidR="00EA607F">
        <w:rPr>
          <w:rFonts w:hAnsi="Times New Roman" w:ascii="Times New Roman"/>
          <w:sz w:val="24"/>
          <w:szCs w:val="24"/>
        </w:rPr>
        <w:t>odlučio kao u točki</w:t>
      </w:r>
      <w:r>
        <w:rPr>
          <w:rFonts w:hAnsi="Times New Roman" w:ascii="Times New Roman"/>
          <w:sz w:val="24"/>
          <w:szCs w:val="24"/>
        </w:rPr>
        <w:t xml:space="preserve"> I. izreke ovog rješenja. </w:t>
      </w:r>
    </w:p>
    <w:p w:rsidRDefault="00957EE1" w:rsidP="00E75F85" w:rsidR="00957EE1">
      <w:pPr>
        <w:jc w:val="both"/>
        <w:rPr>
          <w:rFonts w:hAnsi="Times New Roman" w:ascii="Times New Roman"/>
          <w:sz w:val="24"/>
          <w:szCs w:val="24"/>
        </w:rPr>
      </w:pPr>
    </w:p>
    <w:p w:rsidRDefault="00957EE1" w:rsidP="00E75F85" w:rsidR="00957EE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Točkom II. izreke ovog rješenja određeno je brisanje dužnika iz sudskog registra, sve u skladu s odredbom čl. 196. st. 3. SZ-a.</w:t>
      </w:r>
    </w:p>
    <w:p w:rsidRDefault="00957EE1" w:rsidP="00E75F85" w:rsidR="00957EE1" w:rsidRPr="00957EE1">
      <w:pPr>
        <w:jc w:val="both"/>
        <w:rPr>
          <w:rFonts w:hAnsi="Times New Roman" w:ascii="Times New Roman"/>
          <w:sz w:val="24"/>
          <w:szCs w:val="24"/>
        </w:rPr>
      </w:pPr>
    </w:p>
    <w:p w:rsidRDefault="009C0120" w:rsidP="00957EE1" w:rsidR="00957EE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57EE1">
        <w:rPr>
          <w:rFonts w:hAnsi="Times New Roman" w:ascii="Times New Roman"/>
          <w:sz w:val="24"/>
          <w:szCs w:val="24"/>
        </w:rPr>
        <w:t xml:space="preserve">Sukladno </w:t>
      </w:r>
      <w:r w:rsidR="00957EE1" w:rsidRPr="00957EE1">
        <w:rPr>
          <w:rFonts w:hAnsi="Times New Roman" w:ascii="Times New Roman"/>
          <w:sz w:val="24"/>
          <w:szCs w:val="24"/>
        </w:rPr>
        <w:t xml:space="preserve">odredbama čl. </w:t>
      </w:r>
      <w:r w:rsidR="00957EE1">
        <w:rPr>
          <w:rFonts w:hAnsi="Times New Roman" w:ascii="Times New Roman"/>
          <w:sz w:val="24"/>
          <w:szCs w:val="24"/>
        </w:rPr>
        <w:t>25.</w:t>
      </w:r>
      <w:r>
        <w:rPr>
          <w:rFonts w:hAnsi="Times New Roman" w:ascii="Times New Roman"/>
          <w:sz w:val="24"/>
          <w:szCs w:val="24"/>
        </w:rPr>
        <w:t>,</w:t>
      </w:r>
      <w:r w:rsidR="00957EE1" w:rsidRPr="00957EE1">
        <w:rPr>
          <w:rFonts w:hAnsi="Times New Roman" w:ascii="Times New Roman"/>
          <w:sz w:val="24"/>
          <w:szCs w:val="24"/>
        </w:rPr>
        <w:t xml:space="preserve"> čl. </w:t>
      </w:r>
      <w:r>
        <w:rPr>
          <w:rFonts w:hAnsi="Times New Roman" w:ascii="Times New Roman"/>
          <w:sz w:val="24"/>
          <w:szCs w:val="24"/>
        </w:rPr>
        <w:t>63. st. 5.</w:t>
      </w:r>
      <w:r w:rsidR="00EB2E8B">
        <w:rPr>
          <w:rFonts w:hAnsi="Times New Roman" w:ascii="Times New Roman"/>
          <w:sz w:val="24"/>
          <w:szCs w:val="24"/>
        </w:rPr>
        <w:t>, čl. 199.</w:t>
      </w:r>
      <w:r w:rsidR="004D0A04">
        <w:rPr>
          <w:rFonts w:hAnsi="Times New Roman" w:ascii="Times New Roman"/>
          <w:sz w:val="24"/>
          <w:szCs w:val="24"/>
        </w:rPr>
        <w:t xml:space="preserve"> SZ-a</w:t>
      </w:r>
      <w:r w:rsidR="00957EE1" w:rsidRPr="00957EE1">
        <w:rPr>
          <w:rFonts w:hAnsi="Times New Roman" w:ascii="Times New Roman"/>
          <w:sz w:val="24"/>
          <w:szCs w:val="24"/>
        </w:rPr>
        <w:t xml:space="preserve"> i ostalim odredbama Stečajnog zakona, stečajni upravitelj </w:t>
      </w:r>
      <w:r>
        <w:rPr>
          <w:rFonts w:hAnsi="Times New Roman" w:ascii="Times New Roman"/>
          <w:sz w:val="24"/>
          <w:szCs w:val="24"/>
        </w:rPr>
        <w:t xml:space="preserve">je ovlašten </w:t>
      </w:r>
      <w:r w:rsidR="00957EE1" w:rsidRPr="00957EE1">
        <w:rPr>
          <w:rFonts w:hAnsi="Times New Roman" w:ascii="Times New Roman"/>
          <w:sz w:val="24"/>
          <w:szCs w:val="24"/>
        </w:rPr>
        <w:t>i nakon zaključenja stečajnog postupka zastupati stečajnu masu stečajnog dužnika te u ime i za račun stečajne mase može unovčiti imovinu dužnika</w:t>
      </w:r>
      <w:r w:rsidR="00EB2E8B">
        <w:rPr>
          <w:rFonts w:hAnsi="Times New Roman" w:ascii="Times New Roman"/>
          <w:sz w:val="24"/>
          <w:szCs w:val="24"/>
        </w:rPr>
        <w:t xml:space="preserve"> pa i onu koja se naknadno pronađe te</w:t>
      </w:r>
      <w:r w:rsidR="00957EE1" w:rsidRPr="00957EE1">
        <w:rPr>
          <w:rFonts w:hAnsi="Times New Roman" w:ascii="Times New Roman"/>
          <w:sz w:val="24"/>
          <w:szCs w:val="24"/>
        </w:rPr>
        <w:t xml:space="preserve"> prikupljenim sredstvima podmiriti troškove stečajnog postupka, odnosno u slučaju ispunjenja potrebnih uvjeta predložiti nastavak postupka radi naknadne diobe, </w:t>
      </w:r>
      <w:r w:rsidR="00EB2E8B">
        <w:rPr>
          <w:rFonts w:hAnsi="Times New Roman" w:ascii="Times New Roman"/>
          <w:sz w:val="24"/>
          <w:szCs w:val="24"/>
        </w:rPr>
        <w:t xml:space="preserve">a isto tako se u ime i za račun stečajne mase mogu voditi postupci radi prikupljanja imovine koja u nju ulazi, </w:t>
      </w:r>
      <w:r w:rsidR="00957EE1" w:rsidRPr="00957EE1">
        <w:rPr>
          <w:rFonts w:hAnsi="Times New Roman" w:ascii="Times New Roman"/>
          <w:sz w:val="24"/>
          <w:szCs w:val="24"/>
        </w:rPr>
        <w:t xml:space="preserve">to je stoga riješeno kao pod toč. </w:t>
      </w:r>
      <w:r w:rsidR="00957EE1">
        <w:rPr>
          <w:rFonts w:hAnsi="Times New Roman" w:ascii="Times New Roman"/>
          <w:sz w:val="24"/>
          <w:szCs w:val="24"/>
        </w:rPr>
        <w:t>III</w:t>
      </w:r>
      <w:r w:rsidR="00957EE1" w:rsidRPr="00957EE1">
        <w:rPr>
          <w:rFonts w:hAnsi="Times New Roman" w:ascii="Times New Roman"/>
          <w:sz w:val="24"/>
          <w:szCs w:val="24"/>
        </w:rPr>
        <w:t>. izreke ovog rješenja.</w:t>
      </w:r>
    </w:p>
    <w:p w:rsidRDefault="00957EE1" w:rsidP="00957EE1" w:rsidR="00957EE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57EE1" w:rsidP="00957EE1" w:rsidR="00957EE1" w:rsidRPr="00957EE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pod toč. IV. izreke ovog rješenja temelji se na odredbama čl. 12. st. 1. i 2. u vezi s čl. 441. Stečajnog zakona (Narodne novine broj 71/15).</w:t>
      </w:r>
    </w:p>
    <w:p w:rsidRDefault="003F0802" w:rsidP="00957EE1" w:rsidR="003F0802" w:rsidRPr="008E2751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8E2751">
      <w:pPr>
        <w:jc w:val="center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U Splitu, </w:t>
      </w:r>
      <w:r w:rsidR="00D60C5C">
        <w:rPr>
          <w:rFonts w:hAnsi="Times New Roman" w:ascii="Times New Roman"/>
          <w:sz w:val="24"/>
          <w:szCs w:val="24"/>
        </w:rPr>
        <w:t>26</w:t>
      </w:r>
      <w:r w:rsidR="00177EDA">
        <w:rPr>
          <w:rFonts w:hAnsi="Times New Roman" w:ascii="Times New Roman"/>
          <w:sz w:val="24"/>
          <w:szCs w:val="24"/>
        </w:rPr>
        <w:t>. rujna</w:t>
      </w:r>
      <w:r w:rsidR="004108CD" w:rsidRPr="008E2751">
        <w:rPr>
          <w:rFonts w:hAnsi="Times New Roman" w:ascii="Times New Roman"/>
          <w:sz w:val="24"/>
          <w:szCs w:val="24"/>
        </w:rPr>
        <w:t xml:space="preserve"> 2017</w:t>
      </w:r>
      <w:r w:rsidR="00AB52E7" w:rsidRPr="008E2751">
        <w:rPr>
          <w:rFonts w:hAnsi="Times New Roman" w:ascii="Times New Roman"/>
          <w:sz w:val="24"/>
          <w:szCs w:val="24"/>
        </w:rPr>
        <w:t>.</w:t>
      </w:r>
      <w:r w:rsidRPr="008E2751">
        <w:rPr>
          <w:rFonts w:hAnsi="Times New Roman" w:ascii="Times New Roman"/>
          <w:sz w:val="24"/>
          <w:szCs w:val="24"/>
        </w:rPr>
        <w:t xml:space="preserve"> godine.</w:t>
      </w:r>
    </w:p>
    <w:p w:rsidRDefault="009E7EC2" w:rsidP="005F1DC8" w:rsidR="005F1DC8" w:rsidRPr="005F1DC8">
      <w:pPr>
        <w:jc w:val="both"/>
        <w:rPr>
          <w:rFonts w:hAnsi="Times New Roman" w:ascii="Times New Roman"/>
          <w:sz w:val="16"/>
          <w:szCs w:val="16"/>
        </w:rPr>
      </w:pPr>
      <w:r w:rsidRPr="005F1DC8">
        <w:rPr>
          <w:rFonts w:hAnsi="Times New Roman" w:ascii="Times New Roman"/>
          <w:sz w:val="16"/>
          <w:szCs w:val="16"/>
        </w:rPr>
        <w:t xml:space="preserve"> </w:t>
      </w:r>
    </w:p>
    <w:p w:rsidRDefault="00045490" w:rsidP="00045490" w:rsidR="00045490">
      <w:pPr>
        <w:ind w:firstLine="708" w:left="7080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045490" w:rsidP="00B235F9" w:rsidR="00045490" w:rsidRPr="00045490">
      <w:pPr>
        <w:ind w:firstLine="708" w:left="6372"/>
        <w:rPr>
          <w:rFonts w:hAnsi="Times New Roman" w:ascii="Times New Roman"/>
          <w:sz w:val="28"/>
          <w:szCs w:val="28"/>
        </w:rPr>
      </w:pPr>
    </w:p>
    <w:p w:rsidRDefault="00045490" w:rsidP="00045490" w:rsidR="005F1DC8" w:rsidRPr="00045490">
      <w:pPr>
        <w:ind w:firstLine="708" w:left="7080"/>
        <w:rPr>
          <w:rFonts w:hAnsi="Times New Roman" w:ascii="Times New Roman"/>
          <w:sz w:val="24"/>
          <w:szCs w:val="24"/>
        </w:rPr>
      </w:pPr>
      <w:r w:rsidRPr="00B235F9">
        <w:rPr>
          <w:rFonts w:hAnsi="Times New Roman" w:ascii="Times New Roman"/>
          <w:sz w:val="24"/>
          <w:szCs w:val="24"/>
        </w:rPr>
        <w:t>Paško Bačić</w:t>
      </w:r>
    </w:p>
    <w:p w:rsidRDefault="005F1DC8" w:rsidP="009E7EC2" w:rsidR="005F1DC8" w:rsidRPr="00E703D7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045490" w:rsidP="009E7EC2" w:rsidR="00045490" w:rsidRPr="00E703D7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E7EC2" w:rsidP="009E7EC2" w:rsidR="009E7EC2" w:rsidRPr="008E2751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544596" w:rsidRPr="008E2751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8E2751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8E2751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dostave ovog rješenja. </w:t>
      </w:r>
      <w:r w:rsidR="00957EE1">
        <w:rPr>
          <w:rFonts w:hAnsi="Times New Roman" w:ascii="Times New Roman"/>
          <w:sz w:val="24"/>
          <w:szCs w:val="24"/>
        </w:rPr>
        <w:t>Dostava ovog rješenja smatra se obavljenom istekom osmog dana od dana njegove objave na mrežnoj stranici e-Oglasna ploča sudova</w:t>
      </w:r>
      <w:r w:rsidR="00957EE1" w:rsidRPr="008E2751">
        <w:rPr>
          <w:rFonts w:hAnsi="Times New Roman" w:ascii="Times New Roman"/>
          <w:sz w:val="24"/>
          <w:szCs w:val="24"/>
        </w:rPr>
        <w:t>.</w:t>
      </w:r>
    </w:p>
    <w:p w:rsidRDefault="00B25987" w:rsidP="009E7EC2" w:rsidR="00B25987">
      <w:pPr>
        <w:jc w:val="both"/>
        <w:rPr>
          <w:rFonts w:hAnsi="Times New Roman" w:ascii="Times New Roman"/>
          <w:sz w:val="24"/>
          <w:szCs w:val="24"/>
        </w:rPr>
      </w:pPr>
    </w:p>
    <w:p w:rsidRDefault="00130BBB" w:rsidP="009E7EC2" w:rsidR="00544596" w:rsidRPr="008E2751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E7EC2" w:rsidP="009E7EC2" w:rsidR="009E7EC2" w:rsidRPr="008E2751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>DNA:</w:t>
      </w:r>
    </w:p>
    <w:p w:rsidRDefault="00A821BD" w:rsidP="00D30BCE" w:rsid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130BBB" w:rsidRPr="008E2751">
        <w:rPr>
          <w:rFonts w:hAnsi="Times New Roman" w:ascii="Times New Roman"/>
          <w:sz w:val="24"/>
          <w:szCs w:val="24"/>
        </w:rPr>
        <w:t>s</w:t>
      </w:r>
      <w:r w:rsidR="00D55E6E" w:rsidRPr="008E2751">
        <w:rPr>
          <w:rFonts w:hAnsi="Times New Roman" w:ascii="Times New Roman"/>
          <w:sz w:val="24"/>
          <w:szCs w:val="24"/>
        </w:rPr>
        <w:t>tečajno</w:t>
      </w:r>
      <w:r w:rsidR="00715CBF">
        <w:rPr>
          <w:rFonts w:hAnsi="Times New Roman" w:ascii="Times New Roman"/>
          <w:sz w:val="24"/>
          <w:szCs w:val="24"/>
        </w:rPr>
        <w:t>j upraviteljici</w:t>
      </w:r>
      <w:r w:rsidR="00045490">
        <w:rPr>
          <w:rFonts w:hAnsi="Times New Roman" w:ascii="Times New Roman"/>
          <w:sz w:val="24"/>
          <w:szCs w:val="24"/>
        </w:rPr>
        <w:t xml:space="preserve"> </w:t>
      </w:r>
      <w:r w:rsidR="00715CBF">
        <w:rPr>
          <w:rFonts w:hAnsi="Times New Roman" w:ascii="Times New Roman"/>
          <w:sz w:val="24"/>
          <w:szCs w:val="24"/>
        </w:rPr>
        <w:t>Nataliji Mladineo</w:t>
      </w:r>
    </w:p>
    <w:p w:rsidRDefault="00045490" w:rsidP="00D30BCE" w:rsidR="00045490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ŽDO Split, Građansko – upravni odjel</w:t>
      </w:r>
    </w:p>
    <w:p w:rsidRDefault="00045490" w:rsidP="00D30BCE" w:rsidR="00045490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Porezna up</w:t>
      </w:r>
      <w:r w:rsidR="00715CBF">
        <w:rPr>
          <w:rFonts w:hAnsi="Times New Roman" w:ascii="Times New Roman"/>
          <w:sz w:val="24"/>
          <w:szCs w:val="24"/>
        </w:rPr>
        <w:t>rava Split</w:t>
      </w:r>
    </w:p>
    <w:p w:rsidRDefault="00A821BD" w:rsidP="00045490" w:rsidR="00045490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FINA, Regionalni centar</w:t>
      </w:r>
      <w:r w:rsidR="00045490">
        <w:rPr>
          <w:rFonts w:hAnsi="Times New Roman" w:ascii="Times New Roman"/>
          <w:sz w:val="24"/>
          <w:szCs w:val="24"/>
        </w:rPr>
        <w:t xml:space="preserve"> Split</w:t>
      </w:r>
    </w:p>
    <w:p w:rsidRDefault="00045490" w:rsidP="00045490" w:rsidR="00045490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sudski </w:t>
      </w:r>
      <w:r w:rsidR="00A821BD">
        <w:rPr>
          <w:rFonts w:hAnsi="Times New Roman" w:ascii="Times New Roman"/>
          <w:sz w:val="24"/>
          <w:szCs w:val="24"/>
        </w:rPr>
        <w:t>registar ovog suda – po pravomoćnosti</w:t>
      </w:r>
    </w:p>
    <w:p w:rsidRDefault="00A821BD" w:rsidP="00045490" w:rsidR="00A821BD" w:rsidRPr="008E2751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stečajna pisarnica</w:t>
      </w:r>
    </w:p>
    <w:p w:rsidRDefault="004817CB" w:rsidP="00D30BCE" w:rsidR="004817CB" w:rsidRPr="008E275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-  </w:t>
      </w:r>
      <w:r w:rsidR="0047338F" w:rsidRPr="008E2751">
        <w:rPr>
          <w:rFonts w:hAnsi="Times New Roman" w:ascii="Times New Roman"/>
          <w:sz w:val="24"/>
          <w:szCs w:val="24"/>
        </w:rPr>
        <w:t xml:space="preserve">e-Oglasna </w:t>
      </w:r>
      <w:r w:rsidRPr="008E2751">
        <w:rPr>
          <w:rFonts w:hAnsi="Times New Roman" w:ascii="Times New Roman"/>
          <w:sz w:val="24"/>
          <w:szCs w:val="24"/>
        </w:rPr>
        <w:t>ploča s</w:t>
      </w:r>
      <w:r w:rsidR="00D30BCE" w:rsidRPr="008E2751">
        <w:rPr>
          <w:rFonts w:hAnsi="Times New Roman" w:ascii="Times New Roman"/>
          <w:sz w:val="24"/>
          <w:szCs w:val="24"/>
        </w:rPr>
        <w:t>uda</w:t>
      </w:r>
    </w:p>
    <w:p w:rsidRDefault="004817CB" w:rsidP="004817CB" w:rsidR="004817CB" w:rsidRPr="008E275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>-  u spis</w:t>
      </w:r>
    </w:p>
    <w:sectPr w:rsidSect="00A6695D" w:rsidR="004817CB" w:rsidRPr="008E2751">
      <w:headerReference w:type="even" r:id="rId11"/>
      <w:headerReference w:type="default" r:id="rId12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283F54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B138BD">
      <w:rPr>
        <w:rFonts w:hAnsi="Times New Roman" w:ascii="Times New Roman"/>
        <w:sz w:val="24"/>
        <w:szCs w:val="24"/>
        <w:lang w:val="hr-HR"/>
      </w:rPr>
      <w:t>-</w:t>
    </w:r>
    <w:r w:rsidR="00715CBF">
      <w:rPr>
        <w:rFonts w:hAnsi="Times New Roman" w:ascii="Times New Roman"/>
        <w:sz w:val="24"/>
        <w:szCs w:val="24"/>
        <w:lang w:val="hr-HR"/>
      </w:rPr>
      <w:t>78</w:t>
    </w:r>
    <w:r w:rsidR="0050663D">
      <w:rPr>
        <w:rFonts w:hAnsi="Times New Roman" w:ascii="Times New Roman"/>
        <w:sz w:val="24"/>
        <w:szCs w:val="24"/>
        <w:lang w:val="hr-HR"/>
      </w:rPr>
      <w:t>7/2011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6DC6"/>
    <w:rsid w:val="0004477E"/>
    <w:rsid w:val="00045490"/>
    <w:rsid w:val="00064D8B"/>
    <w:rsid w:val="000666DB"/>
    <w:rsid w:val="00070416"/>
    <w:rsid w:val="000967E4"/>
    <w:rsid w:val="000B14EA"/>
    <w:rsid w:val="000D3FA6"/>
    <w:rsid w:val="000D6440"/>
    <w:rsid w:val="000D769F"/>
    <w:rsid w:val="000E35E1"/>
    <w:rsid w:val="000F2A1F"/>
    <w:rsid w:val="00100413"/>
    <w:rsid w:val="00106949"/>
    <w:rsid w:val="0011505F"/>
    <w:rsid w:val="00115DF3"/>
    <w:rsid w:val="0011733C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77EDA"/>
    <w:rsid w:val="00181AF2"/>
    <w:rsid w:val="0018362F"/>
    <w:rsid w:val="00187057"/>
    <w:rsid w:val="00192DA1"/>
    <w:rsid w:val="001A2551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1F5AFC"/>
    <w:rsid w:val="00200E29"/>
    <w:rsid w:val="002175EE"/>
    <w:rsid w:val="00217DD3"/>
    <w:rsid w:val="00225862"/>
    <w:rsid w:val="0022644A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3ED3"/>
    <w:rsid w:val="00283F54"/>
    <w:rsid w:val="00290812"/>
    <w:rsid w:val="00297A60"/>
    <w:rsid w:val="00297D13"/>
    <w:rsid w:val="002A2351"/>
    <w:rsid w:val="002A2D2A"/>
    <w:rsid w:val="002A4497"/>
    <w:rsid w:val="002C7F2F"/>
    <w:rsid w:val="002D73FF"/>
    <w:rsid w:val="002F4BC4"/>
    <w:rsid w:val="002F4D40"/>
    <w:rsid w:val="00306A8D"/>
    <w:rsid w:val="003124FF"/>
    <w:rsid w:val="00323D77"/>
    <w:rsid w:val="003273EB"/>
    <w:rsid w:val="003311B2"/>
    <w:rsid w:val="00333289"/>
    <w:rsid w:val="003620D0"/>
    <w:rsid w:val="00363B02"/>
    <w:rsid w:val="00367DD5"/>
    <w:rsid w:val="00370E1F"/>
    <w:rsid w:val="0037103F"/>
    <w:rsid w:val="00373D86"/>
    <w:rsid w:val="003745E5"/>
    <w:rsid w:val="00375060"/>
    <w:rsid w:val="00375F03"/>
    <w:rsid w:val="003763D9"/>
    <w:rsid w:val="00386D85"/>
    <w:rsid w:val="00386FD6"/>
    <w:rsid w:val="003908EE"/>
    <w:rsid w:val="00392AD5"/>
    <w:rsid w:val="003A697B"/>
    <w:rsid w:val="003C225A"/>
    <w:rsid w:val="003C6493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92CFA"/>
    <w:rsid w:val="004B056F"/>
    <w:rsid w:val="004C2345"/>
    <w:rsid w:val="004C35A7"/>
    <w:rsid w:val="004C5497"/>
    <w:rsid w:val="004D0A04"/>
    <w:rsid w:val="004D2950"/>
    <w:rsid w:val="004D4C7A"/>
    <w:rsid w:val="004D5DD6"/>
    <w:rsid w:val="004E4E0D"/>
    <w:rsid w:val="004E6EB6"/>
    <w:rsid w:val="0050663D"/>
    <w:rsid w:val="005261F6"/>
    <w:rsid w:val="00532AAD"/>
    <w:rsid w:val="0054106E"/>
    <w:rsid w:val="00544596"/>
    <w:rsid w:val="005513D6"/>
    <w:rsid w:val="0055684E"/>
    <w:rsid w:val="00587181"/>
    <w:rsid w:val="005A09B6"/>
    <w:rsid w:val="005C063E"/>
    <w:rsid w:val="005C3964"/>
    <w:rsid w:val="005F1DC8"/>
    <w:rsid w:val="00602B6A"/>
    <w:rsid w:val="00613736"/>
    <w:rsid w:val="00616832"/>
    <w:rsid w:val="006170FC"/>
    <w:rsid w:val="00617625"/>
    <w:rsid w:val="006302EE"/>
    <w:rsid w:val="00631C34"/>
    <w:rsid w:val="0063342E"/>
    <w:rsid w:val="00645792"/>
    <w:rsid w:val="00651D5E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05EC0"/>
    <w:rsid w:val="00715CBF"/>
    <w:rsid w:val="0072018A"/>
    <w:rsid w:val="0072258C"/>
    <w:rsid w:val="00723929"/>
    <w:rsid w:val="007248B8"/>
    <w:rsid w:val="00725728"/>
    <w:rsid w:val="0074484A"/>
    <w:rsid w:val="00747A29"/>
    <w:rsid w:val="00750A6D"/>
    <w:rsid w:val="007725FF"/>
    <w:rsid w:val="0077638B"/>
    <w:rsid w:val="00794628"/>
    <w:rsid w:val="007978AD"/>
    <w:rsid w:val="007A44C2"/>
    <w:rsid w:val="007A55D1"/>
    <w:rsid w:val="007B5064"/>
    <w:rsid w:val="007E61EC"/>
    <w:rsid w:val="007E7F67"/>
    <w:rsid w:val="007F20C8"/>
    <w:rsid w:val="00802882"/>
    <w:rsid w:val="0081749E"/>
    <w:rsid w:val="0082268D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D3E6E"/>
    <w:rsid w:val="008E15FF"/>
    <w:rsid w:val="008E1FF0"/>
    <w:rsid w:val="008E2751"/>
    <w:rsid w:val="008E700A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5313F"/>
    <w:rsid w:val="00955B22"/>
    <w:rsid w:val="00957EE1"/>
    <w:rsid w:val="00962D34"/>
    <w:rsid w:val="00977902"/>
    <w:rsid w:val="00986FAD"/>
    <w:rsid w:val="00993815"/>
    <w:rsid w:val="009A3642"/>
    <w:rsid w:val="009B3CB3"/>
    <w:rsid w:val="009C0120"/>
    <w:rsid w:val="009C695A"/>
    <w:rsid w:val="009D1F59"/>
    <w:rsid w:val="009E1CC3"/>
    <w:rsid w:val="009E4E1A"/>
    <w:rsid w:val="009E7BF1"/>
    <w:rsid w:val="009E7EC2"/>
    <w:rsid w:val="009F3195"/>
    <w:rsid w:val="00A1118A"/>
    <w:rsid w:val="00A141A0"/>
    <w:rsid w:val="00A1520C"/>
    <w:rsid w:val="00A1538D"/>
    <w:rsid w:val="00A31551"/>
    <w:rsid w:val="00A32D9C"/>
    <w:rsid w:val="00A33DAF"/>
    <w:rsid w:val="00A3676A"/>
    <w:rsid w:val="00A41202"/>
    <w:rsid w:val="00A43262"/>
    <w:rsid w:val="00A45659"/>
    <w:rsid w:val="00A46CE7"/>
    <w:rsid w:val="00A64269"/>
    <w:rsid w:val="00A65FC6"/>
    <w:rsid w:val="00A6695D"/>
    <w:rsid w:val="00A71E76"/>
    <w:rsid w:val="00A72D96"/>
    <w:rsid w:val="00A821BD"/>
    <w:rsid w:val="00A87905"/>
    <w:rsid w:val="00A9152D"/>
    <w:rsid w:val="00AB2C00"/>
    <w:rsid w:val="00AB52E7"/>
    <w:rsid w:val="00AB68C3"/>
    <w:rsid w:val="00AD13E8"/>
    <w:rsid w:val="00AD6A81"/>
    <w:rsid w:val="00AD6B13"/>
    <w:rsid w:val="00AE3D57"/>
    <w:rsid w:val="00AF6761"/>
    <w:rsid w:val="00B0709D"/>
    <w:rsid w:val="00B106D0"/>
    <w:rsid w:val="00B134DA"/>
    <w:rsid w:val="00B138BD"/>
    <w:rsid w:val="00B21D71"/>
    <w:rsid w:val="00B25987"/>
    <w:rsid w:val="00B32922"/>
    <w:rsid w:val="00B47237"/>
    <w:rsid w:val="00B52B54"/>
    <w:rsid w:val="00B54B1B"/>
    <w:rsid w:val="00B55791"/>
    <w:rsid w:val="00B8020D"/>
    <w:rsid w:val="00B81AC0"/>
    <w:rsid w:val="00B844E9"/>
    <w:rsid w:val="00B86853"/>
    <w:rsid w:val="00BA718E"/>
    <w:rsid w:val="00BB0D0B"/>
    <w:rsid w:val="00BB23D7"/>
    <w:rsid w:val="00BB5D68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75351"/>
    <w:rsid w:val="00C81434"/>
    <w:rsid w:val="00C86CC2"/>
    <w:rsid w:val="00CE1B37"/>
    <w:rsid w:val="00CE4D6A"/>
    <w:rsid w:val="00CE58EF"/>
    <w:rsid w:val="00D0483C"/>
    <w:rsid w:val="00D10CAB"/>
    <w:rsid w:val="00D20FBB"/>
    <w:rsid w:val="00D30BCE"/>
    <w:rsid w:val="00D35DC0"/>
    <w:rsid w:val="00D40D1E"/>
    <w:rsid w:val="00D55E6E"/>
    <w:rsid w:val="00D60C5C"/>
    <w:rsid w:val="00D768CB"/>
    <w:rsid w:val="00D91180"/>
    <w:rsid w:val="00D949EA"/>
    <w:rsid w:val="00DB5383"/>
    <w:rsid w:val="00DC1C4D"/>
    <w:rsid w:val="00DC7853"/>
    <w:rsid w:val="00DD6F37"/>
    <w:rsid w:val="00DE42F5"/>
    <w:rsid w:val="00E03683"/>
    <w:rsid w:val="00E03864"/>
    <w:rsid w:val="00E13859"/>
    <w:rsid w:val="00E44A6D"/>
    <w:rsid w:val="00E44FBA"/>
    <w:rsid w:val="00E5187B"/>
    <w:rsid w:val="00E668F5"/>
    <w:rsid w:val="00E703D7"/>
    <w:rsid w:val="00E75F85"/>
    <w:rsid w:val="00EA607F"/>
    <w:rsid w:val="00EB167D"/>
    <w:rsid w:val="00EB2E8B"/>
    <w:rsid w:val="00EB69EB"/>
    <w:rsid w:val="00EC16CA"/>
    <w:rsid w:val="00EC4018"/>
    <w:rsid w:val="00ED6E0B"/>
    <w:rsid w:val="00EE0AA9"/>
    <w:rsid w:val="00EE3368"/>
    <w:rsid w:val="00EF121B"/>
    <w:rsid w:val="00F044ED"/>
    <w:rsid w:val="00F075DA"/>
    <w:rsid w:val="00F22833"/>
    <w:rsid w:val="00F25F6E"/>
    <w:rsid w:val="00F30552"/>
    <w:rsid w:val="00F32BEA"/>
    <w:rsid w:val="00F372C0"/>
    <w:rsid w:val="00F408A9"/>
    <w:rsid w:val="00F4104E"/>
    <w:rsid w:val="00F449E5"/>
    <w:rsid w:val="00F56D3C"/>
    <w:rsid w:val="00F613A5"/>
    <w:rsid w:val="00F703F3"/>
    <w:rsid w:val="00F72DA3"/>
    <w:rsid w:val="00F73D59"/>
    <w:rsid w:val="00F96B2F"/>
    <w:rsid w:val="00FA3BBE"/>
    <w:rsid w:val="00FA4218"/>
    <w:rsid w:val="00FA6993"/>
    <w:rsid w:val="00FA6AE9"/>
    <w:rsid w:val="00FB79FD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F5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F5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St-787/2011</izvorni_sadrzaj>
    <derivirana_varijabla naziv="DomainObject.Predmet.OznakaBroj_1">St-787/2011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METALIS, d.o.o. za proizvodnju, trgovinu i informatički inženjering "u stečaju" zastupanog po punomoćniku MARIO LOZANČIĆ</izvorni_sadrzaj>
    <derivirana_varijabla naziv="DomainObject.Predmet.ProtustrankaFormated_1">  METALIS, d.o.o. za proizvodnju, trgovinu i informatički inženjering "u stečaju" zastupanog po punomoćniku MARIO LOZANČIĆ</derivirana_varijabla>
  </DomainObject.Predmet.ProtustrankaFormated>
  <DomainObject.Predmet.ProtustrankaFormatedOIB>
    <izvorni_sadrzaj>  METALIS, d.o.o. za proizvodnju, trgovinu i informatički inženjering "u stečaju", OIB 31711342501 zastupanog po punomoćniku MARIO LOZANČIĆ</izvorni_sadrzaj>
    <derivirana_varijabla naziv="DomainObject.Predmet.ProtustrankaFormatedOIB_1">  METALIS, d.o.o. za proizvodnju, trgovinu i informatički inženjering "u stečaju", OIB 31711342501 zastupanog po punomoćniku MARIO LOZANČIĆ</derivirana_varijabla>
  </DomainObject.Predmet.ProtustrankaFormatedOIB>
  <DomainObject.Predmet.ProtustrankaFormatedWithAdress>
    <izvorni_sadrzaj> METALIS, d.o.o. za proizvodnju, trgovinu i informatički inženjering "u stečaju", Petravićeva 23, 21000 Split zastupanog po punomoćniku MARIO LOZANČIĆ</izvorni_sadrzaj>
    <derivirana_varijabla naziv="DomainObject.Predmet.ProtustrankaFormatedWithAdress_1"> METALIS, d.o.o. za proizvodnju, trgovinu i informatički inženjering "u stečaju", Petravićeva 23, 21000 Split zastupanog po punomoćniku MARIO LOZANČIĆ</derivirana_varijabla>
  </DomainObject.Predmet.ProtustrankaFormatedWithAdress>
  <DomainObject.Predmet.ProtustrankaFormatedWithAdressOIB>
    <izvorni_sadrzaj> METALIS, d.o.o. za proizvodnju, trgovinu i informatički inženjering "u stečaju", OIB 31711342501, Petravićeva 23, 21000 Split zastupanog po punomoćniku MARIO LOZANČIĆ</izvorni_sadrzaj>
    <derivirana_varijabla naziv="DomainObject.Predmet.ProtustrankaFormatedWithAdressOIB_1"> METALIS, d.o.o. za proizvodnju, trgovinu i informatički inženjering "u stečaju", OIB 31711342501, Petravićeva 23, 21000 Split zastupanog po punomoćniku MARIO LOZANČIĆ</derivirana_varijabla>
  </DomainObject.Predmet.ProtustrankaFormatedWithAdressOIB>
  <DomainObject.Predmet.ProtustrankaWithAdress>
    <izvorni_sadrzaj>METALIS, d.o.o. za proizvodnju, trgovinu i informatički inženjering "u stečaju" Petravićeva 23, 21000 Split</izvorni_sadrzaj>
    <derivirana_varijabla naziv="DomainObject.Predmet.ProtustrankaWithAdress_1">METALIS, d.o.o. za proizvodnju, trgovinu i informatički inženjering "u stečaju" Petravićeva 23, 21000 Split</derivirana_varijabla>
  </DomainObject.Predmet.ProtustrankaWithAdress>
  <DomainObject.Predmet.ProtustrankaWithAdressOIB>
    <izvorni_sadrzaj>METALIS, d.o.o. za proizvodnju, trgovinu i informatički inženjering "u stečaju", OIB 31711342501, Petravićeva 23, 21000 Split</izvorni_sadrzaj>
    <derivirana_varijabla naziv="DomainObject.Predmet.ProtustrankaWithAdressOIB_1">METALIS, d.o.o. za proizvodnju, trgovinu i informatički inženjering "u stečaju", OIB 31711342501, Petravićeva 23, 21000 Split</derivirana_varijabla>
  </DomainObject.Predmet.ProtustrankaWithAdressOIB>
  <DomainObject.Predmet.ProtustrankaNazivFormated>
    <izvorni_sadrzaj>METALIS, d.o.o. za proizvodnju, trgovinu i informatički inženjering "u stečaju"</izvorni_sadrzaj>
    <derivirana_varijabla naziv="DomainObject.Predmet.ProtustrankaNazivFormated_1">METALIS, d.o.o. za proizvodnju, trgovinu i informatički inženjering "u stečaju"</derivirana_varijabla>
  </DomainObject.Predmet.ProtustrankaNazivFormated>
  <DomainObject.Predmet.ProtustrankaNazivFormatedOIB>
    <izvorni_sadrzaj>METALIS, d.o.o. za proizvodnju, trgovinu i informatički inženjering "u stečaju", OIB 31711342501</izvorni_sadrzaj>
    <derivirana_varijabla naziv="DomainObject.Predmet.ProtustrankaNazivFormatedOIB_1">METALIS, d.o.o. za proizvodnju, trgovinu i informatički inženjering "u stečaju", OIB 31711342501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HRVATSKA,  zastupanog po punomoćniku ŽUPANIJSKO DRŽAVNO ODVJETNIŠTVO U SPLITU</izvorni_sadrzaj>
    <derivirana_varijabla naziv="DomainObject.Predmet.StrankaFormatedWithAdress_1"> REPUBLIKA HRVATSKA,  zastupanog po punomoćniku ŽUPANIJSKO DRŽAVNO ODVJETNIŠTVO U SPLITU</derivirana_varijabla>
  </DomainObject.Predmet.StrankaFormatedWithAdress>
  <DomainObject.Predmet.StrankaFormatedWithAdressOIB>
    <izvorni_sadrzaj> REPUBLIKA HRVATSKA, OIB 52634238587,  zastupanog po punomoćniku ŽUPANIJSKO DRŽAVNO ODVJETNIŠTVO U SPLITU</izvorni_sadrzaj>
    <derivirana_varijabla naziv="DomainObject.Predmet.StrankaFormatedWithAdressOIB_1"> REPUBLIKA HRVATSKA, OIB 52634238587, 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52634238587, </izvorni_sadrzaj>
    <derivirana_varijabla naziv="DomainObject.Predmet.StrankaWithAdressOIB_1">REPUBLIKA HRVATSKA, OIB 52634238587, 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HRVATSKA,  zastupanog po punomoćniku ŽUPANIJSKO DRŽAVNO ODVJETNIŠTVO U SPLITU</item>
    </izvorni_sadrzaj>
    <derivirana_varijabla naziv="DomainObject.Predmet.StrankaListFormatedWithAdress_1">
      <item>REPUBLIKA HRVATSKA, 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52634238587,  zastupanog po punomoćniku ŽUPANIJSKO DRŽAVNO ODVJETNIŠTVO U SPLITU</item>
    </izvorni_sadrzaj>
    <derivirana_varijabla naziv="DomainObject.Predmet.StrankaListFormatedWithAdressOIB_1">
      <item>REPUBLIKA HRVATSKA, OIB 52634238587, 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METALIS, d.o.o. za proizvodnju, trgovinu i informatički inženjering "u stečaju" zastupanog po punomoćniku MARIO LOZANČIĆ</item>
    </izvorni_sadrzaj>
    <derivirana_varijabla naziv="DomainObject.Predmet.ProtuStrankaListFormated_1">
      <item>METALIS, d.o.o. za proizvodnju, trgovinu i informatički inženjering "u stečaju" zastupanog po punomoćniku MARIO LOZANČIĆ</item>
    </derivirana_varijabla>
  </DomainObject.Predmet.ProtuStrankaListFormated>
  <DomainObject.Predmet.ProtuStrankaListFormatedOIB>
    <izvorni_sadrzaj>
      <item>METALIS, d.o.o. za proizvodnju, trgovinu i informatički inženjering "u stečaju", OIB 31711342501 zastupanog po punomoćniku MARIO LOZANČIĆ</item>
    </izvorni_sadrzaj>
    <derivirana_varijabla naziv="DomainObject.Predmet.ProtuStrankaListFormatedOIB_1">
      <item>METALIS, d.o.o. za proizvodnju, trgovinu i informatički inženjering "u stečaju", OIB 31711342501 zastupanog po punomoćniku MARIO LOZANČIĆ</item>
    </derivirana_varijabla>
  </DomainObject.Predmet.ProtuStrankaListFormatedOIB>
  <DomainObject.Predmet.ProtuStrankaListFormatedWithAdress>
    <izvorni_sadrzaj>
      <item>METALIS, d.o.o. za proizvodnju, trgovinu i informatički inženjering "u stečaju", Petravićeva 23, 21000 Split zastupanog po punomoćniku MARIO LOZANČIĆ</item>
    </izvorni_sadrzaj>
    <derivirana_varijabla naziv="DomainObject.Predmet.ProtuStrankaListFormatedWithAdress_1">
      <item>METALIS, d.o.o. za proizvodnju, trgovinu i informatički inženjering "u stečaju", Petravićeva 23, 21000 Split zastupanog po punomoćniku MARIO LOZANČIĆ</item>
    </derivirana_varijabla>
  </DomainObject.Predmet.ProtuStrankaListFormatedWithAdress>
  <DomainObject.Predmet.ProtuStrankaListFormatedWithAdressOIB>
    <izvorni_sadrzaj>
      <item>METALIS, d.o.o. za proizvodnju, trgovinu i informatički inženjering "u stečaju", OIB 31711342501, Petravićeva 23, 21000 Split zastupanog po punomoćniku MARIO LOZANČIĆ</item>
    </izvorni_sadrzaj>
    <derivirana_varijabla naziv="DomainObject.Predmet.ProtuStrankaListFormatedWithAdressOIB_1">
      <item>METALIS, d.o.o. za proizvodnju, trgovinu i informatički inženjering "u stečaju", OIB 31711342501, Petravićeva 23, 21000 Split zastupanog po punomoćniku MARIO LOZANČIĆ</item>
    </derivirana_varijabla>
  </DomainObject.Predmet.ProtuStrankaListFormatedWithAdressOIB>
  <DomainObject.Predmet.ProtuStrankaListNazivFormated>
    <izvorni_sadrzaj>
      <item>METALIS, d.o.o. za proizvodnju, trgovinu i informatički inženjering "u stečaju"</item>
    </izvorni_sadrzaj>
    <derivirana_varijabla naziv="DomainObject.Predmet.ProtuStrankaListNazivFormated_1">
      <item>METALIS, d.o.o. za proizvodnju, trgovinu i informatički inženjering "u stečaju"</item>
    </derivirana_varijabla>
  </DomainObject.Predmet.ProtuStrankaListNazivFormated>
  <DomainObject.Predmet.ProtuStrankaListNazivFormatedOIB>
    <izvorni_sadrzaj>
      <item>METALIS, d.o.o. za proizvodnju, trgovinu i informatički inženjering "u stečaju", OIB 31711342501</item>
    </izvorni_sadrzaj>
    <derivirana_varijabla naziv="DomainObject.Predmet.ProtuStrankaListNazivFormatedOIB_1">
      <item>METALIS, d.o.o. za proizvodnju, trgovinu i informatički inženjering "u stečaju", OIB 31711342501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MARIO LOZANČIĆ punomoćnik sudionika u postupku METALIS, d.o.o. za proizvodnju, trgovinu i informatički inženjering "u stečaju"</item>
      <item>NATALIJA MLADINEO</item>
    </izvorni_sadrzaj>
    <derivirana_varijabla naziv="DomainObject.Predmet.OstaliListFormated_1">
      <item>ŽUPANIJSKO DRŽAVNO ODVJETNIŠTVO U SPLITU punomoćnik sudionika u postupku REPUBLIKA HRVATSKA</item>
      <item>MARIO LOZANČIĆ punomoćnik sudionika u postupku METALIS, d.o.o. za proizvodnju, trgovinu i informatički inženjering "u stečaju"</item>
      <item>NATALIJA MLADINEO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  <item>MARIO LOZANČIĆ, OIB 22360214918 punomoćnik sudionika u postupku METALIS, d.o.o. za proizvodnju, trgovinu i informatički inženjering "u stečaju"</item>
      <item>NATALIJA MLADINEO, OIB 62875698528</item>
    </izvorni_sadrzaj>
    <derivirana_varijabla naziv="DomainObject.Predmet.OstaliListFormatedOIB_1">
      <item>ŽUPANIJSKO DRŽAVNO ODVJETNIŠTVO U SPLITU, OIB 70793241859 punomoćnik sudionika u postupku REPUBLIKA HRVATSKA</item>
      <item>MARIO LOZANČIĆ, OIB 22360214918 punomoćnik sudionika u postupku METALIS, d.o.o. za proizvodnju, trgovinu i informatički inženjering "u stečaju"</item>
      <item>NATALIJA MLADINEO, OIB 62875698528</item>
    </derivirana_varijabla>
  </DomainObject.Predmet.OstaliListFormatedOIB>
  <DomainObject.Predmet.OstaliListFormatedWithAdress>
    <izvorni_sadrzaj>
      <item>ŽUPANIJSKO DRŽAVNO ODVJETNIŠTVO U SPLITU, Gundulićeva 26a, 21000 Split punomoćnik sudionika u postupku REPUBLIKA HRVATSKA</item>
      <item>MARIO LOZANČIĆ, Bana Jelačića 227, 21224 Slatine punomoćnik sudionika u postupku METALIS, d.o.o. za proizvodnju, trgovinu i informatički inženjering "u stečaju"</item>
      <item>NATALIJA MLADINEO, Viška 24, 21000 Split</item>
    </izvorni_sadrzaj>
    <derivirana_varijabla naziv="DomainObject.Predmet.OstaliListFormatedWithAdress_1">
      <item>ŽUPANIJSKO DRŽAVNO ODVJETNIŠTVO U SPLITU, Gundulićeva 26a, 21000 Split punomoćnik sudionika u postupku REPUBLIKA HRVATSKA</item>
      <item>MARIO LOZANČIĆ, Bana Jelačića 227, 21224 Slatine punomoćnik sudionika u postupku METALIS, d.o.o. za proizvodnju, trgovinu i informatički inženjering "u stečaju"</item>
      <item>NATALIJA MLADINEO, Viška 24, 21000 Split</item>
    </derivirana_varijabla>
  </DomainObject.Predmet.OstaliListFormatedWithAdress>
  <DomainObject.Predmet.OstaliListFormatedWithAdressOIB>
    <izvorni_sadrzaj>
      <item>ŽUPANIJSKO DRŽAVNO ODVJETNIŠTVO U SPLITU, OIB 70793241859, Gundulićeva 26a, 21000 Split punomoćnik sudionika u postupku REPUBLIKA HRVATSKA</item>
      <item>MARIO LOZANČIĆ, OIB 22360214918, Bana Jelačića 227, 21224 Slatine punomoćnik sudionika u postupku METALIS, d.o.o. za proizvodnju, trgovinu i informatički inženjering "u stečaju"</item>
      <item>NATALIJA MLADINEO, OIB 62875698528, Viška 24, 21000 Split</item>
    </izvorni_sadrzaj>
    <derivirana_varijabla naziv="DomainObject.Predmet.OstaliListFormatedWithAdressOIB_1">
      <item>ŽUPANIJSKO DRŽAVNO ODVJETNIŠTVO U SPLITU, OIB 70793241859, Gundulićeva 26a, 21000 Split punomoćnik sudionika u postupku REPUBLIKA HRVATSKA</item>
      <item>MARIO LOZANČIĆ, OIB 22360214918, Bana Jelačića 227, 21224 Slatine punomoćnik sudionika u postupku METALIS, d.o.o. za proizvodnju, trgovinu i informatički inženjering "u stečaju"</item>
      <item>NATALIJA MLADINEO, OIB 62875698528, Viška 24, 21000 Split</item>
    </derivirana_varijabla>
  </DomainObject.Predmet.OstaliListFormatedWithAdressOIB>
  <DomainObject.Predmet.OstaliListNazivFormated>
    <izvorni_sadrzaj>
      <item>ŽUPANIJSKO DRŽAVNO ODVJETNIŠTVO U SPLITU</item>
      <item>MARIO LOZANČIĆ</item>
      <item>NATALIJA MLADINEO</item>
    </izvorni_sadrzaj>
    <derivirana_varijabla naziv="DomainObject.Predmet.OstaliListNazivFormated_1">
      <item>ŽUPANIJSKO DRŽAVNO ODVJETNIŠTVO U SPLITU</item>
      <item>MARIO LOZANČIĆ</item>
      <item>NATALIJA MLADINEO</item>
    </derivirana_varijabla>
  </DomainObject.Predmet.OstaliListNazivFormated>
  <DomainObject.Predmet.OstaliListNazivFormatedOIB>
    <izvorni_sadrzaj>
      <item>ŽUPANIJSKO DRŽAVNO ODVJETNIŠTVO U SPLITU, OIB 70793241859</item>
      <item>MARIO LOZANČIĆ, OIB 22360214918</item>
      <item>NATALIJA MLADINEO, OIB 62875698528</item>
    </izvorni_sadrzaj>
    <derivirana_varijabla naziv="DomainObject.Predmet.OstaliListNazivFormatedOIB_1">
      <item>ŽUPANIJSKO DRŽAVNO ODVJETNIŠTVO U SPLITU, OIB 70793241859</item>
      <item>MARIO LOZANČIĆ, OIB 22360214918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METALIS, d.o.o. za proizvodnju, trgovinu i informatički inženjering "u stečaju"</izvorni_sadrzaj>
    <derivirana_varijabla naziv="DomainObject.Predmet.ProtustrankaIDrugi_1">METALIS, d.o.o. za proizvodnju, trgovinu i informatički inženjering "u stečaju"</derivirana_varijabla>
  </DomainObject.Predmet.ProtustrankaIDrugi>
  <DomainObject.Predmet.StrankaIDrugiAdressOIB>
    <izvorni_sadrzaj>REPUBLIKA HRVATSKA, OIB 52634238587, </izvorni_sadrzaj>
    <derivirana_varijabla naziv="DomainObject.Predmet.StrankaIDrugiAdressOIB_1">REPUBLIKA HRVATSKA, OIB 52634238587, </derivirana_varijabla>
  </DomainObject.Predmet.StrankaIDrugiAdressOIB>
  <DomainObject.Predmet.ProtustrankaIDrugiAdressOIB>
    <izvorni_sadrzaj>METALIS, d.o.o. za proizvodnju, trgovinu i informatički inženjering "u stečaju", OIB 31711342501, Petravićeva 23, 21000 Split</izvorni_sadrzaj>
    <derivirana_varijabla naziv="DomainObject.Predmet.ProtustrankaIDrugiAdressOIB_1">METALIS, d.o.o. za proizvodnju, trgovinu i informatički inženjering "u stečaju", OIB 31711342501, Petravićeva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METALIS, d.o.o. za proizvodnju, trgovinu i informatički inženjering "u stečaju"</item>
      <item>ŽUPANIJSKO DRŽAVNO ODVJETNIŠTVO U SPLITU</item>
      <item>REPUBLIKA HRVATSKA</item>
      <item>MARIO LOZANČIĆ</item>
      <item>NATALIJA MLADINEO</item>
    </izvorni_sadrzaj>
    <derivirana_varijabla naziv="DomainObject.Predmet.SudioniciListNaziv_1">
      <item>METALIS, d.o.o. za proizvodnju, trgovinu i informatički inženjering "u stečaju"</item>
      <item>ŽUPANIJSKO DRŽAVNO ODVJETNIŠTVO U SPLITU</item>
      <item>REPUBLIKA HRVATSKA</item>
      <item>MARIO LOZANČIĆ</item>
      <item>NATALIJA MLADINEO</item>
    </derivirana_varijabla>
  </DomainObject.Predmet.SudioniciListNaziv>
  <DomainObject.Predmet.SudioniciListAdressOIB>
    <izvorni_sadrzaj>
      <item>METALIS, d.o.o. za proizvodnju, trgovinu i informatički inženjering "u stečaju", OIB 31711342501, Petravićeva 23,21000 Split</item>
      <item>ŽUPANIJSKO DRŽAVNO ODVJETNIŠTVO U SPLITU, OIB 70793241859, Gundulićeva 26a,21000 Split</item>
      <item>REPUBLIKA HRVATSKA, OIB 52634238587, </item>
      <item>MARIO LOZANČIĆ, OIB 22360214918, Bana Jelačića 227,21224 Slatine</item>
      <item>NATALIJA MLADINEO, OIB 62875698528, Viška 24,21000 Split</item>
    </izvorni_sadrzaj>
    <derivirana_varijabla naziv="DomainObject.Predmet.SudioniciListAdressOIB_1">
      <item>METALIS, d.o.o. za proizvodnju, trgovinu i informatički inženjering "u stečaju", OIB 31711342501, Petravićeva 23,21000 Split</item>
      <item>ŽUPANIJSKO DRŽAVNO ODVJETNIŠTVO U SPLITU, OIB 70793241859, Gundulićeva 26a,21000 Split</item>
      <item>REPUBLIKA HRVATSKA, OIB 52634238587, </item>
      <item>MARIO LOZANČIĆ, OIB 22360214918, Bana Jelačića 227,21224 Slatine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31711342501</item>
      <item>, OIB 70793241859</item>
      <item>, OIB 52634238587</item>
      <item>, OIB 22360214918</item>
      <item>, OIB 62875698528</item>
    </izvorni_sadrzaj>
    <derivirana_varijabla naziv="DomainObject.Predmet.SudioniciListNazivOIB_1">
      <item>, OIB 31711342501</item>
      <item>, OIB 70793241859</item>
      <item>, OIB 52634238587</item>
      <item>, OIB 22360214918</item>
      <item>, OIB 62875698528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EA727-B093-4747-BACB-1F40F2C469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1082</properties:Words>
  <properties:Characters>5899</properties:Characters>
  <properties:Lines>133</properties:Lines>
  <properties:Paragraphs>39</properties:Paragraphs>
  <properties:TotalTime>658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2017-02-23T09:35:00Z</dcterms:created>
  <dc:creator>wsadmin</dc:creator>
  <cp:lastModifiedBy>Paško Bačić</cp:lastModifiedBy>
  <cp:lastPrinted>2017-09-25T13:00:00Z</cp:lastPrinted>
  <dcterms:modified xmlns:xsi="http://www.w3.org/2001/XMLSchema-instance" xsi:type="dcterms:W3CDTF">2017-09-26T09:32:00Z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