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182d" w14:paraId="e8e182d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437D1E">
        <w:rPr>
          <w:rFonts w:hAnsi="Times New Roman" w:ascii="Times New Roman"/>
        </w:rPr>
        <w:t>115/2019-16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437D1E" w:rsidRPr="00437D1E">
        <w:rPr>
          <w:rFonts w:hAnsi="Times New Roman" w:ascii="Times New Roman"/>
        </w:rPr>
        <w:t>Dugi Put j.d.o.o., Zagreb, Dužice 1,  OIB: 43150322846</w:t>
      </w:r>
      <w:r w:rsidR="008A20CF" w:rsidRPr="008A20CF">
        <w:rPr>
          <w:rFonts w:hAnsi="Times New Roman" w:ascii="Times New Roman"/>
        </w:rPr>
        <w:t xml:space="preserve">, </w:t>
      </w:r>
      <w:r w:rsidR="008A20CF">
        <w:rPr>
          <w:rFonts w:hAnsi="Times New Roman" w:ascii="Times New Roman"/>
        </w:rPr>
        <w:t>1</w:t>
      </w:r>
      <w:r w:rsidR="008846E7">
        <w:rPr>
          <w:rFonts w:hAnsi="Times New Roman" w:ascii="Times New Roman"/>
        </w:rPr>
        <w:t>5</w:t>
      </w:r>
      <w:r w:rsidR="008A20C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437D1E">
        <w:rPr>
          <w:rFonts w:hAnsi="Times New Roman" w:ascii="Times New Roman"/>
        </w:rPr>
        <w:t xml:space="preserve"> </w:t>
      </w:r>
      <w:r w:rsidR="008A20CF" w:rsidRPr="008A20CF">
        <w:rPr>
          <w:rFonts w:hAnsi="Times New Roman" w:ascii="Times New Roman"/>
        </w:rPr>
        <w:t>2019.,</w:t>
      </w:r>
      <w:r w:rsidR="00C40424">
        <w:rPr>
          <w:rFonts w:hAnsi="Times New Roman" w:ascii="Times New Roman"/>
        </w:rPr>
        <w:t xml:space="preserve"> </w:t>
      </w:r>
    </w:p>
    <w:p w:rsidRDefault="008A20CF" w:rsidP="008A20CF" w:rsidR="008A20CF">
      <w:pPr>
        <w:jc w:val="both"/>
        <w:rPr>
          <w:rFonts w:hAnsi="Times New Roman" w:ascii="Times New Roman"/>
        </w:rPr>
      </w:pP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437D1E" w:rsidRPr="00437D1E">
        <w:rPr>
          <w:rFonts w:hAnsi="Times New Roman" w:ascii="Times New Roman"/>
        </w:rPr>
        <w:t>Dugi Put j.d.o.o., Zagreb, Dužice 1,  OIB: 43150322846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437D1E">
        <w:rPr>
          <w:rFonts w:hAnsi="Times New Roman" w:ascii="Times New Roman"/>
        </w:rPr>
        <w:t>115</w:t>
      </w:r>
      <w:r w:rsidR="008A20CF">
        <w:rPr>
          <w:rFonts w:hAnsi="Times New Roman" w:ascii="Times New Roman"/>
        </w:rPr>
        <w:t>1</w:t>
      </w:r>
      <w:r w:rsidR="00C40424">
        <w:rPr>
          <w:rFonts w:hAnsi="Times New Roman" w:ascii="Times New Roman"/>
        </w:rPr>
        <w:t>9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>17.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437D1E" w:rsidRPr="00437D1E">
        <w:rPr>
          <w:rFonts w:hAnsi="Times New Roman" w:ascii="Times New Roman"/>
        </w:rPr>
        <w:t>Dugi Put j.d.o.o., Zagreb, Dužice 1,  OIB: 43150322846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437D1E">
        <w:rPr>
          <w:rFonts w:hAnsi="Times New Roman" w:ascii="Times New Roman"/>
        </w:rPr>
        <w:t>14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8A20CF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437D1E">
        <w:rPr>
          <w:rFonts w:hAnsi="Times New Roman" w:ascii="Times New Roman"/>
        </w:rPr>
        <w:t>6.899,49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437D1E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C40424">
        <w:rPr>
          <w:rFonts w:hAnsi="Times New Roman" w:ascii="Times New Roman"/>
        </w:rPr>
        <w:t>18. ožujka 2019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437D1E" w:rsidP="00437D1E" w:rsidR="00F61AC0">
      <w:pPr>
        <w:ind w:firstLine="708"/>
        <w:jc w:val="both"/>
        <w:rPr>
          <w:rFonts w:hAnsi="Times New Roman" w:ascii="Times New Roman"/>
        </w:rPr>
      </w:pPr>
      <w:r w:rsidRPr="00437D1E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29. travna</w:t>
      </w:r>
      <w:r w:rsidRPr="00437D1E">
        <w:rPr>
          <w:rFonts w:hAnsi="Times New Roman" w:ascii="Times New Roman"/>
        </w:rPr>
        <w:t xml:space="preserve"> 2019., u odsutnosti uredno pozvanog predlagatelja odgovorna osoba dužnika je navela da nema nikakve nekretnine</w:t>
      </w:r>
      <w:r w:rsidR="0053391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ne</w:t>
      </w:r>
      <w:r w:rsidRPr="00437D1E">
        <w:rPr>
          <w:rFonts w:hAnsi="Times New Roman" w:ascii="Times New Roman"/>
        </w:rPr>
        <w:t xml:space="preserve"> posluje</w:t>
      </w:r>
      <w:r w:rsidR="00533913">
        <w:rPr>
          <w:rFonts w:hAnsi="Times New Roman" w:ascii="Times New Roman"/>
        </w:rPr>
        <w:t xml:space="preserve"> više godina, a od pokretnina da postoji samo jedno vozilo koje je</w:t>
      </w:r>
      <w:r>
        <w:rPr>
          <w:rFonts w:hAnsi="Times New Roman" w:ascii="Times New Roman"/>
        </w:rPr>
        <w:t xml:space="preserve"> u financijskom leasingu te je obavijestio leasing kuću koja će vozilo preuzeti. </w:t>
      </w:r>
      <w:r w:rsidR="00533913">
        <w:rPr>
          <w:rFonts w:hAnsi="Times New Roman" w:ascii="Times New Roman"/>
        </w:rPr>
        <w:t>Također nema nikakvih potraživanja, a o</w:t>
      </w:r>
      <w:r>
        <w:rPr>
          <w:rFonts w:hAnsi="Times New Roman" w:ascii="Times New Roman"/>
        </w:rPr>
        <w:t xml:space="preserve">n je jedina zaposlena osoba i sam će se odjaviti. Suglasan je sa otvaranjem i istovremenim zaključenjem stečajnog postupka. </w:t>
      </w:r>
      <w:r w:rsidRPr="00437D1E">
        <w:rPr>
          <w:rFonts w:hAnsi="Times New Roman" w:ascii="Times New Roman"/>
        </w:rPr>
        <w:t xml:space="preserve">Uvidom u podneske FINA-e od </w:t>
      </w:r>
      <w:r>
        <w:rPr>
          <w:rFonts w:hAnsi="Times New Roman" w:ascii="Times New Roman"/>
        </w:rPr>
        <w:t>21. ožujka 2019</w:t>
      </w:r>
      <w:r w:rsidRPr="00437D1E">
        <w:rPr>
          <w:rFonts w:hAnsi="Times New Roman" w:ascii="Times New Roman"/>
        </w:rPr>
        <w:t>.  utvrđeno je da istima obavještava sud o spriječenosti pristupanja na zakazana ročišta te u cijelosti ostaje kod prijedloga za otvaranje stečajnog postupka i navoda iznesenih u istim.</w:t>
      </w:r>
      <w:r w:rsidR="007937DA" w:rsidRPr="00B94801">
        <w:rPr>
          <w:rFonts w:hAnsi="Times New Roman" w:ascii="Times New Roman"/>
        </w:rPr>
        <w:t xml:space="preserve"> </w:t>
      </w:r>
    </w:p>
    <w:p w:rsidRDefault="00437D1E" w:rsidP="00437D1E" w:rsidR="00437D1E">
      <w:pPr>
        <w:ind w:firstLine="708"/>
        <w:jc w:val="both"/>
        <w:rPr>
          <w:rFonts w:hAnsi="Times New Roman" w:ascii="Times New Roman"/>
        </w:rPr>
      </w:pPr>
    </w:p>
    <w:p w:rsidRDefault="008846E7" w:rsidP="008846E7" w:rsidR="008846E7" w:rsidRPr="008846E7">
      <w:pPr>
        <w:ind w:firstLine="708"/>
        <w:jc w:val="both"/>
        <w:rPr>
          <w:rFonts w:eastAsia="Times New Roman" w:hAnsi="Times New Roman" w:ascii="Times New Roman"/>
        </w:rPr>
      </w:pPr>
      <w:r w:rsidRPr="008846E7">
        <w:rPr>
          <w:rFonts w:eastAsia="Times New Roman" w:hAnsi="Times New Roman" w:ascii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Default="008A20CF" w:rsidP="008846E7" w:rsidR="008A20CF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="00533913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4A7F83">
        <w:rPr>
          <w:rFonts w:hAnsi="Times New Roman" w:ascii="Times New Roman"/>
        </w:rPr>
        <w:t>3</w:t>
      </w:r>
      <w:r w:rsidR="00C40424">
        <w:rPr>
          <w:rFonts w:hAnsi="Times New Roman" w:ascii="Times New Roman"/>
        </w:rPr>
        <w:t>. svibnja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4A7F83">
        <w:rPr>
          <w:rFonts w:hAnsi="Times New Roman" w:ascii="Times New Roman"/>
        </w:rPr>
        <w:t>288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4A7F83">
        <w:rPr>
          <w:rFonts w:hAnsi="Times New Roman" w:ascii="Times New Roman"/>
        </w:rPr>
        <w:t>6.944,13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="00791BD3" w:rsidRPr="00791BD3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F6A4F">
        <w:rPr>
          <w:rFonts w:hAnsi="Times New Roman" w:ascii="Times New Roman"/>
        </w:rPr>
        <w:t>1</w:t>
      </w:r>
      <w:r w:rsidR="008846E7">
        <w:rPr>
          <w:rFonts w:hAnsi="Times New Roman" w:ascii="Times New Roman"/>
        </w:rPr>
        <w:t>5</w:t>
      </w:r>
      <w:r w:rsidR="00800F3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A3D8C">
        <w:rPr>
          <w:rFonts w:hAnsi="Times New Roman" w:ascii="Times New Roman"/>
        </w:rPr>
        <w:t>, v.r.</w:t>
      </w:r>
    </w:p>
    <w:p w:rsidRDefault="00FA3D8C" w:rsidP="00B87AEB" w:rsidR="00FA3D8C">
      <w:pPr>
        <w:jc w:val="right"/>
        <w:rPr>
          <w:rFonts w:hAnsi="Times New Roman" w:ascii="Times New Roman"/>
        </w:rPr>
      </w:pPr>
    </w:p>
    <w:p w:rsidRDefault="00FA3D8C" w:rsidP="008C5BAA" w:rsidR="00FA3D8C" w:rsidRPr="00FA3D8C">
      <w:pPr>
        <w:jc w:val="right"/>
        <w:rPr>
          <w:rFonts w:hAnsi="Times New Roman" w:ascii="Times New Roman"/>
        </w:rPr>
      </w:pPr>
      <w:r w:rsidRPr="00FA3D8C">
        <w:rPr>
          <w:rFonts w:hAnsi="Times New Roman" w:ascii="Times New Roman"/>
        </w:rPr>
        <w:t>Za točnost otpravka-ovlašteni službenik:</w:t>
      </w:r>
    </w:p>
    <w:p w:rsidRDefault="00FA3D8C" w:rsidP="008C5BAA" w:rsidR="00FA3D8C" w:rsidRPr="00FA3D8C">
      <w:pPr>
        <w:jc w:val="right"/>
        <w:rPr>
          <w:rFonts w:hAnsi="Times New Roman" w:ascii="Times New Roman"/>
        </w:rPr>
      </w:pPr>
      <w:r w:rsidRPr="00FA3D8C">
        <w:rPr>
          <w:rFonts w:hAnsi="Times New Roman" w:ascii="Times New Roman"/>
        </w:rPr>
        <w:t>Gordana Cvitković</w:t>
      </w:r>
    </w:p>
    <w:p w:rsidRDefault="00FA3D8C" w:rsidP="00B87AEB" w:rsidR="00FA3D8C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D8C">
          <w:rPr>
            <w:noProof/>
          </w:rPr>
          <w:t>3</w:t>
        </w:r>
        <w:r>
          <w:fldChar w:fldCharType="end"/>
        </w:r>
      </w:p>
    </w:sdtContent>
  </w:sdt>
  <w:p w:rsidRDefault="004A7F83" w:rsidP="004A7F83" w:rsidR="009D1810">
    <w:pPr>
      <w:jc w:val="right"/>
    </w:pPr>
    <w:r w:rsidRPr="004A7F83">
      <w:rPr>
        <w:rFonts w:hAnsi="Times New Roman" w:ascii="Times New Roman"/>
      </w:rPr>
      <w:t>3 St-115/2019-16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6554C"/>
    <w:rsid w:val="003B5296"/>
    <w:rsid w:val="003B534B"/>
    <w:rsid w:val="003C25FE"/>
    <w:rsid w:val="00413AA5"/>
    <w:rsid w:val="00437D1E"/>
    <w:rsid w:val="00446A94"/>
    <w:rsid w:val="004475AF"/>
    <w:rsid w:val="00452258"/>
    <w:rsid w:val="00462914"/>
    <w:rsid w:val="004A7F83"/>
    <w:rsid w:val="004B265A"/>
    <w:rsid w:val="004B5C11"/>
    <w:rsid w:val="004B797A"/>
    <w:rsid w:val="004C25AD"/>
    <w:rsid w:val="004C2A95"/>
    <w:rsid w:val="004D10C7"/>
    <w:rsid w:val="004F16E1"/>
    <w:rsid w:val="0050138F"/>
    <w:rsid w:val="00502A8F"/>
    <w:rsid w:val="005151B2"/>
    <w:rsid w:val="005202F3"/>
    <w:rsid w:val="00525DAC"/>
    <w:rsid w:val="00533913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846E7"/>
    <w:rsid w:val="008A20CF"/>
    <w:rsid w:val="008A3F95"/>
    <w:rsid w:val="008D18B2"/>
    <w:rsid w:val="00916A0E"/>
    <w:rsid w:val="00967F1A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33AC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40424"/>
    <w:rsid w:val="00C61AAD"/>
    <w:rsid w:val="00CA4F2A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3D8C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D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D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08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Dugi Put j.d.o.o. za trgovinu i usluge zastupanog po punomoćniku Tonćo Vrlić</izvorni_sadrzaj>
    <derivirana_varijabla naziv="DomainObject.Predmet.ProtustrankaFormated_1">  Dugi Put j.d.o.o. za trgovinu i usluge zastupanog po punomoćniku Tonćo Vrlić</derivirana_varijabla>
  </DomainObject.Predmet.ProtustrankaFormated>
  <DomainObject.Predmet.ProtustrankaFormatedOIB>
    <izvorni_sadrzaj>  Dugi Put j.d.o.o. za trgovinu i usluge, OIB 43150322846 zastupanog po punomoćniku Tonćo Vrlić</izvorni_sadrzaj>
    <derivirana_varijabla naziv="DomainObject.Predmet.ProtustrankaFormatedOIB_1">  Dugi Put j.d.o.o. za trgovinu i usluge, OIB 43150322846 zastupanog po punomoćniku Tonćo Vrlić</derivirana_varijabla>
  </DomainObject.Predmet.ProtustrankaFormatedOIB>
  <DomainObject.Predmet.ProtustrankaFormatedWithAdress>
    <izvorni_sadrzaj> Dugi Put j.d.o.o. za trgovinu i usluge, Dužice 1, 10000 Zagreb zastupanog po punomoćniku Tonćo Vrlić</izvorni_sadrzaj>
    <derivirana_varijabla naziv="DomainObject.Predmet.ProtustrankaFormatedWithAdress_1"> Dugi Put j.d.o.o. za trgovinu i usluge, Dužice 1, 10000 Zagreb zastupanog po punomoćniku Tonćo Vrlić</derivirana_varijabla>
  </DomainObject.Predmet.ProtustrankaFormatedWithAdress>
  <DomainObject.Predmet.ProtustrankaFormatedWithAdressOIB>
    <izvorni_sadrzaj> Dugi Put j.d.o.o. za trgovinu i usluge, OIB 43150322846, Dužice 1, 10000 Zagreb zastupanog po punomoćniku Tonćo Vrlić</izvorni_sadrzaj>
    <derivirana_varijabla naziv="DomainObject.Predmet.ProtustrankaFormatedWithAdressOIB_1"> Dugi Put j.d.o.o. za trgovinu i usluge, OIB 43150322846, Dužice 1, 10000 Zagreb zastupanog po punomoćniku Tonćo Vrlić</derivirana_varijabla>
  </DomainObject.Predmet.ProtustrankaFormatedWithAdressOIB>
  <DomainObject.Predmet.ProtustrankaWithAdress>
    <izvorni_sadrzaj>Dugi Put j.d.o.o. za trgovinu i usluge Dužice 1, 10000 Zagreb</izvorni_sadrzaj>
    <derivirana_varijabla naziv="DomainObject.Predmet.ProtustrankaWithAdress_1">Dugi Put j.d.o.o. za trgovinu i usluge Dužice 1, 10000 Zagreb</derivirana_varijabla>
  </DomainObject.Predmet.ProtustrankaWithAdress>
  <DomainObject.Predmet.ProtustrankaWithAdressOIB>
    <izvorni_sadrzaj>Dugi Put j.d.o.o. za trgovinu i usluge, OIB 43150322846, Dužice 1, 10000 Zagreb</izvorni_sadrzaj>
    <derivirana_varijabla naziv="DomainObject.Predmet.ProtustrankaWithAdressOIB_1">Dugi Put j.d.o.o. za trgovinu i usluge, OIB 43150322846, Dužice 1, 10000 Zagreb</derivirana_varijabla>
  </DomainObject.Predmet.ProtustrankaWithAdressOIB>
  <DomainObject.Predmet.ProtustrankaNazivFormated>
    <izvorni_sadrzaj>Dugi Put j.d.o.o. za trgovinu i usluge</izvorni_sadrzaj>
    <derivirana_varijabla naziv="DomainObject.Predmet.ProtustrankaNazivFormated_1">Dugi Put j.d.o.o. za trgovinu i usluge</derivirana_varijabla>
  </DomainObject.Predmet.ProtustrankaNazivFormated>
  <DomainObject.Predmet.ProtustrankaNazivFormatedOIB>
    <izvorni_sadrzaj>Dugi Put j.d.o.o. za trgovinu i usluge, OIB 43150322846</izvorni_sadrzaj>
    <derivirana_varijabla naziv="DomainObject.Predmet.ProtustrankaNazivFormatedOIB_1">Dugi Put j.d.o.o. za trgovinu i usluge, OIB 43150322846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Dugi Put j.d.o.o. za trgovinu i usluge zastupanog po punomoćniku Tonćo Vrlić</item>
    </izvorni_sadrzaj>
    <derivirana_varijabla naziv="DomainObject.Predmet.ProtuStrankaListFormated_1">
      <item>Dugi Put j.d.o.o. za trgovinu i usluge zastupanog po punomoćniku Tonćo Vrlić</item>
    </derivirana_varijabla>
  </DomainObject.Predmet.ProtuStrankaListFormated>
  <DomainObject.Predmet.ProtuStrankaListFormatedOIB>
    <izvorni_sadrzaj>
      <item>Dugi Put j.d.o.o. za trgovinu i usluge, OIB 43150322846 zastupanog po punomoćniku Tonćo Vrlić</item>
    </izvorni_sadrzaj>
    <derivirana_varijabla naziv="DomainObject.Predmet.ProtuStrankaListFormatedOIB_1">
      <item>Dugi Put j.d.o.o. za trgovinu i usluge, OIB 43150322846 zastupanog po punomoćniku Tonćo Vrlić</item>
    </derivirana_varijabla>
  </DomainObject.Predmet.ProtuStrankaListFormatedOIB>
  <DomainObject.Predmet.ProtuStrankaListFormatedWithAdress>
    <izvorni_sadrzaj>
      <item>Dugi Put j.d.o.o. za trgovinu i usluge, Dužice 1, 10000 Zagreb zastupanog po punomoćniku Tonćo Vrlić</item>
    </izvorni_sadrzaj>
    <derivirana_varijabla naziv="DomainObject.Predmet.ProtuStrankaListFormatedWithAdress_1">
      <item>Dugi Put j.d.o.o. za trgovinu i usluge, Dužice 1, 10000 Zagreb zastupanog po punomoćniku Tonćo Vrlić</item>
    </derivirana_varijabla>
  </DomainObject.Predmet.ProtuStrankaListFormatedWithAdress>
  <DomainObject.Predmet.ProtuStrankaListFormatedWithAdressOIB>
    <izvorni_sadrzaj>
      <item>Dugi Put j.d.o.o. za trgovinu i usluge, OIB 43150322846, Dužice 1, 10000 Zagreb zastupanog po punomoćniku Tonćo Vrlić</item>
    </izvorni_sadrzaj>
    <derivirana_varijabla naziv="DomainObject.Predmet.ProtuStrankaListFormatedWithAdressOIB_1">
      <item>Dugi Put j.d.o.o. za trgovinu i usluge, OIB 43150322846, Dužice 1, 10000 Zagreb zastupanog po punomoćniku Tonćo Vrlić</item>
    </derivirana_varijabla>
  </DomainObject.Predmet.ProtuStrankaListFormatedWithAdressOIB>
  <DomainObject.Predmet.ProtuStrankaListNazivFormated>
    <izvorni_sadrzaj>
      <item>Dugi Put j.d.o.o. za trgovinu i usluge</item>
    </izvorni_sadrzaj>
    <derivirana_varijabla naziv="DomainObject.Predmet.ProtuStrankaListNazivFormated_1">
      <item>Dugi Put j.d.o.o. za trgovinu i usluge</item>
    </derivirana_varijabla>
  </DomainObject.Predmet.ProtuStrankaListNazivFormated>
  <DomainObject.Predmet.ProtuStrankaListNazivFormatedOIB>
    <izvorni_sadrzaj>
      <item>Dugi Put j.d.o.o. za trgovinu i usluge, OIB 43150322846</item>
    </izvorni_sadrzaj>
    <derivirana_varijabla naziv="DomainObject.Predmet.ProtuStrankaListNazivFormatedOIB_1">
      <item>Dugi Put j.d.o.o. za trgovinu i usluge, OIB 43150322846</item>
    </derivirana_varijabla>
  </DomainObject.Predmet.ProtuStrankaListNazivFormatedOIB>
  <DomainObject.Predmet.OstaliListFormated>
    <izvorni_sadrzaj>
      <item>Tonćo Vrlić punomoćnik sudionika u postupku Dugi Put j.d.o.o. za trgovinu i usluge</item>
    </izvorni_sadrzaj>
    <derivirana_varijabla naziv="DomainObject.Predmet.OstaliListFormated_1">
      <item>Tonćo Vrlić punomoćnik sudionika u postupku Dugi Put j.d.o.o. za trgovinu i usluge</item>
    </derivirana_varijabla>
  </DomainObject.Predmet.OstaliListFormated>
  <DomainObject.Predmet.OstaliListFormatedOIB>
    <izvorni_sadrzaj>
      <item>Tonćo Vrlić, OIB 69451278006 punomoćnik sudionika u postupku Dugi Put j.d.o.o. za trgovinu i usluge</item>
    </izvorni_sadrzaj>
    <derivirana_varijabla naziv="DomainObject.Predmet.OstaliListFormatedOIB_1">
      <item>Tonćo Vrlić, OIB 69451278006 punomoćnik sudionika u postupku Dugi Put j.d.o.o. za trgovinu i usluge</item>
    </derivirana_varijabla>
  </DomainObject.Predmet.OstaliListFormatedOIB>
  <DomainObject.Predmet.OstaliListFormatedWithAdress>
    <izvorni_sadrzaj>
      <item>Tonćo Vrlić, Vrisnička 6, 10000 Zagreb punomoćnik sudionika u postupku Dugi Put j.d.o.o. za trgovinu i usluge</item>
    </izvorni_sadrzaj>
    <derivirana_varijabla naziv="DomainObject.Predmet.OstaliListFormatedWithAdress_1">
      <item>Tonćo Vrlić, Vrisnička 6, 10000 Zagreb punomoćnik sudionika u postupku Dugi Put j.d.o.o. za trgovinu i usluge</item>
    </derivirana_varijabla>
  </DomainObject.Predmet.OstaliListFormatedWithAdress>
  <DomainObject.Predmet.OstaliListFormatedWithAdressOIB>
    <izvorni_sadrzaj>
      <item>Tonćo Vrlić, OIB 69451278006, Vrisnička 6, 10000 Zagreb punomoćnik sudionika u postupku Dugi Put j.d.o.o. za trgovinu i usluge</item>
    </izvorni_sadrzaj>
    <derivirana_varijabla naziv="DomainObject.Predmet.OstaliListFormatedWithAdressOIB_1">
      <item>Tonćo Vrlić, OIB 69451278006, Vrisnička 6, 10000 Zagreb punomoćnik sudionika u postupku Dugi Put j.d.o.o. za trgovinu i usluge</item>
    </derivirana_varijabla>
  </DomainObject.Predmet.OstaliListFormatedWithAdressOIB>
  <DomainObject.Predmet.OstaliListNazivFormated>
    <izvorni_sadrzaj>
      <item>Tonćo Vrlić</item>
    </izvorni_sadrzaj>
    <derivirana_varijabla naziv="DomainObject.Predmet.OstaliListNazivFormated_1">
      <item>Tonćo Vrlić</item>
    </derivirana_varijabla>
  </DomainObject.Predmet.OstaliListNazivFormated>
  <DomainObject.Predmet.OstaliListNazivFormatedOIB>
    <izvorni_sadrzaj>
      <item>Tonćo Vrlić, OIB 69451278006</item>
    </izvorni_sadrzaj>
    <derivirana_varijabla naziv="DomainObject.Predmet.OstaliListNazivFormatedOIB_1">
      <item>Tonćo Vrlić, OIB 69451278006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Dugi Put j.d.o.o. za trgovinu i usluge</izvorni_sadrzaj>
    <derivirana_varijabla naziv="DomainObject.Predmet.ProtustrankaIDrugi_1">Dugi Put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Dugi Put j.d.o.o. za trgovinu i usluge, OIB 43150322846, Dužice 1, 10000 Zagreb</izvorni_sadrzaj>
    <derivirana_varijabla naziv="DomainObject.Predmet.ProtustrankaIDrugiAdressOIB_1">Dugi Put j.d.o.o. za trgovinu i usluge, OIB 43150322846,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Dugi Put j.d.o.o. za trgovinu i usluge</item>
      <item>Tonćo Vrlić</item>
    </izvorni_sadrzaj>
    <derivirana_varijabla naziv="DomainObject.Predmet.SudioniciListNaziv_1">
      <item>FINA Regionalni centar Zagreb</item>
      <item>Dugi Put j.d.o.o. za trgovinu i usluge</item>
      <item>Tonćo Vrlić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Dugi Put j.d.o.o. za trgovinu i usluge, OIB 43150322846, Dužice 1,10000 Zagreb</item>
      <item>Tonćo Vrlić, OIB 69451278006, Vrisnička 6,10000 Zagreb</item>
    </izvorni_sadrzaj>
    <derivirana_varijabla naziv="DomainObject.Predmet.SudioniciListAdressOIB_1">
      <item>FINA Regionalni centar Zagreb, OIB 85821130368, Trg svibanjskih žrtava 1995. 1,10000 Zagreb</item>
      <item>Dugi Put j.d.o.o. za trgovinu i usluge, OIB 43150322846, Dužice 1,10000 Zagreb</item>
      <item>Tonćo Vrlić, OIB 69451278006, Vrisnička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43150322846</item>
      <item>, OIB 69451278006</item>
    </izvorni_sadrzaj>
    <derivirana_varijabla naziv="DomainObject.Predmet.SudioniciListNazivOIB_1">
      <item>, OIB 85821130368</item>
      <item>, OIB 43150322846</item>
      <item>, OIB 69451278006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St-115/2019-4</izvorni_sadrzaj>
    <derivirana_varijabla naziv="DomainObject.PredzadnjaOdlukaIzPredmeta.Oznaka_1">St-115/2019-4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7FA99-96D3-409C-9784-D867C92C8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5166</properties:Characters>
  <properties:Lines>108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2019-07-11T11:48:00Z</dcterms:created>
  <dc:creator>Vesna Fundurulić Perišin</dc:creator>
  <cp:lastModifiedBy>Gordana Cvitković</cp:lastModifiedBy>
  <cp:lastPrinted>2019-07-15T12:06:00Z</cp:lastPrinted>
  <dcterms:modified xmlns:xsi="http://www.w3.org/2001/XMLSchema-instance" xsi:type="dcterms:W3CDTF">2019-07-15T12:42:00Z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(St-115-2019-poziv vjerovnicima nakon 2. ročišta-došla odgovorna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