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c581" w14:paraId="aedc58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25F49">
        <w:rPr>
          <w:b/>
          <w:sz w:val="22"/>
          <w:szCs w:val="22"/>
        </w:rPr>
        <w:t>1158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81CBB">
        <w:rPr>
          <w:b/>
          <w:sz w:val="22"/>
          <w:szCs w:val="22"/>
        </w:rPr>
        <w:t>1</w:t>
      </w:r>
      <w:r w:rsidR="00625F49">
        <w:rPr>
          <w:b/>
          <w:sz w:val="22"/>
          <w:szCs w:val="22"/>
        </w:rPr>
        <w:t>6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54FEF">
        <w:rPr>
          <w:sz w:val="22"/>
          <w:szCs w:val="22"/>
        </w:rPr>
        <w:t>u stečajnom postupku nad dužnikom</w:t>
      </w:r>
      <w:r w:rsidRPr="00DD002E">
        <w:rPr>
          <w:sz w:val="22"/>
          <w:szCs w:val="22"/>
        </w:rPr>
        <w:t xml:space="preserve"> </w:t>
      </w:r>
      <w:r w:rsidR="00D35490" w:rsidRPr="00D35490">
        <w:rPr>
          <w:sz w:val="22"/>
          <w:szCs w:val="22"/>
        </w:rPr>
        <w:t>RATHANEA d.o.o. turistička agencija, trgovina i usluge, Zlatni potok 13, Dubrovnik, MBS: 060091854, OIB: 18347717986</w:t>
      </w:r>
      <w:r w:rsidRPr="00DD002E">
        <w:rPr>
          <w:sz w:val="22"/>
          <w:szCs w:val="22"/>
        </w:rPr>
        <w:t xml:space="preserve">, dana </w:t>
      </w:r>
      <w:r w:rsidR="00625F49">
        <w:rPr>
          <w:sz w:val="22"/>
          <w:szCs w:val="22"/>
        </w:rPr>
        <w:t>29</w:t>
      </w:r>
      <w:r w:rsidR="0080694F">
        <w:rPr>
          <w:sz w:val="22"/>
          <w:szCs w:val="22"/>
        </w:rPr>
        <w:t xml:space="preserve">. </w:t>
      </w:r>
      <w:r w:rsidR="00D35490">
        <w:rPr>
          <w:sz w:val="22"/>
          <w:szCs w:val="22"/>
        </w:rPr>
        <w:t xml:space="preserve">lipnja </w:t>
      </w:r>
      <w:r w:rsidRPr="00DD002E">
        <w:rPr>
          <w:sz w:val="22"/>
          <w:szCs w:val="22"/>
        </w:rPr>
        <w:t>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D35490" w:rsidRPr="00D35490">
        <w:rPr>
          <w:sz w:val="22"/>
          <w:szCs w:val="22"/>
        </w:rPr>
        <w:t>RATHANEA d.o.o. turistička agencija, trgovina i usluge, Zlatni potok 13, Dubrovnik, MBS: 060091854, OIB: 18347717986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96582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9B6169" w:rsidRPr="009B6169">
        <w:rPr>
          <w:sz w:val="22"/>
          <w:szCs w:val="22"/>
        </w:rPr>
        <w:t>Vedran Šeparović, Dubrovačka 31, Split,</w:t>
      </w:r>
      <w:r w:rsidR="00B71843" w:rsidRPr="009B6169">
        <w:rPr>
          <w:i/>
          <w:sz w:val="22"/>
          <w:szCs w:val="22"/>
        </w:rPr>
        <w:t xml:space="preserve"> </w:t>
      </w:r>
      <w:r w:rsidR="00B71843" w:rsidRPr="009B6169">
        <w:rPr>
          <w:sz w:val="22"/>
          <w:szCs w:val="22"/>
        </w:rPr>
        <w:t xml:space="preserve">OIB: </w:t>
      </w:r>
      <w:r w:rsidR="009B6169" w:rsidRPr="009B6169">
        <w:rPr>
          <w:sz w:val="22"/>
          <w:szCs w:val="22"/>
        </w:rPr>
        <w:t>48360997733</w:t>
      </w:r>
      <w:r w:rsidR="00015ADC" w:rsidRPr="00965822">
        <w:rPr>
          <w:sz w:val="22"/>
          <w:szCs w:val="22"/>
        </w:rPr>
        <w:t>.</w:t>
      </w:r>
      <w:r w:rsidRPr="0096582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133BBF" w:rsidRPr="00AB0424">
        <w:rPr>
          <w:b/>
          <w:sz w:val="22"/>
          <w:szCs w:val="22"/>
        </w:rPr>
        <w:t>2</w:t>
      </w:r>
      <w:r w:rsidR="00F71086" w:rsidRPr="00AB0424">
        <w:rPr>
          <w:b/>
          <w:sz w:val="22"/>
          <w:szCs w:val="22"/>
        </w:rPr>
        <w:t>9</w:t>
      </w:r>
      <w:r w:rsidR="006B5A0E" w:rsidRPr="00AB0424">
        <w:rPr>
          <w:b/>
          <w:sz w:val="22"/>
          <w:szCs w:val="22"/>
        </w:rPr>
        <w:t xml:space="preserve">. </w:t>
      </w:r>
      <w:r w:rsidR="00133BBF" w:rsidRPr="00AB0424">
        <w:rPr>
          <w:b/>
          <w:sz w:val="22"/>
          <w:szCs w:val="22"/>
        </w:rPr>
        <w:t>rujna</w:t>
      </w:r>
      <w:r w:rsidR="00F71086" w:rsidRPr="00AB0424">
        <w:rPr>
          <w:b/>
          <w:sz w:val="22"/>
          <w:szCs w:val="22"/>
        </w:rPr>
        <w:t xml:space="preserve"> </w:t>
      </w:r>
      <w:r w:rsidRPr="00AB0424">
        <w:rPr>
          <w:b/>
          <w:sz w:val="22"/>
          <w:szCs w:val="22"/>
        </w:rPr>
        <w:t>201</w:t>
      </w:r>
      <w:r w:rsidR="00622F04" w:rsidRPr="00AB0424">
        <w:rPr>
          <w:b/>
          <w:sz w:val="22"/>
          <w:szCs w:val="22"/>
        </w:rPr>
        <w:t>6</w:t>
      </w:r>
      <w:r w:rsidRPr="00AB0424">
        <w:rPr>
          <w:b/>
          <w:sz w:val="22"/>
          <w:szCs w:val="22"/>
        </w:rPr>
        <w:t xml:space="preserve">. godine u </w:t>
      </w:r>
      <w:r w:rsidR="004B28D7" w:rsidRPr="00AB0424">
        <w:rPr>
          <w:b/>
          <w:sz w:val="22"/>
          <w:szCs w:val="22"/>
        </w:rPr>
        <w:t>10</w:t>
      </w:r>
      <w:r w:rsidRPr="00AB0424">
        <w:rPr>
          <w:b/>
          <w:sz w:val="22"/>
          <w:szCs w:val="22"/>
        </w:rPr>
        <w:t>,00 sati</w:t>
      </w:r>
      <w:r w:rsidRPr="00AB0424">
        <w:rPr>
          <w:sz w:val="22"/>
          <w:szCs w:val="22"/>
        </w:rPr>
        <w:t xml:space="preserve">, sve u zgradi ovog suda u Dubrovniku, Dr. A. Starčevića 23, sudnica </w:t>
      </w:r>
      <w:r w:rsidR="00622F04" w:rsidRPr="00AB0424">
        <w:rPr>
          <w:sz w:val="22"/>
          <w:szCs w:val="22"/>
        </w:rPr>
        <w:t>2</w:t>
      </w:r>
      <w:r w:rsidRPr="006B5A0E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3E4C4F">
        <w:rPr>
          <w:sz w:val="22"/>
          <w:szCs w:val="22"/>
        </w:rPr>
        <w:t xml:space="preserve">Zemljišnoknjižni odjel Korčula </w:t>
      </w:r>
      <w:r w:rsidR="008F119A">
        <w:rPr>
          <w:sz w:val="22"/>
          <w:szCs w:val="22"/>
        </w:rPr>
        <w:t xml:space="preserve">u </w:t>
      </w:r>
      <w:r w:rsidR="00F93788">
        <w:rPr>
          <w:sz w:val="22"/>
          <w:szCs w:val="22"/>
        </w:rPr>
        <w:t xml:space="preserve">z.ul. </w:t>
      </w:r>
      <w:r w:rsidR="00D35490">
        <w:rPr>
          <w:sz w:val="22"/>
          <w:szCs w:val="22"/>
        </w:rPr>
        <w:t>262</w:t>
      </w:r>
      <w:r w:rsidR="008F119A">
        <w:rPr>
          <w:sz w:val="22"/>
          <w:szCs w:val="22"/>
        </w:rPr>
        <w:t xml:space="preserve"> </w:t>
      </w:r>
      <w:r w:rsidR="00F93788">
        <w:rPr>
          <w:sz w:val="22"/>
          <w:szCs w:val="22"/>
        </w:rPr>
        <w:t>K. O. O</w:t>
      </w:r>
      <w:r w:rsidR="00DB1D41">
        <w:rPr>
          <w:sz w:val="22"/>
          <w:szCs w:val="22"/>
        </w:rPr>
        <w:t>rebić</w:t>
      </w:r>
      <w:r w:rsidR="00F93788">
        <w:rPr>
          <w:sz w:val="22"/>
          <w:szCs w:val="22"/>
        </w:rPr>
        <w:t xml:space="preserve">, te u druge </w:t>
      </w:r>
      <w:r w:rsidR="00B71843">
        <w:rPr>
          <w:sz w:val="22"/>
          <w:szCs w:val="22"/>
        </w:rPr>
        <w:t xml:space="preserve">zemljišnoknjižne uloške </w:t>
      </w:r>
      <w:r w:rsidR="00F93788">
        <w:rPr>
          <w:sz w:val="22"/>
          <w:szCs w:val="22"/>
        </w:rPr>
        <w:t xml:space="preserve">u kojima </w:t>
      </w:r>
      <w:r w:rsidR="00B71843">
        <w:rPr>
          <w:sz w:val="22"/>
          <w:szCs w:val="22"/>
        </w:rPr>
        <w:t xml:space="preserve">je </w:t>
      </w:r>
      <w:r w:rsidR="00F93788">
        <w:rPr>
          <w:sz w:val="22"/>
          <w:szCs w:val="22"/>
        </w:rPr>
        <w:t>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D35490" w:rsidRPr="00E44FCB">
        <w:rPr>
          <w:sz w:val="22"/>
          <w:szCs w:val="22"/>
        </w:rPr>
        <w:t>RATHANEA d.o.o. turistička agencija, trgovina i usluge, Zlatni potok 13, Dubrovnik, MBS: 060091854, OIB: 18347717986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se </w:t>
      </w:r>
      <w:r w:rsidR="003E4C4F">
        <w:rPr>
          <w:sz w:val="22"/>
          <w:szCs w:val="22"/>
        </w:rPr>
        <w:t>29</w:t>
      </w:r>
      <w:r w:rsidR="006B5A0E">
        <w:rPr>
          <w:sz w:val="22"/>
          <w:szCs w:val="22"/>
        </w:rPr>
        <w:t xml:space="preserve">. </w:t>
      </w:r>
      <w:r w:rsidR="00D35490">
        <w:rPr>
          <w:sz w:val="22"/>
          <w:szCs w:val="22"/>
        </w:rPr>
        <w:t>lipnja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>. godine u 1</w:t>
      </w:r>
      <w:r w:rsidR="003E4C4F">
        <w:rPr>
          <w:sz w:val="22"/>
          <w:szCs w:val="22"/>
        </w:rPr>
        <w:t>2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327D06">
        <w:rPr>
          <w:sz w:val="22"/>
          <w:szCs w:val="22"/>
        </w:rPr>
        <w:t>1158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72513D" w:rsidP="0072513D" w:rsidR="0072513D" w:rsidRPr="0072513D">
      <w:pPr>
        <w:ind w:firstLine="708"/>
        <w:jc w:val="both"/>
        <w:rPr>
          <w:sz w:val="22"/>
          <w:szCs w:val="22"/>
        </w:rPr>
      </w:pPr>
      <w:r w:rsidRPr="0072513D">
        <w:rPr>
          <w:sz w:val="22"/>
          <w:szCs w:val="22"/>
        </w:rPr>
        <w:t>Financijska agencija RC Split, Podružnica Dubrovnik je podnijela ovom preko pošte preporučeno 12. siječnja 2016. godine zahtjev za provedbu skraćenog stečajnog postupka nad dužnikom. U prijedlogu se u bitnome navodi da na dan 1. rujna 2015. godine dužnik u Očevidniku redoslijeda osnova za plaćanje ima evidentirane neizvršene osnove za plaćanje u neprekinutom razdoblju od 212 dana u ukupnom iznosu od 90.060,43 kuna, da nema zaposlenih, da ima otvoren račun kod RAIFFEISENBANK AUSTRIA d.d. i ZAGREBAČKA BANKA d.d., kao i da nema zaplijenjenih sredstava na ime predujma za namirenje troškova stečajnog postupka.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72513D">
        <w:rPr>
          <w:sz w:val="22"/>
          <w:szCs w:val="22"/>
        </w:rPr>
        <w:t>115</w:t>
      </w:r>
      <w:r w:rsidR="00C45BEA" w:rsidRPr="003B2E40">
        <w:rPr>
          <w:sz w:val="22"/>
          <w:szCs w:val="22"/>
        </w:rPr>
        <w:t>/201</w:t>
      </w:r>
      <w:r w:rsidR="0072513D">
        <w:rPr>
          <w:sz w:val="22"/>
          <w:szCs w:val="22"/>
        </w:rPr>
        <w:t>6</w:t>
      </w:r>
      <w:r w:rsidR="00C45BEA" w:rsidRPr="003B2E40">
        <w:rPr>
          <w:sz w:val="22"/>
          <w:szCs w:val="22"/>
        </w:rPr>
        <w:t>-</w:t>
      </w:r>
      <w:r w:rsidR="0072513D">
        <w:rPr>
          <w:sz w:val="22"/>
          <w:szCs w:val="22"/>
        </w:rPr>
        <w:t>8</w:t>
      </w:r>
      <w:r w:rsidR="00C45BEA" w:rsidRPr="003B2E40">
        <w:rPr>
          <w:sz w:val="22"/>
          <w:szCs w:val="22"/>
        </w:rPr>
        <w:t xml:space="preserve"> od </w:t>
      </w:r>
      <w:r w:rsidR="0072513D">
        <w:rPr>
          <w:sz w:val="22"/>
          <w:szCs w:val="22"/>
        </w:rPr>
        <w:t>2</w:t>
      </w:r>
      <w:r w:rsidR="003B2E40" w:rsidRPr="003B2E40">
        <w:rPr>
          <w:sz w:val="22"/>
          <w:szCs w:val="22"/>
        </w:rPr>
        <w:t>5</w:t>
      </w:r>
      <w:r w:rsidR="00450D16" w:rsidRPr="003B2E40">
        <w:rPr>
          <w:sz w:val="22"/>
          <w:szCs w:val="22"/>
        </w:rPr>
        <w:t xml:space="preserve">. </w:t>
      </w:r>
      <w:r w:rsidR="0072513D">
        <w:rPr>
          <w:sz w:val="22"/>
          <w:szCs w:val="22"/>
        </w:rPr>
        <w:t>travnja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obustavljen je skraćeni stečajni postupak i</w:t>
      </w:r>
      <w:r w:rsidR="00C45BEA" w:rsidRPr="003B2E40">
        <w:rPr>
          <w:sz w:val="22"/>
          <w:szCs w:val="22"/>
        </w:rPr>
        <w:t xml:space="preserve"> 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0E4980">
        <w:rPr>
          <w:sz w:val="22"/>
          <w:szCs w:val="22"/>
        </w:rPr>
        <w:t>Iz potvrde F</w:t>
      </w:r>
      <w:r w:rsidR="00105657" w:rsidRPr="000E4980">
        <w:rPr>
          <w:sz w:val="22"/>
          <w:szCs w:val="22"/>
        </w:rPr>
        <w:t>inancijske agencije</w:t>
      </w:r>
      <w:r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 xml:space="preserve">o neizvršenim osnovama za plaćanje </w:t>
      </w:r>
      <w:r w:rsidRPr="00327D06">
        <w:rPr>
          <w:sz w:val="22"/>
          <w:szCs w:val="22"/>
        </w:rPr>
        <w:t xml:space="preserve">od </w:t>
      </w:r>
      <w:r w:rsidR="00520C9D" w:rsidRPr="00327D06">
        <w:rPr>
          <w:sz w:val="22"/>
          <w:szCs w:val="22"/>
        </w:rPr>
        <w:t>2</w:t>
      </w:r>
      <w:r w:rsidR="00327D06" w:rsidRPr="00327D06">
        <w:rPr>
          <w:sz w:val="22"/>
          <w:szCs w:val="22"/>
        </w:rPr>
        <w:t>0</w:t>
      </w:r>
      <w:r w:rsidR="00520C9D" w:rsidRPr="00327D06">
        <w:rPr>
          <w:sz w:val="22"/>
          <w:szCs w:val="22"/>
        </w:rPr>
        <w:t xml:space="preserve">. </w:t>
      </w:r>
      <w:r w:rsidR="00327D06" w:rsidRPr="00327D06">
        <w:rPr>
          <w:sz w:val="22"/>
          <w:szCs w:val="22"/>
        </w:rPr>
        <w:t>lipnja</w:t>
      </w:r>
      <w:r w:rsidRPr="00327D06">
        <w:rPr>
          <w:sz w:val="22"/>
          <w:szCs w:val="22"/>
        </w:rPr>
        <w:t xml:space="preserve"> 201</w:t>
      </w:r>
      <w:r w:rsidR="000E4980" w:rsidRPr="00327D06">
        <w:rPr>
          <w:sz w:val="22"/>
          <w:szCs w:val="22"/>
        </w:rPr>
        <w:t>6</w:t>
      </w:r>
      <w:r w:rsidRPr="00327D06">
        <w:rPr>
          <w:sz w:val="22"/>
          <w:szCs w:val="22"/>
        </w:rPr>
        <w:t xml:space="preserve">. godine </w:t>
      </w:r>
      <w:r w:rsidR="00520C9D" w:rsidRPr="00327D06">
        <w:rPr>
          <w:sz w:val="22"/>
          <w:szCs w:val="22"/>
        </w:rPr>
        <w:t xml:space="preserve">(list spisa </w:t>
      </w:r>
      <w:r w:rsidR="00327D06" w:rsidRPr="00327D06">
        <w:rPr>
          <w:sz w:val="22"/>
          <w:szCs w:val="22"/>
        </w:rPr>
        <w:t>4</w:t>
      </w:r>
      <w:r w:rsidR="00F114F6" w:rsidRPr="00327D06">
        <w:rPr>
          <w:sz w:val="22"/>
          <w:szCs w:val="22"/>
        </w:rPr>
        <w:t>3</w:t>
      </w:r>
      <w:r w:rsidR="00327D06" w:rsidRPr="00327D06">
        <w:rPr>
          <w:sz w:val="22"/>
          <w:szCs w:val="22"/>
        </w:rPr>
        <w:t>-44</w:t>
      </w:r>
      <w:r w:rsidR="00520C9D" w:rsidRPr="000E4980">
        <w:rPr>
          <w:sz w:val="22"/>
          <w:szCs w:val="22"/>
        </w:rPr>
        <w:t xml:space="preserve">)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</w:t>
      </w:r>
      <w:r w:rsidR="000E3C02">
        <w:rPr>
          <w:sz w:val="22"/>
          <w:szCs w:val="22"/>
        </w:rPr>
        <w:t>a</w:t>
      </w:r>
      <w:r w:rsidR="003C2CB9" w:rsidRPr="000E4980">
        <w:rPr>
          <w:sz w:val="22"/>
          <w:szCs w:val="22"/>
        </w:rPr>
        <w:t xml:space="preserve">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>neprekinutom razdoblju od</w:t>
      </w:r>
      <w:r w:rsidR="006D6884" w:rsidRPr="000E4980">
        <w:rPr>
          <w:sz w:val="22"/>
          <w:szCs w:val="22"/>
        </w:rPr>
        <w:t xml:space="preserve"> </w:t>
      </w:r>
      <w:r w:rsidR="000E3C02" w:rsidRPr="000E3C02">
        <w:rPr>
          <w:sz w:val="22"/>
          <w:szCs w:val="22"/>
        </w:rPr>
        <w:t>504</w:t>
      </w:r>
      <w:r w:rsidR="00F114F6" w:rsidRPr="000E3C02">
        <w:rPr>
          <w:sz w:val="22"/>
          <w:szCs w:val="22"/>
        </w:rPr>
        <w:t xml:space="preserve"> </w:t>
      </w:r>
      <w:r w:rsidR="006D6884" w:rsidRPr="000E3C02">
        <w:rPr>
          <w:sz w:val="22"/>
          <w:szCs w:val="22"/>
        </w:rPr>
        <w:t>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34176C" w:rsidP="003E11A3" w:rsidR="00C45BEA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A432BF" w:rsidRPr="00B7245A">
        <w:rPr>
          <w:sz w:val="22"/>
          <w:szCs w:val="22"/>
        </w:rPr>
        <w:t>p</w:t>
      </w:r>
      <w:r w:rsidR="00257ACB">
        <w:rPr>
          <w:sz w:val="22"/>
          <w:szCs w:val="22"/>
        </w:rPr>
        <w:t xml:space="preserve">odneska Republika Hrvatska zastupano po ŽDO Dubrovnik </w:t>
      </w:r>
      <w:r w:rsidR="00A432BF" w:rsidRPr="00B7245A">
        <w:rPr>
          <w:sz w:val="22"/>
          <w:szCs w:val="22"/>
        </w:rPr>
        <w:t xml:space="preserve">(list spisa </w:t>
      </w:r>
      <w:r w:rsidR="00F60FF4">
        <w:rPr>
          <w:sz w:val="22"/>
          <w:szCs w:val="22"/>
        </w:rPr>
        <w:t>12-13</w:t>
      </w:r>
      <w:r w:rsidR="00A432BF" w:rsidRPr="00B7245A">
        <w:rPr>
          <w:sz w:val="22"/>
          <w:szCs w:val="22"/>
        </w:rPr>
        <w:t xml:space="preserve">) proizlazi da dužnik ima imovine i to pravo vlasništva na nekretninama u K.O. </w:t>
      </w:r>
      <w:r w:rsidR="00240DE1" w:rsidRPr="00B7245A">
        <w:rPr>
          <w:sz w:val="22"/>
          <w:szCs w:val="22"/>
        </w:rPr>
        <w:t>O</w:t>
      </w:r>
      <w:r w:rsidR="00990610">
        <w:rPr>
          <w:sz w:val="22"/>
          <w:szCs w:val="22"/>
        </w:rPr>
        <w:t>rebić</w:t>
      </w:r>
      <w:r w:rsidR="00C45BEA" w:rsidRPr="00B7245A">
        <w:rPr>
          <w:sz w:val="22"/>
          <w:szCs w:val="22"/>
        </w:rPr>
        <w:t>.</w:t>
      </w:r>
      <w:r w:rsidR="00A37537">
        <w:rPr>
          <w:sz w:val="22"/>
          <w:szCs w:val="22"/>
        </w:rPr>
        <w:t xml:space="preserve"> 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  <w:r w:rsidRPr="00AE5E83">
        <w:rPr>
          <w:sz w:val="22"/>
          <w:szCs w:val="22"/>
          <w:u w:val="single"/>
        </w:rPr>
        <w:t xml:space="preserve"> </w:t>
      </w:r>
    </w:p>
    <w:p w:rsidRDefault="00022EC0" w:rsidP="00C45BEA" w:rsidR="00022EC0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AE5E83">
      <w:pPr>
        <w:ind w:firstLine="708"/>
        <w:jc w:val="both"/>
        <w:rPr>
          <w:sz w:val="22"/>
          <w:szCs w:val="22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0E3C02" w:rsidRPr="000E3C02">
        <w:rPr>
          <w:sz w:val="22"/>
          <w:szCs w:val="22"/>
        </w:rPr>
        <w:t>Vedran Šeparović iz Splita</w:t>
      </w:r>
      <w:r w:rsidR="00B71843" w:rsidRPr="00B71843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0E3C02">
        <w:rPr>
          <w:b/>
          <w:sz w:val="22"/>
          <w:szCs w:val="22"/>
        </w:rPr>
        <w:t>29</w:t>
      </w:r>
      <w:r w:rsidR="006E7D91">
        <w:rPr>
          <w:b/>
          <w:sz w:val="22"/>
          <w:szCs w:val="22"/>
        </w:rPr>
        <w:t xml:space="preserve">. </w:t>
      </w:r>
      <w:r w:rsidR="00F60FF4">
        <w:rPr>
          <w:b/>
          <w:sz w:val="22"/>
          <w:szCs w:val="22"/>
        </w:rPr>
        <w:t>lipnja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2D1CD5" w:rsidRPr="002D1CD5">
      <w:pPr>
        <w:jc w:val="both"/>
        <w:rPr>
          <w:sz w:val="22"/>
          <w:szCs w:val="22"/>
        </w:rPr>
      </w:pPr>
      <w:r w:rsidRPr="002D1CD5">
        <w:rPr>
          <w:sz w:val="22"/>
          <w:szCs w:val="22"/>
        </w:rPr>
        <w:t xml:space="preserve">Protiv ovog rješenja dopuštena je žalba. Žalbu može podnijeti osoba koja je bila </w:t>
      </w:r>
      <w:r w:rsidR="00450F22" w:rsidRPr="002D1CD5">
        <w:rPr>
          <w:sz w:val="22"/>
          <w:szCs w:val="22"/>
        </w:rPr>
        <w:t xml:space="preserve">ovlaštena za zastupanje </w:t>
      </w:r>
      <w:r w:rsidRPr="002D1CD5">
        <w:rPr>
          <w:sz w:val="22"/>
          <w:szCs w:val="22"/>
        </w:rPr>
        <w:t>dužnika p</w:t>
      </w:r>
      <w:r w:rsidR="00450F22" w:rsidRPr="002D1CD5">
        <w:rPr>
          <w:sz w:val="22"/>
          <w:szCs w:val="22"/>
        </w:rPr>
        <w:t>o zakonu</w:t>
      </w:r>
      <w:r w:rsidRPr="002D1CD5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D1CD5">
          <w:rPr>
            <w:sz w:val="22"/>
            <w:szCs w:val="22"/>
          </w:rPr>
          <w:t>53. st</w:t>
        </w:r>
      </w:smartTag>
      <w:r w:rsidRPr="002D1CD5">
        <w:rPr>
          <w:sz w:val="22"/>
          <w:szCs w:val="22"/>
        </w:rPr>
        <w:t>. 6 SZ-a). Žalba se izjavljuje Visokom trgovačkom sudu RH u roku 8 dana od dana dostave rješenja, ovom sudu pozivom na gornji poslovni broj</w:t>
      </w:r>
      <w:r w:rsidR="002D1CD5" w:rsidRPr="002D1CD5">
        <w:rPr>
          <w:sz w:val="22"/>
          <w:szCs w:val="22"/>
        </w:rPr>
        <w:t>. Primitak ovog rješenja računa se sukladno čl. 12. Stečajnog zakona istekom osmog dana od dana objave na e-Oglasnoj ploči.</w:t>
      </w:r>
    </w:p>
    <w:p w:rsidRDefault="002D1CD5" w:rsidP="00B62EE5" w:rsidR="00B62EE5" w:rsidRPr="002D1CD5">
      <w:pPr>
        <w:jc w:val="both"/>
        <w:rPr>
          <w:sz w:val="22"/>
          <w:szCs w:val="22"/>
        </w:rPr>
      </w:pPr>
      <w:r w:rsidRPr="002D1CD5">
        <w:rPr>
          <w:sz w:val="22"/>
          <w:szCs w:val="22"/>
        </w:rPr>
        <w:t>Ž</w:t>
      </w:r>
      <w:r w:rsidR="00B62EE5" w:rsidRPr="002D1CD5">
        <w:rPr>
          <w:sz w:val="22"/>
          <w:szCs w:val="22"/>
        </w:rPr>
        <w:t>alba ne zadržava provedbu 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2D1CD5">
        <w:rPr>
          <w:sz w:val="22"/>
          <w:szCs w:val="22"/>
        </w:rPr>
        <w:t>29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F60FF4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E74937" w:rsidP="00DA764D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</w:t>
      </w:r>
      <w:r w:rsidR="00CC63D6">
        <w:rPr>
          <w:sz w:val="22"/>
          <w:szCs w:val="22"/>
        </w:rPr>
        <w:t>, putem e oglasne ploče</w:t>
      </w:r>
      <w:r w:rsidR="00DA764D" w:rsidRPr="000F45B9">
        <w:rPr>
          <w:sz w:val="22"/>
          <w:szCs w:val="22"/>
        </w:rPr>
        <w:t xml:space="preserve">, </w:t>
      </w:r>
    </w:p>
    <w:p w:rsidRDefault="00E74937" w:rsidP="00DA764D" w:rsidR="00E7493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Zagrebačka banka d.d., 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  <w:r w:rsidR="00E74937">
        <w:rPr>
          <w:sz w:val="22"/>
          <w:szCs w:val="22"/>
        </w:rPr>
        <w:t xml:space="preserve"> ispostava Korčula,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  <w:r w:rsidR="002D1CD5">
        <w:rPr>
          <w:sz w:val="22"/>
          <w:szCs w:val="22"/>
        </w:rPr>
        <w:t>Z</w:t>
      </w:r>
      <w:r w:rsidR="00B16046">
        <w:rPr>
          <w:sz w:val="22"/>
          <w:szCs w:val="22"/>
        </w:rPr>
        <w:t>emljišnoknjižni odjel</w:t>
      </w:r>
      <w:r w:rsidR="002D1CD5" w:rsidRPr="002D1CD5">
        <w:rPr>
          <w:sz w:val="22"/>
          <w:szCs w:val="22"/>
        </w:rPr>
        <w:t xml:space="preserve"> </w:t>
      </w:r>
      <w:r w:rsidR="002D1CD5">
        <w:rPr>
          <w:sz w:val="22"/>
          <w:szCs w:val="22"/>
        </w:rPr>
        <w:t>Korčula</w:t>
      </w:r>
      <w:r w:rsidR="00B16046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8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 xml:space="preserve">Posl. br. </w:t>
    </w:r>
    <w:r w:rsidR="004B28D7">
      <w:rPr>
        <w:b/>
        <w:sz w:val="22"/>
        <w:szCs w:val="22"/>
      </w:rPr>
      <w:t>6-St.</w:t>
    </w:r>
    <w:r w:rsidR="00133BBF">
      <w:rPr>
        <w:b/>
        <w:sz w:val="22"/>
        <w:szCs w:val="22"/>
      </w:rPr>
      <w:t>1158</w:t>
    </w:r>
    <w:r w:rsidRPr="00F71086">
      <w:rPr>
        <w:b/>
        <w:sz w:val="22"/>
        <w:szCs w:val="22"/>
      </w:rPr>
      <w:t>/2016-1</w:t>
    </w:r>
    <w:r w:rsidR="00625F49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3C02"/>
    <w:rsid w:val="000E4980"/>
    <w:rsid w:val="000E6894"/>
    <w:rsid w:val="000F45B9"/>
    <w:rsid w:val="00105657"/>
    <w:rsid w:val="00111474"/>
    <w:rsid w:val="00123462"/>
    <w:rsid w:val="001323BE"/>
    <w:rsid w:val="00133BBF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57ACB"/>
    <w:rsid w:val="00270777"/>
    <w:rsid w:val="00281CBB"/>
    <w:rsid w:val="002A57A0"/>
    <w:rsid w:val="002A745F"/>
    <w:rsid w:val="002C054C"/>
    <w:rsid w:val="002D1CD5"/>
    <w:rsid w:val="002F455B"/>
    <w:rsid w:val="003010AF"/>
    <w:rsid w:val="00307AEC"/>
    <w:rsid w:val="0032317C"/>
    <w:rsid w:val="00327D06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E4C4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528A"/>
    <w:rsid w:val="00466E13"/>
    <w:rsid w:val="00467386"/>
    <w:rsid w:val="00474479"/>
    <w:rsid w:val="00487978"/>
    <w:rsid w:val="0049286A"/>
    <w:rsid w:val="004A169E"/>
    <w:rsid w:val="004A43E7"/>
    <w:rsid w:val="004B28D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25F49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49D5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738CD"/>
    <w:rsid w:val="00896C97"/>
    <w:rsid w:val="00896C9E"/>
    <w:rsid w:val="008E035F"/>
    <w:rsid w:val="008E2621"/>
    <w:rsid w:val="008E2A42"/>
    <w:rsid w:val="008F119A"/>
    <w:rsid w:val="009078F6"/>
    <w:rsid w:val="00940F86"/>
    <w:rsid w:val="00965822"/>
    <w:rsid w:val="00972210"/>
    <w:rsid w:val="00982A44"/>
    <w:rsid w:val="00982F35"/>
    <w:rsid w:val="00990610"/>
    <w:rsid w:val="009971A0"/>
    <w:rsid w:val="009B6169"/>
    <w:rsid w:val="009C2741"/>
    <w:rsid w:val="009D495D"/>
    <w:rsid w:val="009D4A3A"/>
    <w:rsid w:val="009D6705"/>
    <w:rsid w:val="00A37537"/>
    <w:rsid w:val="00A432BF"/>
    <w:rsid w:val="00A448B5"/>
    <w:rsid w:val="00A53052"/>
    <w:rsid w:val="00A65E65"/>
    <w:rsid w:val="00A7703B"/>
    <w:rsid w:val="00A77D18"/>
    <w:rsid w:val="00A840E0"/>
    <w:rsid w:val="00AA7986"/>
    <w:rsid w:val="00AB0424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16EE"/>
    <w:rsid w:val="00B62EE5"/>
    <w:rsid w:val="00B71843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30F42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C63D6"/>
    <w:rsid w:val="00CD569C"/>
    <w:rsid w:val="00CF5EE6"/>
    <w:rsid w:val="00D02A39"/>
    <w:rsid w:val="00D07681"/>
    <w:rsid w:val="00D14709"/>
    <w:rsid w:val="00D14FBF"/>
    <w:rsid w:val="00D21B96"/>
    <w:rsid w:val="00D268C0"/>
    <w:rsid w:val="00D31854"/>
    <w:rsid w:val="00D35490"/>
    <w:rsid w:val="00D43103"/>
    <w:rsid w:val="00D63FED"/>
    <w:rsid w:val="00D7509F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409B5"/>
    <w:rsid w:val="00E40A67"/>
    <w:rsid w:val="00E64200"/>
    <w:rsid w:val="00E71D84"/>
    <w:rsid w:val="00E74937"/>
    <w:rsid w:val="00EB10D9"/>
    <w:rsid w:val="00ED2F79"/>
    <w:rsid w:val="00ED732C"/>
    <w:rsid w:val="00EF4316"/>
    <w:rsid w:val="00EF58FF"/>
    <w:rsid w:val="00F00884"/>
    <w:rsid w:val="00F1028E"/>
    <w:rsid w:val="00F114F6"/>
    <w:rsid w:val="00F4190E"/>
    <w:rsid w:val="00F53AED"/>
    <w:rsid w:val="00F60FF4"/>
    <w:rsid w:val="00F71086"/>
    <w:rsid w:val="00F91481"/>
    <w:rsid w:val="00F924AC"/>
    <w:rsid w:val="00F93788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2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8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8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8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8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2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8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8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8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8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</izvorni_sadrzaj>
    <derivirana_varijabla naziv="DomainObject.Predmet.SudioniciListNaziv_1">
      <item>RATHANEA d.o.o. turistička agencija, trgovina i usluge</item>
      <item>FINA, RC Split, Podružnica Dubrovnik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</izvorni_sadrzaj>
    <derivirana_varijabla naziv="DomainObject.Predmet.SudioniciListNazivOIB_1">
      <item>, OIB 18347717986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17646-2055-4B56-AE5B-C95733F89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1156</properties:Words>
  <properties:Characters>6490</properties:Characters>
  <properties:Lines>152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2016-04-25T06:57:00Z</dcterms:created>
  <dc:creator>Ante Kačić</dc:creator>
  <cp:lastModifiedBy>Srđan Gavranić</cp:lastModifiedBy>
  <cp:lastPrinted>2016-03-03T09:51:00Z</cp:lastPrinted>
  <dcterms:modified xmlns:xsi="http://www.w3.org/2001/XMLSchema-instance" xsi:type="dcterms:W3CDTF">2016-06-29T07:26:00Z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