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C24142" w:rsidP="00910611" w:rsidR="00C24142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24142" w:rsidP="00910611" w:rsidR="00C24142">
            <w:r>
              <w:rPr>
                <w:rFonts w:eastAsia="MS Mincho"/>
                <w:szCs w:val="24"/>
              </w:rPr>
              <w:t>REPUBLIKA HRVATSKA</w:t>
            </w:r>
          </w:p>
          <w:p w:rsidRDefault="00C24142" w:rsidP="00910611" w:rsidR="00C24142">
            <w:r>
              <w:rPr>
                <w:rFonts w:eastAsia="MS Mincho"/>
                <w:szCs w:val="24"/>
              </w:rPr>
              <w:t>TRGOVAČKI SUD U RIJECI</w:t>
            </w:r>
          </w:p>
          <w:p w:rsidRDefault="00C24142" w:rsidR="00C24142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0cb7ee0" w14:paraId="0cb7ee0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972989">
        <w:rPr>
          <w:sz w:val="24"/>
          <w:szCs w:val="24"/>
        </w:rPr>
        <w:t xml:space="preserve"> </w:t>
      </w:r>
      <w:r w:rsidR="00B8162C" w:rsidRPr="00B8162C">
        <w:rPr>
          <w:bCs/>
          <w:sz w:val="24"/>
          <w:szCs w:val="24"/>
        </w:rPr>
        <w:t>TACCOLINI</w:t>
      </w:r>
      <w:r w:rsidR="00B8162C" w:rsidRPr="00B8162C">
        <w:rPr>
          <w:sz w:val="24"/>
          <w:szCs w:val="24"/>
        </w:rPr>
        <w:t xml:space="preserve"> d.o.o. za poslovanje nekretninama Vrbovsko, Hajdine 13</w:t>
      </w:r>
      <w:r w:rsidR="00E50AA2" w:rsidRPr="00B8162C">
        <w:rPr>
          <w:sz w:val="24"/>
          <w:szCs w:val="24"/>
        </w:rPr>
        <w:t>, MBS:</w:t>
      </w:r>
      <w:r w:rsidR="006C1C64" w:rsidRPr="00B8162C">
        <w:rPr>
          <w:sz w:val="24"/>
          <w:szCs w:val="24"/>
        </w:rPr>
        <w:t xml:space="preserve"> </w:t>
      </w:r>
      <w:r w:rsidR="00B8162C" w:rsidRPr="00B8162C">
        <w:rPr>
          <w:sz w:val="24"/>
          <w:szCs w:val="24"/>
        </w:rPr>
        <w:t>130020593</w:t>
      </w:r>
      <w:r w:rsidR="00E50AA2" w:rsidRPr="00B8162C">
        <w:rPr>
          <w:sz w:val="24"/>
          <w:szCs w:val="24"/>
        </w:rPr>
        <w:t>, OIB:</w:t>
      </w:r>
      <w:r w:rsidR="006C1C64" w:rsidRPr="00B8162C">
        <w:rPr>
          <w:sz w:val="24"/>
          <w:szCs w:val="24"/>
        </w:rPr>
        <w:t xml:space="preserve"> </w:t>
      </w:r>
      <w:r w:rsidR="00B8162C" w:rsidRPr="00B8162C">
        <w:rPr>
          <w:sz w:val="24"/>
          <w:szCs w:val="24"/>
        </w:rPr>
        <w:t>07056497152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5F0982">
        <w:rPr>
          <w:sz w:val="24"/>
          <w:szCs w:val="24"/>
        </w:rPr>
        <w:t>1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3D3B44" w:rsidRPr="00B8162C">
        <w:rPr>
          <w:bCs/>
          <w:sz w:val="24"/>
          <w:szCs w:val="24"/>
        </w:rPr>
        <w:t>TACCOLINI</w:t>
      </w:r>
      <w:r w:rsidR="003D3B44" w:rsidRPr="00B8162C">
        <w:rPr>
          <w:sz w:val="24"/>
          <w:szCs w:val="24"/>
        </w:rPr>
        <w:t xml:space="preserve"> d.o.o. za poslovanje nekretninama Vrbovsko, Hajdine 13, MBS: 130020593, OIB: 07056497152</w:t>
      </w:r>
      <w:r w:rsidR="00511006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3D3B44" w:rsidRPr="00B8162C">
        <w:rPr>
          <w:bCs/>
          <w:sz w:val="24"/>
          <w:szCs w:val="24"/>
        </w:rPr>
        <w:t>TACCOLINI</w:t>
      </w:r>
      <w:r w:rsidR="003D3B44" w:rsidRPr="00B8162C">
        <w:rPr>
          <w:sz w:val="24"/>
          <w:szCs w:val="24"/>
        </w:rPr>
        <w:t xml:space="preserve"> d.o.o. za poslovanje nekretninama Vrbovsko, Hajdine 13, MBS: 130020593, OIB: 07056497152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5F0982">
        <w:rPr>
          <w:sz w:val="24"/>
          <w:szCs w:val="24"/>
        </w:rPr>
        <w:t>1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2E6057" w:rsidR="002E6057">
      <w:pPr>
        <w:jc w:val="both"/>
        <w:rPr>
          <w:sz w:val="24"/>
          <w:szCs w:val="24"/>
        </w:rPr>
      </w:pPr>
    </w:p>
    <w:p w:rsidRDefault="003D3B44" w:rsidR="003D3B44" w:rsidRPr="00BF318E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E89" w:rsidR="00482E89">
      <w:r>
        <w:separator/>
      </w:r>
    </w:p>
  </w:endnote>
  <w:endnote w:id="0" w:type="continuationSeparator">
    <w:p w:rsidRDefault="00482E89" w:rsidR="00482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E89" w:rsidR="00482E89">
      <w:r>
        <w:separator/>
      </w:r>
    </w:p>
  </w:footnote>
  <w:footnote w:id="0" w:type="continuationSeparator">
    <w:p w:rsidRDefault="00482E89" w:rsidR="00482E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206</w:t>
    </w:r>
    <w:r w:rsidRPr="00BF318E">
      <w:rPr>
        <w:sz w:val="24"/>
        <w:szCs w:val="24"/>
      </w:rPr>
      <w:t>/2015-3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 w:rsidR="00511006">
      <w:rPr>
        <w:sz w:val="24"/>
        <w:szCs w:val="24"/>
      </w:rPr>
      <w:t>20</w:t>
    </w:r>
    <w:r w:rsidR="00B8162C">
      <w:rPr>
        <w:sz w:val="24"/>
        <w:szCs w:val="24"/>
      </w:rPr>
      <w:t>6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2E89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060C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4ACC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4142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706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706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TACCOLINI d.o.o.  Vrbovsko</izvorni_sadrzaj>
    <derivirana_varijabla naziv="DomainObject.Predmet.ProtustrankaFormated_1">  TACCOLINI d.o.o.  Vrbovsko</derivirana_varijabla>
  </DomainObject.Predmet.ProtustrankaFormated>
  <DomainObject.Predmet.ProtustrankaFormatedOIB>
    <izvorni_sadrzaj>  TACCOLINI d.o.o.  Vrbovsko, OIB 07056497152</izvorni_sadrzaj>
    <derivirana_varijabla naziv="DomainObject.Predmet.ProtustrankaFormatedOIB_1">  TACCOLINI d.o.o.  Vrbovsko, OIB 07056497152</derivirana_varijabla>
  </DomainObject.Predmet.ProtustrankaFormatedOIB>
  <DomainObject.Predmet.ProtustrankaFormatedWithAdress>
    <izvorni_sadrzaj> TACCOLINI d.o.o.  Vrbovsko, Hajdine 13, 51326 Vrbovsko</izvorni_sadrzaj>
    <derivirana_varijabla naziv="DomainObject.Predmet.ProtustrankaFormatedWithAdress_1"> TACCOLINI d.o.o.  Vrbovsko, Hajdine 13, 51326 Vrbovsko</derivirana_varijabla>
  </DomainObject.Predmet.ProtustrankaFormatedWithAdress>
  <DomainObject.Predmet.ProtustrankaFormatedWithAdressOIB>
    <izvorni_sadrzaj> TACCOLINI d.o.o.  Vrbovsko, OIB 07056497152, Hajdine 13, 51326 Vrbovsko</izvorni_sadrzaj>
    <derivirana_varijabla naziv="DomainObject.Predmet.ProtustrankaFormatedWithAdressOIB_1"> TACCOLINI d.o.o.  Vrbovsko, OIB 07056497152, Hajdine 13, 51326 Vrbovsko</derivirana_varijabla>
  </DomainObject.Predmet.ProtustrankaFormatedWithAdressOIB>
  <DomainObject.Predmet.ProtustrankaWithAdress>
    <izvorni_sadrzaj>TACCOLINI d.o.o.  Vrbovsko Hajdine 13, 51326 Vrbovsko</izvorni_sadrzaj>
    <derivirana_varijabla naziv="DomainObject.Predmet.ProtustrankaWithAdress_1">TACCOLINI d.o.o.  Vrbovsko Hajdine 13, 51326 Vrbovsko</derivirana_varijabla>
  </DomainObject.Predmet.ProtustrankaWithAdress>
  <DomainObject.Predmet.ProtustrankaWithAdressOIB>
    <izvorni_sadrzaj>TACCOLINI d.o.o.  Vrbovsko, OIB 07056497152, Hajdine 13, 51326 Vrbovsko</izvorni_sadrzaj>
    <derivirana_varijabla naziv="DomainObject.Predmet.ProtustrankaWithAdressOIB_1">TACCOLINI d.o.o.  Vrbovsko, OIB 07056497152, Hajdine 13, 51326 Vrbovsko</derivirana_varijabla>
  </DomainObject.Predmet.ProtustrankaWithAdressOIB>
  <DomainObject.Predmet.ProtustrankaNazivFormated>
    <izvorni_sadrzaj>TACCOLINI d.o.o.  Vrbovsko</izvorni_sadrzaj>
    <derivirana_varijabla naziv="DomainObject.Predmet.ProtustrankaNazivFormated_1">TACCOLINI d.o.o.  Vrbovsko</derivirana_varijabla>
  </DomainObject.Predmet.ProtustrankaNazivFormated>
  <DomainObject.Predmet.ProtustrankaNazivFormatedOIB>
    <izvorni_sadrzaj>TACCOLINI d.o.o.  Vrbovsko, OIB 07056497152</izvorni_sadrzaj>
    <derivirana_varijabla naziv="DomainObject.Predmet.ProtustrankaNazivFormatedOIB_1">TACCOLINI d.o.o.  Vrbovsko, OIB 07056497152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TACCOLINI d.o.o.  Vrbovsko</item>
    </izvorni_sadrzaj>
    <derivirana_varijabla naziv="DomainObject.Predmet.ProtuStrankaListFormated_1">
      <item>TACCOLINI d.o.o.  Vrbovsko</item>
    </derivirana_varijabla>
  </DomainObject.Predmet.ProtuStrankaListFormated>
  <DomainObject.Predmet.ProtuStrankaListFormatedOIB>
    <izvorni_sadrzaj>
      <item>TACCOLINI d.o.o.  Vrbovsko, OIB 07056497152</item>
    </izvorni_sadrzaj>
    <derivirana_varijabla naziv="DomainObject.Predmet.ProtuStrankaListFormatedOIB_1">
      <item>TACCOLINI d.o.o.  Vrbovsko, OIB 07056497152</item>
    </derivirana_varijabla>
  </DomainObject.Predmet.ProtuStrankaListFormatedOIB>
  <DomainObject.Predmet.ProtuStrankaListFormatedWithAdress>
    <izvorni_sadrzaj>
      <item>TACCOLINI d.o.o.  Vrbovsko, Hajdine 13, 51326 Vrbovsko</item>
    </izvorni_sadrzaj>
    <derivirana_varijabla naziv="DomainObject.Predmet.ProtuStrankaListFormatedWithAdress_1">
      <item>TACCOLINI d.o.o.  Vrbovsko, Hajdine 13, 51326 Vrbovsko</item>
    </derivirana_varijabla>
  </DomainObject.Predmet.ProtuStrankaListFormatedWithAdress>
  <DomainObject.Predmet.ProtuStrankaListFormatedWithAdressOIB>
    <izvorni_sadrzaj>
      <item>TACCOLINI d.o.o.  Vrbovsko, OIB 07056497152, Hajdine 13, 51326 Vrbovsko</item>
    </izvorni_sadrzaj>
    <derivirana_varijabla naziv="DomainObject.Predmet.ProtuStrankaListFormatedWithAdressOIB_1">
      <item>TACCOLINI d.o.o.  Vrbovsko, OIB 07056497152, Hajdine 13, 51326 Vrbovsko</item>
    </derivirana_varijabla>
  </DomainObject.Predmet.ProtuStrankaListFormatedWithAdressOIB>
  <DomainObject.Predmet.ProtuStrankaListNazivFormated>
    <izvorni_sadrzaj>
      <item>TACCOLINI d.o.o.  Vrbovsko</item>
    </izvorni_sadrzaj>
    <derivirana_varijabla naziv="DomainObject.Predmet.ProtuStrankaListNazivFormated_1">
      <item>TACCOLINI d.o.o.  Vrbovsko</item>
    </derivirana_varijabla>
  </DomainObject.Predmet.ProtuStrankaListNazivFormated>
  <DomainObject.Predmet.ProtuStrankaListNazivFormatedOIB>
    <izvorni_sadrzaj>
      <item>TACCOLINI d.o.o.  Vrbovsko, OIB 07056497152</item>
    </izvorni_sadrzaj>
    <derivirana_varijabla naziv="DomainObject.Predmet.ProtuStrankaListNazivFormatedOIB_1">
      <item>TACCOLINI d.o.o.  Vrbovsko, OIB 07056497152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TACCOLINI d.o.o.  Vrbovsko</izvorni_sadrzaj>
    <derivirana_varijabla naziv="DomainObject.Predmet.ProtustrankaIDrugi_1">TACCOLINI d.o.o.  Vrbovsko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TACCOLINI d.o.o.  Vrbovsko, OIB 07056497152, Hajdine 13, 51326 Vrbovsko</izvorni_sadrzaj>
    <derivirana_varijabla naziv="DomainObject.Predmet.ProtustrankaIDrugiAdressOIB_1">TACCOLINI d.o.o.  Vrbovsko, OIB 07056497152, Hajdine 13,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TACCOLINI d.o.o.  Vrbovsko</item>
    </izvorni_sadrzaj>
    <derivirana_varijabla naziv="DomainObject.Predmet.SudioniciListNaziv_1">
      <item>FINA  Rijeka</item>
      <item>TACCOLINI d.o.o.  Vrbovsko</item>
    </derivirana_varijabla>
  </DomainObject.Predmet.SudioniciListNaziv>
  <DomainObject.Predmet.SudioniciListAdressOIB>
    <izvorni_sadrzaj>
      <item>FINA  Rijeka, OIB 85821130368, Frana Kurelca 8,51000 Rijeka</item>
      <item>TACCOLINI d.o.o.  Vrbovsko, OIB 07056497152, Hajdine 13,51326 Vrbovsko</item>
    </izvorni_sadrzaj>
    <derivirana_varijabla naziv="DomainObject.Predmet.SudioniciListAdressOIB_1">
      <item>FINA  Rijeka, OIB 85821130368, Frana Kurelca 8,51000 Rijeka</item>
      <item>TACCOLINI d.o.o.  Vrbovsko, OIB 07056497152, Hajdine 13,51326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07056497152</item>
    </izvorni_sadrzaj>
    <derivirana_varijabla naziv="DomainObject.Predmet.SudioniciListNazivOIB_1">
      <item>, OIB 85821130368</item>
      <item>, OIB 07056497152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354</properties:Words>
  <properties:Characters>1961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2015-11-12T13:58:00Z</dcterms:created>
  <dc:creator>Korisnik</dc:creator>
  <cp:lastModifiedBy>wsadmin</cp:lastModifiedBy>
  <cp:lastPrinted>2015-09-23T09:23:00Z</cp:lastPrinted>
  <dcterms:modified xmlns:xsi="http://www.w3.org/2001/XMLSchema-instance" xsi:type="dcterms:W3CDTF">2015-11-12T14:10:00Z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