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2e891" w14:paraId="4f2e891" w:rsidRDefault="00B91C82" w:rsidP="00B91C82" w:rsidR="00B91C8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91C82" w:rsidP="00B91C82" w:rsidR="00B91C82">
      <w:pPr>
        <w:spacing w:after="0"/>
        <w:jc w:val="both"/>
      </w:pPr>
      <w:r>
        <w:t xml:space="preserve">       REPUBLIKA HRVATSKA</w:t>
      </w:r>
    </w:p>
    <w:p w:rsidRDefault="00B91C82" w:rsidP="00B91C82" w:rsidR="00B91C82">
      <w:pPr>
        <w:spacing w:after="0"/>
        <w:jc w:val="both"/>
      </w:pPr>
      <w:r>
        <w:rPr>
          <w:lang w:val="pt-BR"/>
        </w:rPr>
        <w:t>TRGOVA</w:t>
      </w:r>
      <w:r>
        <w:t>Č</w:t>
      </w:r>
      <w:r>
        <w:rPr>
          <w:lang w:val="pt-BR"/>
        </w:rPr>
        <w:t>KI SUD U VARA</w:t>
      </w:r>
      <w:r>
        <w:t>Ž</w:t>
      </w:r>
      <w:r>
        <w:rPr>
          <w:lang w:val="pt-BR"/>
        </w:rPr>
        <w:t>DINU</w:t>
      </w:r>
    </w:p>
    <w:p w:rsidRDefault="00B91C82" w:rsidP="00B91C82" w:rsidR="00B91C82">
      <w:pPr>
        <w:spacing w:after="0"/>
        <w:rPr>
          <w:bCs/>
        </w:rPr>
      </w:pPr>
      <w:r>
        <w:t xml:space="preserve">                      </w:t>
      </w:r>
      <w:r>
        <w:rPr>
          <w:lang w:val="pt-BR"/>
        </w:rPr>
        <w:t>B. Radić 2</w:t>
      </w:r>
      <w:r>
        <w:rPr>
          <w:bCs/>
        </w:rPr>
        <w:t xml:space="preserve">   </w:t>
      </w:r>
    </w:p>
    <w:p w:rsidRDefault="00B91C82" w:rsidP="00B91C82" w:rsidR="00B91C82">
      <w:pPr>
        <w:spacing w:after="0"/>
        <w:jc w:val="both"/>
      </w:pPr>
      <w:r>
        <w:t xml:space="preserve">                   </w:t>
      </w:r>
      <w:r>
        <w:tab/>
      </w:r>
      <w:r>
        <w:tab/>
      </w:r>
      <w:r>
        <w:tab/>
      </w:r>
      <w:r>
        <w:tab/>
      </w:r>
      <w:r>
        <w:tab/>
        <w:t xml:space="preserve">                          Poslovni broj: 3 St-484/16-8 </w:t>
      </w:r>
    </w:p>
    <w:p w:rsidRDefault="00B91C82" w:rsidP="00B91C82" w:rsidR="00B91C82">
      <w:pPr>
        <w:spacing w:after="0"/>
        <w:jc w:val="both"/>
      </w:pPr>
      <w:r>
        <w:t xml:space="preserve">        </w:t>
      </w:r>
    </w:p>
    <w:p w:rsidRDefault="00B91C82" w:rsidP="00B91C82" w:rsidR="00B91C82">
      <w:pPr>
        <w:spacing w:after="0"/>
        <w:jc w:val="both"/>
      </w:pPr>
    </w:p>
    <w:p w:rsidRDefault="00B91C82" w:rsidP="00B91C82" w:rsidR="00B91C82">
      <w:pPr>
        <w:spacing w:after="0"/>
        <w:jc w:val="center"/>
      </w:pPr>
      <w:r>
        <w:t>R E P U B L I K A   H R V A T S K A</w:t>
      </w:r>
    </w:p>
    <w:p w:rsidRDefault="00B91C82" w:rsidP="00B91C82" w:rsidR="00B91C82">
      <w:pPr>
        <w:spacing w:after="0"/>
        <w:jc w:val="center"/>
        <w:rPr>
          <w:b/>
        </w:rPr>
      </w:pPr>
    </w:p>
    <w:p w:rsidRDefault="00B91C82" w:rsidP="00B91C82" w:rsidR="00B91C82">
      <w:pPr>
        <w:spacing w:after="0"/>
        <w:jc w:val="center"/>
      </w:pPr>
      <w:r>
        <w:rPr>
          <w:b/>
          <w:sz w:val="32"/>
          <w:szCs w:val="32"/>
        </w:rPr>
        <w:t xml:space="preserve"> </w:t>
      </w:r>
      <w:r>
        <w:t>R J E Š E NJ E</w:t>
      </w:r>
    </w:p>
    <w:p w:rsidRDefault="00B91C82" w:rsidP="00B91C82" w:rsidR="00B91C82">
      <w:pPr>
        <w:spacing w:after="0"/>
      </w:pPr>
    </w:p>
    <w:p w:rsidRDefault="00B91C82" w:rsidP="00B91C82" w:rsidR="00B91C82">
      <w:pPr>
        <w:spacing w:after="0"/>
        <w:jc w:val="both"/>
      </w:pPr>
      <w:r>
        <w:tab/>
        <w:t>Trgovački sud u Varaždinu, po sucu toga suda Jasni Lekić, kao stečajnom sucu, u stečajnom predmetu u povodu prijedloga predlagatelja Republika Hrvatska, Ministarstvo financija-Porezna uprava, Područni ured sjeverna Hrvatska, zastupan po Županijskom državnom odvjetništvu u Varaždinu, protiv dužnika VRBNO 65 j.d.o.o. za proizvodnju i usluge, skraćena tvrtka: VRBNO 65 j.d.o.o. Koprivnica, Ivana Generalića 3, MBS: 070111108, OIB: 07662021079, radi otvaranja stečajnog postupka nad dužnikom, dana 26. kolovoza 2016. godine,</w:t>
      </w:r>
    </w:p>
    <w:p w:rsidRDefault="00B91C82" w:rsidP="00B91C82" w:rsidR="00B91C82">
      <w:pPr>
        <w:tabs>
          <w:tab w:pos="3870" w:val="left"/>
        </w:tabs>
        <w:spacing w:after="0"/>
        <w:jc w:val="both"/>
      </w:pPr>
    </w:p>
    <w:p w:rsidRDefault="00B91C82" w:rsidP="00B91C82" w:rsidR="00B91C82">
      <w:pPr>
        <w:spacing w:after="0"/>
        <w:jc w:val="center"/>
      </w:pPr>
      <w:r>
        <w:t>r i j e š i o    j e:</w:t>
      </w:r>
    </w:p>
    <w:p w:rsidRDefault="00B91C82" w:rsidP="00B91C82" w:rsidR="00B91C82">
      <w:pPr>
        <w:spacing w:after="0"/>
        <w:jc w:val="center"/>
      </w:pPr>
    </w:p>
    <w:p w:rsidRDefault="00B91C82" w:rsidP="00B91C82" w:rsidR="00B91C82">
      <w:pPr>
        <w:spacing w:after="0"/>
        <w:jc w:val="both"/>
      </w:pPr>
      <w:r>
        <w:tab/>
      </w:r>
    </w:p>
    <w:p w:rsidRDefault="00B91C82" w:rsidP="00B91C82" w:rsidR="00B91C82">
      <w:pPr>
        <w:pStyle w:val="Odlomakpopisa"/>
        <w:numPr>
          <w:ilvl w:val="0"/>
          <w:numId w:val="47"/>
        </w:numPr>
        <w:tabs>
          <w:tab w:pos="851" w:val="clear"/>
        </w:tabs>
        <w:spacing w:after="0"/>
        <w:contextualSpacing/>
      </w:pPr>
      <w:r>
        <w:t xml:space="preserve">Dužniku VRBNO 65 j.d.o.o. za proizvodnju i usluge, skraćena tvrtka: VRBNO 65 j.d.o.o. Koprivnica, Ivana Generalića 3, MBS: 070111108, OIB: 07662021079, postavlja se privremeni stečajni upravitelj Martina Grgec iz Zagreba, Bukovačka cesta 51, OIB: 88481884644. </w:t>
      </w:r>
    </w:p>
    <w:p w:rsidRDefault="00B91C82" w:rsidP="00B91C82" w:rsidR="00B91C82">
      <w:pPr>
        <w:pStyle w:val="Odlomakpopisa"/>
        <w:spacing w:after="0"/>
      </w:pPr>
    </w:p>
    <w:p w:rsidRDefault="00B91C82" w:rsidP="00B91C82" w:rsidR="00B91C82">
      <w:pPr>
        <w:numPr>
          <w:ilvl w:val="0"/>
          <w:numId w:val="47"/>
        </w:numPr>
        <w:spacing w:after="0"/>
        <w:jc w:val="both"/>
      </w:pPr>
      <w:r>
        <w:t xml:space="preserve"> Privremeni stečajni upravitelj dužan je: </w:t>
      </w:r>
    </w:p>
    <w:p w:rsidRDefault="00B91C82" w:rsidP="00B91C82" w:rsidR="00B91C82">
      <w:pPr>
        <w:pStyle w:val="Odlomakpopisa"/>
        <w:numPr>
          <w:ilvl w:val="0"/>
          <w:numId w:val="48"/>
        </w:numPr>
        <w:tabs>
          <w:tab w:pos="851" w:val="clear"/>
        </w:tabs>
        <w:spacing w:after="0"/>
        <w:contextualSpacing/>
      </w:pPr>
      <w:r>
        <w:t xml:space="preserve">zaštiti i održavati imovinu dužnika </w:t>
      </w:r>
    </w:p>
    <w:p w:rsidRDefault="00B91C82" w:rsidP="00B91C82" w:rsidR="00B91C82">
      <w:pPr>
        <w:pStyle w:val="Odlomakpopisa"/>
        <w:numPr>
          <w:ilvl w:val="0"/>
          <w:numId w:val="48"/>
        </w:numPr>
        <w:tabs>
          <w:tab w:pos="851" w:val="clear"/>
        </w:tabs>
        <w:spacing w:after="0"/>
        <w:contextualSpacing/>
      </w:pPr>
      <w:r>
        <w:t>nastaviti s vođenjem dužnikova poslovanja sve do odluke o otvaranju stečajnog postupka, osim ako sud ne odredi mirovanje kako bi se izbjeglo znatno smanjenje imovine</w:t>
      </w:r>
    </w:p>
    <w:p w:rsidRDefault="00B91C82" w:rsidP="00B91C82" w:rsidR="00B91C82">
      <w:pPr>
        <w:pStyle w:val="Odlomakpopisa"/>
        <w:numPr>
          <w:ilvl w:val="0"/>
          <w:numId w:val="48"/>
        </w:numPr>
        <w:tabs>
          <w:tab w:pos="851" w:val="clear"/>
        </w:tabs>
        <w:spacing w:after="0"/>
        <w:contextualSpacing/>
      </w:pPr>
      <w:r>
        <w:t>ispitati gospodarsko-financijsko stanje stečajnog dužnika.</w:t>
      </w:r>
    </w:p>
    <w:p w:rsidRDefault="00B91C82" w:rsidP="00B91C82" w:rsidR="00B91C82">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B91C82" w:rsidP="00B91C82" w:rsidR="00B91C82">
      <w:pPr>
        <w:pStyle w:val="Odlomakpopisa"/>
        <w:numPr>
          <w:ilvl w:val="0"/>
          <w:numId w:val="47"/>
        </w:numPr>
        <w:tabs>
          <w:tab w:pos="851" w:val="clear"/>
        </w:tabs>
        <w:spacing w:after="0"/>
        <w:contextualSpacing/>
      </w:pPr>
      <w:r>
        <w:t>Nalaže se RH Policijskoj upravi Koprivničko-Križevačkoj upis zabrane raspolaganja vozila u vlasništvu dužnika i to L6- moped marke Ligier, godina proizvodnje 2005., reg. oznake KC644FF, broj šasije: VJRJS20FD00000959.</w:t>
      </w:r>
    </w:p>
    <w:p w:rsidRDefault="00B91C82" w:rsidP="00B91C82" w:rsidR="00B91C82">
      <w:pPr>
        <w:pStyle w:val="Odlomakpopisa"/>
        <w:numPr>
          <w:ilvl w:val="0"/>
          <w:numId w:val="47"/>
        </w:numPr>
        <w:tabs>
          <w:tab w:pos="851" w:val="clear"/>
        </w:tabs>
        <w:spacing w:after="0"/>
        <w:contextualSpacing/>
      </w:pPr>
      <w:r>
        <w:t>Nalaže se zemljišnoknjižnom odjelu Općinskog suda u Koprivnici, da u zemljišnim knjigama izvrši upis zabrane raspolaganja nekretninama stečajnog dužnika čkbr. 4096/1- zgrada i dvor, 4096/11- dvor i put upisanih u zk.ul.br. 9211 k.o. Koprivnica, čkbr. 4096/12 – oranica upisana u zk.ul.br. 10178 k.o. Koprivnica  i čkbr. 4096/9- kuća i dvor upisana u zk.ul.br. 8654 k.o. Koprivnica, te svim eventualnim ostalim nekretninama stečajnog dužnika.</w:t>
      </w:r>
    </w:p>
    <w:p w:rsidRDefault="00B91C82" w:rsidP="00B91C82" w:rsidR="00B91C82">
      <w:pPr>
        <w:spacing w:after="0"/>
        <w:jc w:val="center"/>
      </w:pPr>
      <w:r>
        <w:lastRenderedPageBreak/>
        <w:t>Obrazloženje</w:t>
      </w:r>
    </w:p>
    <w:p w:rsidRDefault="00B91C82" w:rsidP="00B91C82" w:rsidR="00B91C82">
      <w:pPr>
        <w:spacing w:after="0"/>
        <w:jc w:val="center"/>
      </w:pPr>
    </w:p>
    <w:p w:rsidRDefault="00B91C82" w:rsidP="00B91C82" w:rsidR="00B91C82">
      <w:pPr>
        <w:spacing w:after="0"/>
        <w:ind w:firstLine="708"/>
        <w:jc w:val="both"/>
      </w:pPr>
      <w:r>
        <w:t>U ovom predmetu donijeto je rješenje o pokretanju prethodnog postupka radi utvrđivanja uvjeta za otvaranje stečajnog postupka broj 3 St-484/16-2 od 10.5.2016. i to nakon pravomoćnosti rješenja o obustavi skraćenog stečajnog postupka nad dužnikom broj 3 St-22/16-6 od 11.2.2016. jer je utvrđeno da je dužnik vlasnik vozila i to L6- mopeda marke Ligier, godina proizvodnje 2005., reg. oznake KC644FF, broj šasije: VJRJS20FD00000959, te nekretnina i to čkbr. 4096/1- zgrada i dvor, 4096/11- dvor i put upisanih u zk.ul.br. 9211, k.o. Koprivnica, čkbr. 4096/12 – oranica upisana u zk.ul.br. 10178 k.o. Koprivnica i čkbr. 4096/9- kuća i dvor upisana u zk.ul.br. 8654 k.o. Koprivnica.</w:t>
      </w:r>
    </w:p>
    <w:p w:rsidRDefault="00B91C82" w:rsidP="00B91C82" w:rsidR="00B91C82">
      <w:pPr>
        <w:spacing w:after="0"/>
        <w:jc w:val="both"/>
      </w:pPr>
      <w:r>
        <w:tab/>
        <w:t>U prethodnom postupku radi utvrđivanja uvjeta za otvaranje stečajnog postupka nad dužnikom sud je odredio mjere osiguranja koje smatra potrebnim kako bi se spriječilo da do donošenja odluke o prijedlogu za otvaranje stečajnog postupka ne nastupe takve promjene imovinskog položaja dužnika koje bi za vjerovnike mogle biti nepovoljne. Sud je imenovao privremenog stečajnog upravitelja uz odgovarajuću primjenu odredbi Stečajnog zakona (N.N. 71/15) o izboru i imenovanju stečajnog upravitelja, te zabranio raspolaganje imovinom dužnika odnosno odredio raspolaganje samo uz prethodnu suglasnost privremenog stečajnog upravitelja.</w:t>
      </w:r>
    </w:p>
    <w:p w:rsidRDefault="00B91C82" w:rsidP="00B91C82" w:rsidR="00B91C82">
      <w:pPr>
        <w:spacing w:after="0"/>
        <w:jc w:val="both"/>
      </w:pPr>
      <w:r>
        <w:tab/>
        <w:t>Privremeni stečajni upravitelj će ispitati gospodarsko-financijsko stanje stečajnog dužnika, te da li su ostvareni uvjeti za otvaranje stečajnog postupka.</w:t>
      </w:r>
    </w:p>
    <w:p w:rsidRDefault="00B91C82" w:rsidP="00B91C82" w:rsidR="00B91C82">
      <w:pPr>
        <w:spacing w:after="0"/>
        <w:jc w:val="both"/>
      </w:pPr>
    </w:p>
    <w:p w:rsidRDefault="00B91C82" w:rsidP="00B91C82" w:rsidR="00B91C82">
      <w:pPr>
        <w:spacing w:after="0"/>
        <w:jc w:val="both"/>
      </w:pPr>
    </w:p>
    <w:p w:rsidRDefault="00B91C82" w:rsidP="00B91C82" w:rsidR="00B91C82">
      <w:pPr>
        <w:spacing w:after="0"/>
        <w:jc w:val="both"/>
      </w:pPr>
    </w:p>
    <w:p w:rsidRDefault="00B91C82" w:rsidP="00B91C82" w:rsidR="00B91C82">
      <w:pPr>
        <w:spacing w:after="0"/>
        <w:ind w:firstLine="708"/>
        <w:jc w:val="both"/>
      </w:pPr>
      <w:r>
        <w:tab/>
      </w:r>
      <w:r>
        <w:tab/>
      </w:r>
      <w:r>
        <w:tab/>
        <w:t>U Varaždinu, 26. kolovoza 2016. godine</w:t>
      </w:r>
    </w:p>
    <w:p w:rsidRDefault="00B91C82" w:rsidP="00B91C82" w:rsidR="00B91C82">
      <w:pPr>
        <w:spacing w:after="0"/>
        <w:ind w:firstLine="708"/>
        <w:jc w:val="both"/>
      </w:pPr>
    </w:p>
    <w:p w:rsidRDefault="00B91C82" w:rsidP="00B91C82" w:rsidR="00B91C82">
      <w:pPr>
        <w:spacing w:after="0"/>
        <w:ind w:firstLine="708"/>
        <w:jc w:val="both"/>
      </w:pPr>
    </w:p>
    <w:p w:rsidRDefault="00B91C82" w:rsidP="00B91C82" w:rsidR="00B91C82">
      <w:pPr>
        <w:spacing w:after="0"/>
        <w:ind w:firstLine="708"/>
        <w:jc w:val="both"/>
      </w:pPr>
    </w:p>
    <w:p w:rsidRDefault="00B91C82" w:rsidP="00B91C82" w:rsidR="00B91C82">
      <w:pPr>
        <w:spacing w:after="0"/>
        <w:ind w:firstLine="708"/>
        <w:jc w:val="both"/>
      </w:pPr>
      <w:r>
        <w:tab/>
      </w:r>
      <w:r>
        <w:tab/>
      </w:r>
      <w:r>
        <w:tab/>
      </w:r>
      <w:r>
        <w:tab/>
      </w:r>
      <w:r>
        <w:tab/>
      </w:r>
      <w:r>
        <w:tab/>
      </w:r>
      <w:r>
        <w:tab/>
      </w:r>
      <w:r>
        <w:tab/>
        <w:t>Stečajni sudac:</w:t>
      </w:r>
    </w:p>
    <w:p w:rsidRDefault="00B91C82" w:rsidP="00B91C82" w:rsidR="00B91C82">
      <w:pPr>
        <w:spacing w:after="0"/>
        <w:jc w:val="both"/>
      </w:pPr>
    </w:p>
    <w:p w:rsidRDefault="00B91C82" w:rsidP="00B91C82" w:rsidR="00B91C82">
      <w:pPr>
        <w:spacing w:after="0"/>
        <w:jc w:val="both"/>
      </w:pPr>
      <w:r>
        <w:t xml:space="preserve"> </w:t>
      </w:r>
      <w:r>
        <w:tab/>
      </w:r>
      <w:r>
        <w:tab/>
      </w:r>
      <w:r>
        <w:tab/>
      </w:r>
      <w:r>
        <w:tab/>
      </w:r>
      <w:r>
        <w:tab/>
      </w:r>
      <w:r>
        <w:tab/>
      </w:r>
      <w:r>
        <w:tab/>
        <w:t xml:space="preserve">                          Jasna Lekić</w:t>
      </w:r>
    </w:p>
    <w:p w:rsidRDefault="00B91C82" w:rsidP="00B91C82" w:rsidR="00B91C82">
      <w:pPr>
        <w:spacing w:after="0"/>
        <w:jc w:val="both"/>
      </w:pPr>
    </w:p>
    <w:p w:rsidRDefault="00B91C82" w:rsidP="00B91C82" w:rsidR="00B91C82">
      <w:pPr>
        <w:spacing w:after="0"/>
        <w:jc w:val="both"/>
      </w:pPr>
    </w:p>
    <w:p w:rsidRDefault="00B91C82" w:rsidP="00B91C82" w:rsidR="00B91C82">
      <w:pPr>
        <w:spacing w:after="0"/>
        <w:jc w:val="both"/>
      </w:pPr>
      <w:r>
        <w:t xml:space="preserve">                                                                                      </w:t>
      </w:r>
    </w:p>
    <w:p w:rsidRDefault="00B91C82" w:rsidP="00B91C82" w:rsidR="00B91C82">
      <w:pPr>
        <w:spacing w:after="0"/>
        <w:jc w:val="both"/>
      </w:pPr>
    </w:p>
    <w:p w:rsidRDefault="00B91C82" w:rsidP="00B91C82" w:rsidR="00B91C82">
      <w:pPr>
        <w:spacing w:after="0"/>
        <w:jc w:val="both"/>
      </w:pPr>
    </w:p>
    <w:p w:rsidRDefault="00B91C82" w:rsidP="00B91C82" w:rsidR="00B91C82">
      <w:pPr>
        <w:spacing w:after="0"/>
        <w:jc w:val="both"/>
      </w:pPr>
    </w:p>
    <w:p w:rsidRDefault="00B91C82" w:rsidP="00B91C82" w:rsidR="00B91C82">
      <w:pPr>
        <w:spacing w:after="0"/>
        <w:jc w:val="both"/>
      </w:pPr>
      <w:r>
        <w:tab/>
        <w:t>POUKA O PRAVNOM LIJEKU:</w:t>
      </w:r>
    </w:p>
    <w:p w:rsidRDefault="00B91C82" w:rsidP="00B91C82" w:rsidR="00B91C82">
      <w:pPr>
        <w:spacing w:after="0"/>
        <w:jc w:val="both"/>
      </w:pPr>
    </w:p>
    <w:p w:rsidRDefault="00B91C82" w:rsidP="00B91C82" w:rsidR="00B91C82">
      <w:pPr>
        <w:spacing w:after="0"/>
        <w:jc w:val="both"/>
      </w:pPr>
      <w:r>
        <w:tab/>
        <w:t>Protiv ovog rješenja posebna žalba nije dopuštena.</w:t>
      </w:r>
    </w:p>
    <w:p w:rsidRDefault="00B91C82" w:rsidP="00B91C82" w:rsidR="00B91C82">
      <w:pPr>
        <w:spacing w:after="0"/>
        <w:jc w:val="both"/>
      </w:pPr>
    </w:p>
    <w:p w:rsidRDefault="00B91C82" w:rsidP="00B91C82" w:rsidR="00B91C82">
      <w:pPr>
        <w:spacing w:after="0"/>
        <w:jc w:val="both"/>
      </w:pPr>
    </w:p>
    <w:p w:rsidRDefault="00B91C82" w:rsidP="00B91C82" w:rsidR="00B91C82">
      <w:pPr>
        <w:spacing w:after="0"/>
      </w:pPr>
      <w:r>
        <w:t>DNA: 1. Predlagatelj RH Ministarstvo financija, po ŽDO Varaždin, građansko-upravni odjel</w:t>
      </w:r>
    </w:p>
    <w:p w:rsidRDefault="00B91C82" w:rsidP="00B91C82" w:rsidR="00B91C82">
      <w:pPr>
        <w:spacing w:after="0"/>
      </w:pPr>
      <w:r>
        <w:t xml:space="preserve">           2. Dužnik VRBNO 65 j.d.o.o. Koprivnica, Ivana Generalića 3</w:t>
      </w:r>
    </w:p>
    <w:p w:rsidRDefault="00B91C82" w:rsidP="00B91C82" w:rsidR="00B91C82">
      <w:pPr>
        <w:spacing w:after="0"/>
      </w:pPr>
      <w:r>
        <w:t xml:space="preserve">           3. Privremeni stečajni upravitelj Martina Grgec iz Zagreba, Bukovačka cesta 51 </w:t>
      </w:r>
    </w:p>
    <w:p w:rsidRDefault="00B91C82" w:rsidP="00B91C82" w:rsidR="00B91C82">
      <w:pPr>
        <w:spacing w:after="0"/>
        <w:jc w:val="both"/>
      </w:pPr>
      <w:r>
        <w:t xml:space="preserve">           4. Sudski registar ovoga suda </w:t>
      </w:r>
    </w:p>
    <w:p w:rsidRDefault="00B91C82" w:rsidP="00B91C82" w:rsidR="00B91C82">
      <w:pPr>
        <w:spacing w:after="0"/>
        <w:jc w:val="both"/>
      </w:pPr>
      <w:r>
        <w:t xml:space="preserve">           5. Policijska uprava Koprivničko-Križevačka, Trg Eugena Kumičića 18, Koprivnica</w:t>
      </w:r>
    </w:p>
    <w:p w:rsidRDefault="00B91C82" w:rsidP="00B91C82" w:rsidR="00B91C82">
      <w:pPr>
        <w:spacing w:after="0"/>
        <w:jc w:val="both"/>
      </w:pPr>
      <w:r>
        <w:t xml:space="preserve">           6. Općinski sud u Koprivnici, zemljišno-knjižni odjel, Hrvatske državnosti 5</w:t>
      </w:r>
    </w:p>
    <w:p w:rsidRDefault="00B91C82" w:rsidP="00B91C82" w:rsidR="00B91C82">
      <w:pPr>
        <w:spacing w:after="0"/>
        <w:jc w:val="both"/>
      </w:pPr>
      <w:r>
        <w:t xml:space="preserve">           7. e-Oglasna ploča suda</w:t>
      </w:r>
    </w:p>
    <w:p w:rsidRDefault="00B91C82" w:rsidP="00B91C82" w:rsidR="00DA0242">
      <w:pPr>
        <w:spacing w:after="0"/>
        <w:jc w:val="both"/>
      </w:pPr>
      <w:r>
        <w:t xml:space="preserve">          </w:t>
      </w:r>
      <w:r w:rsidR="00440E3A">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E3A" w:rsidP="00537B78" w:rsidR="00440E3A">
      <w:r>
        <w:separator/>
      </w:r>
    </w:p>
  </w:endnote>
  <w:endnote w:id="0" w:type="continuationSeparator">
    <w:p w:rsidRDefault="00440E3A" w:rsidP="00537B78" w:rsidR="00440E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E3A" w:rsidP="00537B78" w:rsidR="00440E3A">
      <w:r>
        <w:separator/>
      </w:r>
    </w:p>
  </w:footnote>
  <w:footnote w:id="0" w:type="continuationSeparator">
    <w:p w:rsidRDefault="00440E3A" w:rsidP="00537B78" w:rsidR="00440E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F2943F1"/>
    <w:multiLevelType w:val="hybridMultilevel"/>
    <w:tmpl w:val="B51C7A8C"/>
    <w:lvl w:tplc="754EC29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7"/>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8"/>
  </w:num>
  <w:num w:numId="46">
    <w:abstractNumId w:val="18"/>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0E3A"/>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087"/>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1C82"/>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25809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St-484/2016-8</izvorni_sadrzaj>
    <derivirana_varijabla naziv="DomainObject.Oznaka_1">St-484/2016-8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st. postupka</izvorni_sadrzaj>
    <derivirana_varijabla naziv="DomainObject.Predmet.Opis_1">Prijedlog za provedbu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St-484/2016</izvorni_sadrzaj>
    <derivirana_varijabla naziv="DomainObject.Predmet.OznakaBroj_1">St-484/2016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VRBNO 65 j.d.o.o. za proizvodnju i usluge</izvorni_sadrzaj>
    <derivirana_varijabla naziv="DomainObject.Predmet.ProtustrankaFormated_1">  VRBNO 65 j.d.o.o. za proizvodnju i usluge</derivirana_varijabla>
  </DomainObject.Predmet.ProtustrankaFormated>
  <DomainObject.Predmet.ProtustrankaFormatedOIB>
    <izvorni_sadrzaj>  VRBNO 65 j.d.o.o. za proizvodnju i usluge, OIB 07662021079</izvorni_sadrzaj>
    <derivirana_varijabla naziv="DomainObject.Predmet.ProtustrankaFormatedOIB_1">  VRBNO 65 j.d.o.o. za proizvodnju i usluge, OIB 07662021079</derivirana_varijabla>
  </DomainObject.Predmet.ProtustrankaFormatedOIB>
  <DomainObject.Predmet.ProtustrankaFormatedWithAdress>
    <izvorni_sadrzaj> VRBNO 65 j.d.o.o. za proizvodnju i usluge, Ivana Generalića 3, 48000 Koprivnica</izvorni_sadrzaj>
    <derivirana_varijabla naziv="DomainObject.Predmet.ProtustrankaFormatedWithAdress_1"> VRBNO 65 j.d.o.o. za proizvodnju i usluge, Ivana Generalića 3, 48000 Koprivnica</derivirana_varijabla>
  </DomainObject.Predmet.ProtustrankaFormatedWithAdress>
  <DomainObject.Predmet.ProtustrankaFormatedWithAdressOIB>
    <izvorni_sadrzaj> VRBNO 65 j.d.o.o. za proizvodnju i usluge, OIB 07662021079, Ivana Generalića 3, 48000 Koprivnica</izvorni_sadrzaj>
    <derivirana_varijabla naziv="DomainObject.Predmet.ProtustrankaFormatedWithAdressOIB_1"> VRBNO 65 j.d.o.o. za proizvodnju i usluge, OIB 07662021079, Ivana Generalića 3, 48000 Koprivnica</derivirana_varijabla>
  </DomainObject.Predmet.ProtustrankaFormatedWithAdressOIB>
  <DomainObject.Predmet.ProtustrankaWithAdress>
    <izvorni_sadrzaj>VRBNO 65 j.d.o.o. za proizvodnju i usluge Ivana Generalića 3, 48000 Koprivnica</izvorni_sadrzaj>
    <derivirana_varijabla naziv="DomainObject.Predmet.ProtustrankaWithAdress_1">VRBNO 65 j.d.o.o. za proizvodnju i usluge Ivana Generalića 3, 48000 Koprivnica</derivirana_varijabla>
  </DomainObject.Predmet.ProtustrankaWithAdress>
  <DomainObject.Predmet.ProtustrankaWithAdressOIB>
    <izvorni_sadrzaj>VRBNO 65 j.d.o.o. za proizvodnju i usluge, OIB 07662021079, Ivana Generalića 3, 48000 Koprivnica</izvorni_sadrzaj>
    <derivirana_varijabla naziv="DomainObject.Predmet.ProtustrankaWithAdressOIB_1">VRBNO 65 j.d.o.o. za proizvodnju i usluge, OIB 07662021079, Ivana Generalića 3, 48000 Koprivnica</derivirana_varijabla>
  </DomainObject.Predmet.ProtustrankaWithAdressOIB>
  <DomainObject.Predmet.ProtustrankaNazivFormated>
    <izvorni_sadrzaj>VRBNO 65 j.d.o.o. za proizvodnju i usluge</izvorni_sadrzaj>
    <derivirana_varijabla naziv="DomainObject.Predmet.ProtustrankaNazivFormated_1">VRBNO 65 j.d.o.o. za proizvodnju i usluge</derivirana_varijabla>
  </DomainObject.Predmet.ProtustrankaNazivFormated>
  <DomainObject.Predmet.ProtustrankaNazivFormatedOIB>
    <izvorni_sadrzaj>VRBNO 65 j.d.o.o. za proizvodnju i usluge, OIB 07662021079</izvorni_sadrzaj>
    <derivirana_varijabla naziv="DomainObject.Predmet.ProtustrankaNazivFormatedOIB_1">VRBNO 65 j.d.o.o. za proizvodnju i usluge, OIB 07662021079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100283.10</izvorni_sadrzaj>
    <derivirana_varijabla naziv="DomainObject.Predmet.TrenutnaVrijednost_1">100283.10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VRBNO 65 j.d.o.o. za proizvodnju i usluge</item>
    </izvorni_sadrzaj>
    <derivirana_varijabla naziv="DomainObject.Predmet.ProtuStrankaListFormated_1">
      <item>VRBNO 65 j.d.o.o. za proizvodnju i usluge</item>
    </derivirana_varijabla>
  </DomainObject.Predmet.ProtuStrankaListFormated>
  <DomainObject.Predmet.ProtuStrankaListFormatedOIB>
    <izvorni_sadrzaj>
      <item>VRBNO 65 j.d.o.o. za proizvodnju i usluge, OIB 07662021079</item>
    </izvorni_sadrzaj>
    <derivirana_varijabla naziv="DomainObject.Predmet.ProtuStrankaListFormatedOIB_1">
      <item>VRBNO 65 j.d.o.o. za proizvodnju i usluge, OIB 07662021079</item>
    </derivirana_varijabla>
  </DomainObject.Predmet.ProtuStrankaListFormatedOIB>
  <DomainObject.Predmet.ProtuStrankaListFormatedWithAdress>
    <izvorni_sadrzaj>
      <item>VRBNO 65 j.d.o.o. za proizvodnju i usluge, Ivana Generalića 3, 48000 Koprivnica</item>
    </izvorni_sadrzaj>
    <derivirana_varijabla naziv="DomainObject.Predmet.ProtuStrankaListFormatedWithAdress_1">
      <item>VRBNO 65 j.d.o.o. za proizvodnju i usluge, Ivana Generalića 3, 48000 Koprivnica</item>
    </derivirana_varijabla>
  </DomainObject.Predmet.ProtuStrankaListFormatedWithAdress>
  <DomainObject.Predmet.ProtuStrankaListFormatedWithAdressOIB>
    <izvorni_sadrzaj>
      <item>VRBNO 65 j.d.o.o. za proizvodnju i usluge, OIB 07662021079, Ivana Generalića 3, 48000 Koprivnica</item>
    </izvorni_sadrzaj>
    <derivirana_varijabla naziv="DomainObject.Predmet.ProtuStrankaListFormatedWithAdressOIB_1">
      <item>VRBNO 65 j.d.o.o. za proizvodnju i usluge, OIB 07662021079, Ivana Generalića 3, 48000 Koprivnica</item>
    </derivirana_varijabla>
  </DomainObject.Predmet.ProtuStrankaListFormatedWithAdressOIB>
  <DomainObject.Predmet.ProtuStrankaListNazivFormated>
    <izvorni_sadrzaj>
      <item>VRBNO 65 j.d.o.o. za proizvodnju i usluge</item>
    </izvorni_sadrzaj>
    <derivirana_varijabla naziv="DomainObject.Predmet.ProtuStrankaListNazivFormated_1">
      <item>VRBNO 65 j.d.o.o. za proizvodnju i usluge</item>
    </derivirana_varijabla>
  </DomainObject.Predmet.ProtuStrankaListNazivFormated>
  <DomainObject.Predmet.ProtuStrankaListNazivFormatedOIB>
    <izvorni_sadrzaj>
      <item>VRBNO 65 j.d.o.o. za proizvodnju i usluge, OIB 07662021079</item>
    </izvorni_sadrzaj>
    <derivirana_varijabla naziv="DomainObject.Predmet.ProtuStrankaListNazivFormatedOIB_1">
      <item>VRBNO 65 j.d.o.o. za proizvodnju i usluge, OIB 07662021079</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item>
    </izvorni_sadrzaj>
    <derivirana_varijabla naziv="DomainObject.Predmet.OstaliListFormatedWithAdress_1">
      <item>Županijsko državno odvjetništvo u Varaždinu</item>
    </derivirana_varijabla>
  </DomainObject.Predmet.OstaliListFormatedWithAdress>
  <DomainObject.Predmet.OstaliListFormatedWithAdressOIB>
    <izvorni_sadrzaj>
      <item>Županijsko državno odvjetništvo u Varaždinu</item>
    </izvorni_sadrzaj>
    <derivirana_varijabla naziv="DomainObject.Predmet.OstaliListFormatedWithAdressOIB_1">
      <item>Županijsko državno odvjetništvo u Varaždinu</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St-484/2016-8</izvorni_sadrzaj>
    <derivirana_varijabla naziv="DomainObject.PoslovniBrojDokumenta_1">St-484/2016-8</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VRBNO 65 j.d.o.o. za proizvodnju i usluge</izvorni_sadrzaj>
    <derivirana_varijabla naziv="DomainObject.Predmet.ProtustrankaIDrugi_1">VRBNO 65 j.d.o.o. za proizvodnju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VRBNO 65 j.d.o.o. za proizvodnju i usluge, OIB 07662021079, Ivana Generalića 3, 48000 Koprivnica</izvorni_sadrzaj>
    <derivirana_varijabla naziv="DomainObject.Predmet.ProtustrankaIDrugiAdressOIB_1">VRBNO 65 j.d.o.o. za proizvodnju i usluge, OIB 07662021079,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VRBNO 65 j.d.o.o. za proizvodnju i usluge</item>
      <item>Županijsko državno odvjetništvo u Varaždinu</item>
      <item>RH Ministarstvo financija - Porezna uprava Područni ured sjeverna Hrvatska</item>
    </izvorni_sadrzaj>
    <derivirana_varijabla naziv="DomainObject.Predmet.SudioniciListNaziv_1">
      <item>VRBNO 65 j.d.o.o. za proizvodnju i usluge</item>
      <item>Županijsko državno odvjetništvo u Varaždinu</item>
      <item>RH Ministarstvo financija - Porezna uprava Područni ured sjeverna Hrvatska</item>
    </derivirana_varijabla>
  </DomainObject.Predmet.SudioniciListNaziv>
  <DomainObject.Predmet.SudioniciListAdressOIB>
    <izvorni_sadrzaj>
      <item>VRBNO 65 j.d.o.o. za proizvodnju i usluge, OIB 07662021079, Ivana Generalića 3,48000 Koprivnica</item>
      <item>Županijsko državno odvjetništvo u Varaždinu</item>
      <item>RH Ministarstvo financija - Porezna uprava Područni ured sjeverna Hrvatska, OIB 18683136487, Graberje 1,42000 Varaždin</item>
    </izvorni_sadrzaj>
    <derivirana_varijabla naziv="DomainObject.Predmet.SudioniciListAdressOIB_1">
      <item>VRBNO 65 j.d.o.o. za proizvodnju i usluge, OIB 07662021079, Ivana Generalića 3,48000 Koprivnica</item>
      <item>Županijsko državno odvjetništvo u Varaždinu</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5C2FCB-8216-4CBA-9C1D-50041BEB5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3542</properties:Characters>
  <properties:Lines>94</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2016-08-26T12:49:00Z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St-484/2016-8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