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b3af" w14:paraId="cc6b3af" w:rsidRDefault="0033576C" w:rsidP="00CB4D6B" w:rsidR="00EA79C2" w:rsidRPr="009458B5">
      <w:pPr>
        <w15:collapsed w:val="false"/>
      </w:pPr>
      <w:bookmarkStart w:name="_GoBack" w:id="0"/>
      <w:bookmarkEnd w:id="0"/>
      <w:r w:rsidRPr="009458B5">
        <w:rPr>
          <w:noProof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9458B5"/>
    <w:p w:rsidRDefault="00CB4D6B" w:rsidP="00CB4D6B" w:rsidR="00CB4D6B" w:rsidRPr="009458B5">
      <w:r w:rsidRPr="009458B5">
        <w:t>REPUBLIKA HRVATSKA</w:t>
      </w:r>
    </w:p>
    <w:p w:rsidRDefault="00CB4D6B" w:rsidP="00CB4D6B" w:rsidR="00CB4D6B" w:rsidRPr="009458B5">
      <w:r w:rsidRPr="009458B5">
        <w:t>TRGOVAČKI SUD U ZAGREBU</w:t>
      </w:r>
    </w:p>
    <w:p w:rsidRDefault="00CB4D6B" w:rsidP="00CB4D6B" w:rsidR="00CB4D6B" w:rsidRPr="009458B5">
      <w:r w:rsidRPr="009458B5">
        <w:t>Zagreb, Amruševa 2/II</w:t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  <w:t>7 Stpn-</w:t>
      </w:r>
      <w:r w:rsidR="0033576C" w:rsidRPr="009458B5">
        <w:t>4/15</w:t>
      </w:r>
    </w:p>
    <w:p w:rsidRDefault="00CB4D6B" w:rsidP="00CB4D6B" w:rsidR="00CB4D6B" w:rsidRPr="009458B5"/>
    <w:p w:rsidRDefault="00B372C2" w:rsidP="00CB4D6B" w:rsidR="00992C1E" w:rsidRPr="009458B5">
      <w:pPr>
        <w:jc w:val="center"/>
      </w:pPr>
      <w:r w:rsidRPr="009458B5">
        <w:t xml:space="preserve">U </w:t>
      </w:r>
      <w:r w:rsidR="00BA5E0F" w:rsidRPr="009458B5">
        <w:t xml:space="preserve"> </w:t>
      </w:r>
      <w:r w:rsidRPr="009458B5">
        <w:t>I M E  R E P U B L I K E  H R V A T S K E</w:t>
      </w:r>
    </w:p>
    <w:p w:rsidRDefault="00CB4D6B" w:rsidP="00CB4D6B" w:rsidR="00CB4D6B" w:rsidRPr="009458B5">
      <w:pPr>
        <w:jc w:val="center"/>
      </w:pPr>
      <w:r w:rsidRPr="009458B5">
        <w:t>R J E Š E N J E</w:t>
      </w:r>
    </w:p>
    <w:p w:rsidRDefault="00CB4D6B" w:rsidP="00CB4D6B" w:rsidR="00CB4D6B" w:rsidRPr="009458B5">
      <w:pPr>
        <w:jc w:val="center"/>
      </w:pPr>
    </w:p>
    <w:p w:rsidRDefault="00CB4D6B" w:rsidP="00CB4D6B" w:rsidR="00CB4D6B" w:rsidRPr="009458B5">
      <w:pPr>
        <w:jc w:val="both"/>
      </w:pPr>
      <w:r w:rsidRPr="009458B5">
        <w:tab/>
        <w:t>Trgovački sud u Zagrebu po sucu pojedincu Vesni Malenica kao stečajnom sucu u postupku sklapanja predstečajne nagodbe s dužnikom</w:t>
      </w:r>
      <w:r w:rsidR="0033576C" w:rsidRPr="009458B5">
        <w:t xml:space="preserve"> IBT MODUS d. o. o., Brdovec, Selec 7, OIB 73142526843</w:t>
      </w:r>
      <w:r w:rsidR="00A2659C" w:rsidRPr="009458B5">
        <w:t xml:space="preserve">, nakon održanog ročišta radi sklapanja predstečajne nagodbe, </w:t>
      </w:r>
      <w:r w:rsidR="0033576C" w:rsidRPr="009458B5">
        <w:t>12. listopada 2015.</w:t>
      </w:r>
    </w:p>
    <w:p w:rsidRDefault="00CB4D6B" w:rsidP="00CB4D6B" w:rsidR="00CB4D6B" w:rsidRPr="009458B5">
      <w:pPr>
        <w:jc w:val="both"/>
      </w:pPr>
    </w:p>
    <w:p w:rsidRDefault="00CB4D6B" w:rsidP="00CB4D6B" w:rsidR="00CB4D6B" w:rsidRPr="009458B5">
      <w:pPr>
        <w:jc w:val="center"/>
        <w:rPr>
          <w:bCs/>
        </w:rPr>
      </w:pPr>
      <w:r w:rsidRPr="009458B5">
        <w:rPr>
          <w:bCs/>
        </w:rPr>
        <w:t>r i j e š i o  j e</w:t>
      </w:r>
    </w:p>
    <w:p w:rsidRDefault="00CB4D6B" w:rsidP="00452FEC" w:rsidR="00CB4D6B" w:rsidRPr="009458B5">
      <w:pPr>
        <w:ind w:firstLine="646" w:right="545" w:left="770"/>
        <w:jc w:val="both"/>
      </w:pPr>
    </w:p>
    <w:p w:rsidRDefault="0033576C" w:rsidP="0033576C" w:rsidR="0033576C" w:rsidRPr="009458B5">
      <w:pPr>
        <w:ind w:firstLine="660" w:right="-2"/>
        <w:jc w:val="both"/>
      </w:pPr>
      <w:r w:rsidRPr="009458B5">
        <w:tab/>
        <w:t>Odobrava se sklapanje sljedeće IBT MODUS d. o. o., Brdovec, Selec 7, OIB 73142526843, kojom se dužnik obvezuje namiriti vjerovnike na slijedeći način:</w:t>
      </w:r>
    </w:p>
    <w:p w:rsidRDefault="0033576C" w:rsidP="0033576C" w:rsidR="0033576C" w:rsidRPr="009458B5">
      <w:pPr>
        <w:pStyle w:val="Odlomakpopisa"/>
        <w:numPr>
          <w:ilvl w:val="0"/>
          <w:numId w:val="7"/>
        </w:numPr>
        <w:spacing w:lineRule="auto" w:line="288" w:after="1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Vjerovniku iz 1. Grupe – Ministarstvo financija – Porezna uprava OIB 18683136487</w:t>
      </w:r>
    </w:p>
    <w:p w:rsidRDefault="0033576C" w:rsidP="0033576C" w:rsidR="0033576C" w:rsidRPr="009458B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utvrđena je tražbina u iznosu od 38.556,50 kn, od koje se kamata otpisuje u cijelosti u iznosu od 2.035,34 kn. Preosalu glavnicu koja iznosi 36.251,50 kn otplatit će se na 24 jednaka mjesečna anuiteta uz 4,5% kamata godišnje što ukupno uvećano za kamatu iznosi 37.974,96 kn. Iznos svakog mjesečnog anuiteta iznosi: 1.582,29 kn, te prvi anuitet dospijeva na naplatu do 20-tog u mjesecu za tekući mjesec odmah nakon  Rješenja o sklopljenoj nagodbi pred Trgovačkim sudom u Zagrebu.</w:t>
      </w:r>
    </w:p>
    <w:tbl>
      <w:tblPr>
        <w:tblW w:type="auto" w:w="0"/>
        <w:tblInd w:type="dxa" w:w="72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73"/>
        <w:gridCol w:w="2805"/>
        <w:gridCol w:w="2682"/>
      </w:tblGrid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1.Redni broj anuiteta za Ministarstvo financija-Porezna uprava OIB 18683136487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Dospijeće na naplatu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Iznos mjesečnog anuiteta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20.10.2015.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20.11.2015.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20.12..2015.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20.01.2016.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20.02.2016.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20.03.2016.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20.04.2016.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20.05.2016.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lastRenderedPageBreak/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20.06.2016.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20.07.2016.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3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20.08.2016.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12.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20.09.2016.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13.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5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15.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20.12.2016.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16.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20.01.2017.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17.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20.02.2017.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18.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20.03.2017.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19.anuitet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20.04.2017.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20.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20.05.2017.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21.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20.06.2017.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22.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20.07.2017.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spacing w:lineRule="auto" w:line="288" w:after="160"/>
              <w:ind w:left="-11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23.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20.08.2017.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  <w:tr w:rsidTr="00494570" w:rsidR="0033576C" w:rsidRPr="009458B5">
        <w:tc>
          <w:tcPr>
            <w:tcW w:type="dxa" w:w="2973"/>
          </w:tcPr>
          <w:p w:rsidRDefault="0033576C" w:rsidP="00494570" w:rsidR="0033576C" w:rsidRPr="009458B5">
            <w:pPr>
              <w:pStyle w:val="Odlomakpopisa"/>
              <w:spacing w:lineRule="auto" w:line="288" w:after="160"/>
              <w:ind w:left="-11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24. anuitet</w:t>
            </w:r>
          </w:p>
        </w:tc>
        <w:tc>
          <w:tcPr>
            <w:tcW w:type="dxa" w:w="2805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20.09.2017.</w:t>
            </w:r>
          </w:p>
        </w:tc>
        <w:tc>
          <w:tcPr>
            <w:tcW w:type="dxa" w:w="268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1.582,29 kn</w:t>
            </w:r>
          </w:p>
        </w:tc>
      </w:tr>
    </w:tbl>
    <w:p w:rsidRDefault="0033576C" w:rsidP="0033576C" w:rsidR="0033576C" w:rsidRPr="009458B5">
      <w:pPr>
        <w:pStyle w:val="Odlomakpopisa"/>
        <w:numPr>
          <w:ilvl w:val="0"/>
          <w:numId w:val="6"/>
        </w:numPr>
        <w:spacing w:lineRule="auto" w:line="288" w:after="1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Vjeroniku Financijska agencija d.d. OIB85821130368 utvrđena je tražbina od 187,50 kn te će se ista otplatiti odjednom beskamatno a sve počevši do 20-tog u mjesecu za tekući mjesec odmah nakon Rješenja Trgovačkog suda o sklopljenoj nagodbi .</w:t>
      </w:r>
    </w:p>
    <w:p w:rsidRDefault="0033576C" w:rsidP="0033576C" w:rsidR="0033576C" w:rsidRPr="009458B5">
      <w:pPr>
        <w:pStyle w:val="Odlomakpopisa"/>
        <w:numPr>
          <w:ilvl w:val="0"/>
          <w:numId w:val="6"/>
        </w:numPr>
        <w:spacing w:lineRule="auto" w:line="288" w:after="1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Vjerovniku Hrvatske šume d.o.o. OIB 69693144506 utvrđena je tražbina od 1.078,22 kn te će se ista otplatiti nakon otpisa glavnice (820,13 kn) što iznosi ostatak glavnice od 246,00 kn i to odjednom beskamatno i to do 20-tog u mjesecu za tekući mjesec odmah nakon Rješenja Trgovačkog suda o sklopljenoj nagodbi.</w:t>
      </w:r>
    </w:p>
    <w:p w:rsidRDefault="0033576C" w:rsidP="0033576C" w:rsidR="0033576C" w:rsidRPr="009458B5">
      <w:pPr>
        <w:pStyle w:val="Odlomakpopisa"/>
        <w:numPr>
          <w:ilvl w:val="0"/>
          <w:numId w:val="7"/>
        </w:numPr>
        <w:spacing w:lineRule="auto" w:line="288" w:after="16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grupa – Financijske institucije:</w:t>
      </w:r>
    </w:p>
    <w:p w:rsidRDefault="0033576C" w:rsidP="0033576C" w:rsidR="0033576C" w:rsidRPr="009458B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Vjerovniku Generali osiguranje d.o.o.  OIB 10840749604  utvrđena  je tražbina u iznosu od 10.246,75 kn, te će se otplatiti nakon otpisa glavnice od 70 % što iznosi ostatak glavnice od 3.074,00 kn u 12 jednaka mjesečna anuiteta beskamatno. Iznos svakog mjesečnog anuiteta iznosi: 256,16 kn , a prvi dospijeva na naplatu do 20-tog u mjesecu za tekući mjesec odmah nakon Rješenja o sklopljenoj nagodbi pred Trgovačkim sudom u Zagrebu.</w:t>
      </w:r>
    </w:p>
    <w:tbl>
      <w:tblPr>
        <w:tblW w:type="auto" w:w="0"/>
        <w:tblInd w:type="dxa" w:w="36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3292"/>
        <w:gridCol w:w="2410"/>
        <w:gridCol w:w="2342"/>
      </w:tblGrid>
      <w:tr w:rsidTr="00494570" w:rsidR="0033576C" w:rsidRPr="009458B5">
        <w:tc>
          <w:tcPr>
            <w:tcW w:type="dxa" w:w="329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Radni broj anuiteta za generali osiguranje d.o.o.OIB </w:t>
            </w:r>
            <w:r w:rsidRPr="009458B5">
              <w:rPr>
                <w:rFonts w:hAnsi="Times New Roman" w:ascii="Times New Roman"/>
                <w:sz w:val="24"/>
                <w:szCs w:val="24"/>
              </w:rPr>
              <w:lastRenderedPageBreak/>
              <w:t>10840749604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lastRenderedPageBreak/>
              <w:t>Dospijeće anuiteta na naplatu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Iznos mjeseč. anuiteta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lastRenderedPageBreak/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20.01.2016.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20.02.2016.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20.03.2016.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20.04.2016.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20.05.2016.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20.06.2016.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20.07.2016.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33576C" w:rsidR="0033576C" w:rsidRPr="009458B5">
            <w:pPr>
              <w:pStyle w:val="Odlomakpopisa"/>
              <w:numPr>
                <w:ilvl w:val="0"/>
                <w:numId w:val="4"/>
              </w:numPr>
              <w:spacing w:lineRule="auto" w:line="288" w:after="1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20.08.2016.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 kn</w:t>
            </w:r>
          </w:p>
        </w:tc>
      </w:tr>
      <w:tr w:rsidTr="00494570" w:rsidR="0033576C" w:rsidRPr="009458B5">
        <w:tc>
          <w:tcPr>
            <w:tcW w:type="dxa" w:w="3292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12. anuitet</w:t>
            </w:r>
          </w:p>
        </w:tc>
        <w:tc>
          <w:tcPr>
            <w:tcW w:type="dxa" w:w="241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20.09.2016.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256,16  kn</w:t>
            </w:r>
          </w:p>
        </w:tc>
      </w:tr>
    </w:tbl>
    <w:p w:rsidRDefault="0033576C" w:rsidP="0033576C" w:rsidR="0033576C" w:rsidRPr="009458B5">
      <w:pPr>
        <w:pStyle w:val="Odlomakpopisa"/>
        <w:numPr>
          <w:ilvl w:val="0"/>
          <w:numId w:val="6"/>
        </w:numPr>
        <w:spacing w:lineRule="auto" w:line="288" w:after="1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Vjerovniku Zagrebačka banka d.d. OIB 92963223473 utvrđenu tražbinu od 73,13 kn otplatiti će se jednokratno beskamatno i to do 20-tog u mjesecu za tekući mjesec odmah nakon Rješenja Trgovačkog suda o sklopljenoj nagodbi.</w:t>
      </w:r>
    </w:p>
    <w:p w:rsidRDefault="0033576C" w:rsidP="0033576C" w:rsidR="0033576C" w:rsidRPr="009458B5">
      <w:pPr>
        <w:pStyle w:val="Odlomakpopisa"/>
        <w:numPr>
          <w:ilvl w:val="0"/>
          <w:numId w:val="7"/>
        </w:numPr>
        <w:spacing w:lineRule="auto" w:line="288" w:after="160"/>
        <w:ind w:hanging="11" w:left="-142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grupa – Ostali vjerovnici:</w:t>
      </w:r>
    </w:p>
    <w:p w:rsidRDefault="0033576C" w:rsidP="0033576C" w:rsidR="0033576C" w:rsidRPr="009458B5">
      <w:pPr>
        <w:pStyle w:val="Odlomakpopisa"/>
        <w:ind w:hanging="11" w:left="-142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* Vjerovniku POINT VG d.o.o.OIB 32765710469 utvrđena je tražbina u iznosu od 125,40 kn, te će se ista otplatiti odjednom beskamatno i to do 20-tog u mjesecu za tekući mjesec odmah nakon Rješenja Trgovačkog Suda o sklopljenoj nagodbi.</w:t>
      </w:r>
    </w:p>
    <w:p w:rsidRDefault="0033576C" w:rsidP="0033576C" w:rsidR="0033576C" w:rsidRPr="009458B5">
      <w:pPr>
        <w:pStyle w:val="Odlomakpopisa"/>
        <w:ind w:hanging="11" w:left="-142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*Vjerovniku Galanthus d.o.o. OIB 78969071801 utvrđena je tražbina u iznosu od 1.504,82 kn te će se ista otplatiti na 12 jednakih mjesečnih anuiteta beskamatno a iznos svakog mjesečnog anuiteta iznosi 125,40 kn i to do 20-tog u mjesecu za tekući mjesec odmah nakon Rješenja o sklopljenoj nagodbi pred Trgovačkim Sudom u Zagrebu.</w:t>
      </w:r>
    </w:p>
    <w:tbl>
      <w:tblPr>
        <w:tblW w:type="auto" w:w="0"/>
        <w:tblInd w:type="dxa" w:w="36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3434"/>
        <w:gridCol w:w="2268"/>
        <w:gridCol w:w="2268"/>
      </w:tblGrid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Redni broj anuiteta za Galanthus d.o.o.OIB 78969071801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Dospijeće anuiteta na naplatu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Iznos za naplatu mjeseč. anuiteta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20.10.2015.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125.40 kn 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20.11.2015.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20.12..2015.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4.anuitet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20.01.2016.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5.anuitet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20.02.2016.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lastRenderedPageBreak/>
              <w:t>6.anuitet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20.03.2016.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7.anuitet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20.04.2016.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8.anuitet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20.05.2016.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9.anuitet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20.06.2016.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10.anuitet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20.07.2016.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11.anuitet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20.08.2016.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  <w:tr w:rsidTr="00494570" w:rsidR="0033576C" w:rsidRPr="009458B5">
        <w:tc>
          <w:tcPr>
            <w:tcW w:type="dxa" w:w="3434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 12. anuitet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20.09.2016.</w:t>
            </w:r>
          </w:p>
        </w:tc>
        <w:tc>
          <w:tcPr>
            <w:tcW w:type="dxa" w:w="2268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125,40 kn</w:t>
            </w:r>
          </w:p>
        </w:tc>
      </w:tr>
    </w:tbl>
    <w:p w:rsidRDefault="0033576C" w:rsidP="0033576C" w:rsidR="0033576C" w:rsidRPr="009458B5">
      <w:pPr>
        <w:rPr>
          <w:u w:val="single"/>
        </w:rPr>
      </w:pPr>
    </w:p>
    <w:p w:rsidRDefault="0033576C" w:rsidP="0033576C" w:rsidR="0033576C" w:rsidRPr="009458B5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* Vjerovniku Servis dizala Gradečki  obrt vl. Ivan Gradečki  OIB 34809155891 utvrđena je tražbina u iznosu od 2.046,86 kn te će se ista otplatiti  na 12 jednaka mjesečna anuiteta beskamatno. Iznos svakog mesečnog anuiteta iznosi: 171,00 kn, a prvi anuitet dospijeva na naplatu do 20-tog u mjesecu za tekući mjesec odmah nakon Rješenja o sklopljenoj nagodbi na Trgovačkom sudu u Zagrebu.</w:t>
      </w:r>
    </w:p>
    <w:tbl>
      <w:tblPr>
        <w:tblW w:type="auto" w:w="0"/>
        <w:tblInd w:type="dxa" w:w="36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3859"/>
        <w:gridCol w:w="2229"/>
        <w:gridCol w:w="2342"/>
      </w:tblGrid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Redni broj anuiteta za Servis dizala Gradečki obrt OIB 34809155891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Dospijeće na naplatu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Iznos mjeseč. anuiteta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4.anuitet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20.01.2016.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5.anuitet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20.02.2016.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6.anuitet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20.03.2016.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7.anuitet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20.04.2016.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8.anuitet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20.05.2016.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9.anuitet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20.06.2016.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10.anuitet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20.07.2016.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11.anuitet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20.08.2016.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  <w:tr w:rsidTr="00494570" w:rsidR="0033576C" w:rsidRPr="009458B5">
        <w:tc>
          <w:tcPr>
            <w:tcW w:type="dxa" w:w="3859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 xml:space="preserve">      12. 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20.09.2016.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171,00 kn</w:t>
            </w:r>
          </w:p>
        </w:tc>
      </w:tr>
    </w:tbl>
    <w:p w:rsidRDefault="0033576C" w:rsidP="0033576C" w:rsidR="0033576C" w:rsidRPr="009458B5"/>
    <w:p w:rsidRDefault="0033576C" w:rsidP="0033576C" w:rsidR="0033576C" w:rsidRPr="009458B5">
      <w:pPr>
        <w:pStyle w:val="Odlomakpopisa"/>
        <w:numPr>
          <w:ilvl w:val="0"/>
          <w:numId w:val="2"/>
        </w:numPr>
        <w:spacing w:lineRule="auto" w:line="288" w:after="1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 xml:space="preserve">Vjerovniku Obrt za servis diesel pumpi i dizala „Ivanuš“ vl. Robert Ivanuš OIB 57310945842 utvrđena je tražbina u iznosu od 1.783,88 kn. Dužnik će vjerovniku otplatiti tražbinu na 3 jednaka mjesečna anuiteta beskamatno. Iznos svakog mjesečnog </w:t>
      </w:r>
      <w:r w:rsidRPr="009458B5">
        <w:rPr>
          <w:rFonts w:hAnsi="Times New Roman" w:ascii="Times New Roman"/>
          <w:sz w:val="24"/>
          <w:szCs w:val="24"/>
        </w:rPr>
        <w:lastRenderedPageBreak/>
        <w:t>anuiteta iznosi 595,00 kn,, a prvi anuitet dospijeva na naplatu do 20-tog u mjesecu za tekući mjesec odmah nakon Rješenja o sklopljenoj nagodbi pred Trgovačkim sudom u Zagrebu.</w:t>
      </w:r>
    </w:p>
    <w:tbl>
      <w:tblPr>
        <w:tblW w:type="dxa" w:w="8460"/>
        <w:tblInd w:type="dxa" w:w="72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3783"/>
        <w:gridCol w:w="2693"/>
        <w:gridCol w:w="1984"/>
      </w:tblGrid>
      <w:tr w:rsidTr="00494570" w:rsidR="0033576C" w:rsidRPr="009458B5">
        <w:trPr>
          <w:trHeight w:val="555"/>
        </w:trPr>
        <w:tc>
          <w:tcPr>
            <w:tcW w:type="dxa" w:w="3783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Red.br. anuiteta za Obrt „Ivanuš“ vl. Robert Ivanuš  OIB 57310945842</w:t>
            </w:r>
          </w:p>
        </w:tc>
        <w:tc>
          <w:tcPr>
            <w:tcW w:type="dxa" w:w="2693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Dospijeće  na naplatu</w:t>
            </w:r>
          </w:p>
        </w:tc>
        <w:tc>
          <w:tcPr>
            <w:tcW w:type="dxa" w:w="1984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Iznos mjeseč. anuiteta</w:t>
            </w:r>
          </w:p>
        </w:tc>
      </w:tr>
      <w:tr w:rsidTr="00494570" w:rsidR="0033576C" w:rsidRPr="009458B5">
        <w:tc>
          <w:tcPr>
            <w:tcW w:type="dxa" w:w="3783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1.anuitet</w:t>
            </w:r>
          </w:p>
        </w:tc>
        <w:tc>
          <w:tcPr>
            <w:tcW w:type="dxa" w:w="269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20.10.2015.</w:t>
            </w:r>
          </w:p>
        </w:tc>
        <w:tc>
          <w:tcPr>
            <w:tcW w:type="dxa" w:w="1984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595,00 kn</w:t>
            </w:r>
          </w:p>
        </w:tc>
      </w:tr>
      <w:tr w:rsidTr="00494570" w:rsidR="0033576C" w:rsidRPr="009458B5">
        <w:tc>
          <w:tcPr>
            <w:tcW w:type="dxa" w:w="3783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2.anuitet</w:t>
            </w:r>
          </w:p>
        </w:tc>
        <w:tc>
          <w:tcPr>
            <w:tcW w:type="dxa" w:w="269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20.11.2015.</w:t>
            </w:r>
          </w:p>
        </w:tc>
        <w:tc>
          <w:tcPr>
            <w:tcW w:type="dxa" w:w="1984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595,00  kn</w:t>
            </w:r>
          </w:p>
        </w:tc>
      </w:tr>
      <w:tr w:rsidTr="00494570" w:rsidR="0033576C" w:rsidRPr="009458B5">
        <w:tc>
          <w:tcPr>
            <w:tcW w:type="dxa" w:w="3783"/>
          </w:tcPr>
          <w:p w:rsidRDefault="0033576C" w:rsidP="00494570" w:rsidR="0033576C" w:rsidRPr="009458B5">
            <w:pPr>
              <w:pStyle w:val="Odlomakpopis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3.anuitet</w:t>
            </w:r>
          </w:p>
        </w:tc>
        <w:tc>
          <w:tcPr>
            <w:tcW w:type="dxa" w:w="2693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20.12.2015.</w:t>
            </w:r>
          </w:p>
        </w:tc>
        <w:tc>
          <w:tcPr>
            <w:tcW w:type="dxa" w:w="1984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595,00  kn</w:t>
            </w:r>
          </w:p>
        </w:tc>
      </w:tr>
    </w:tbl>
    <w:p w:rsidRDefault="0033576C" w:rsidP="0033576C" w:rsidR="0033576C" w:rsidRPr="009458B5">
      <w:pPr>
        <w:pStyle w:val="Odlomakpopisa"/>
        <w:numPr>
          <w:ilvl w:val="0"/>
          <w:numId w:val="2"/>
        </w:numPr>
        <w:spacing w:lineRule="auto" w:line="288" w:after="160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Vjerovniku Guma mont. j.d.o.o.  OIB 53590301425   utvrđena je tražbina u iznosu od 3.675,00 kn te će istu dužnik namiriti vjerovniku na12 jednakih mjesečnih anuiteta beskamatno, počevši  do 20-tog u mjesecu za tekući mjesec odmah nakon Rješenja o sklopljenoj nagodbi pred Trgovačkim sudom u Zagrebu. Iznos svakog mjesečnog anuiteta iznosi 306,25 kn.</w:t>
      </w:r>
    </w:p>
    <w:tbl>
      <w:tblPr>
        <w:tblW w:type="auto" w:w="0"/>
        <w:tblInd w:type="dxa" w:w="72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3499"/>
        <w:gridCol w:w="2229"/>
        <w:gridCol w:w="2342"/>
      </w:tblGrid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Red.br. anuiteta za Guma mont j.d.o.o OIB 53590301425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Dospijeće na naplatu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Iznos mjeseč. anuiteta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1. 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20.10.2015.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2. 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20.11.2015.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3. 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20.12..2015.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4. 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20.01.2016.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5.anuitet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20.02.2016.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6.anuitet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20.03.2016.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7.anuitet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20.04.2016.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8.anuitet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20.05.2016.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9.anuitet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20.06.2016.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10.anuitet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20.07.2016.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11.anuitet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20.08.2016.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  <w:tr w:rsidTr="00494570" w:rsidR="0033576C" w:rsidRPr="009458B5">
        <w:tc>
          <w:tcPr>
            <w:tcW w:type="dxa" w:w="3499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12.anuitet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Odlomakpopisa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20.09.2016.</w:t>
            </w:r>
          </w:p>
        </w:tc>
        <w:tc>
          <w:tcPr>
            <w:tcW w:type="auto" w:w="0"/>
          </w:tcPr>
          <w:p w:rsidRDefault="0033576C" w:rsidP="00494570" w:rsidR="0033576C" w:rsidRPr="009458B5">
            <w:pPr>
              <w:pStyle w:val="Bezproreda10"/>
              <w:rPr>
                <w:rFonts w:hAnsi="Times New Roman" w:ascii="Times New Roman"/>
                <w:sz w:val="24"/>
                <w:szCs w:val="24"/>
              </w:rPr>
            </w:pPr>
            <w:r w:rsidRPr="009458B5">
              <w:rPr>
                <w:rFonts w:hAnsi="Times New Roman" w:ascii="Times New Roman"/>
                <w:sz w:val="24"/>
                <w:szCs w:val="24"/>
              </w:rPr>
              <w:t>306,25 kn</w:t>
            </w:r>
          </w:p>
        </w:tc>
      </w:tr>
    </w:tbl>
    <w:p w:rsidRDefault="0033576C" w:rsidP="0033576C" w:rsidR="0033576C" w:rsidRPr="009458B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9458B5">
        <w:rPr>
          <w:rFonts w:hAnsi="Times New Roman" w:ascii="Times New Roman"/>
          <w:sz w:val="24"/>
          <w:szCs w:val="24"/>
        </w:rPr>
        <w:t>Ako  dužnik zakasni s ispunjenjem pojedine obveze-anuiteta, u odnosu na zadane rokove određene ovom Nagodbom, duguje Vjerovniku predstečajne nagodbe u mjeri u kojoj je to dozvoljeno mjerodavnim propisima , za razdoblje od dospijeća do isplate.</w:t>
      </w:r>
    </w:p>
    <w:p w:rsidRDefault="0033576C" w:rsidP="0033576C" w:rsidR="00597AF3" w:rsidRPr="009458B5">
      <w:pPr>
        <w:ind w:firstLine="708"/>
        <w:jc w:val="both"/>
      </w:pPr>
      <w:r w:rsidRPr="009458B5">
        <w:t>Dužnik se u budućem poslovanju, a posebno u slučaju potrebe za novim zaduženjima obvezuje postupati  s pažnjom dobrog gospodarstvenika , poduzimajući radnje i poslove u interesu poduzeća  te postupajući pritom s dužnom pažnjom prema obvezama preuzetim ovom prestečajnom nagodbom.</w:t>
      </w:r>
    </w:p>
    <w:p w:rsidRDefault="0033576C" w:rsidP="0033576C" w:rsidR="0033576C" w:rsidRPr="009458B5">
      <w:pPr>
        <w:jc w:val="center"/>
      </w:pPr>
    </w:p>
    <w:p w:rsidRDefault="00597AF3" w:rsidP="00597AF3" w:rsidR="00597AF3" w:rsidRPr="009458B5">
      <w:pPr>
        <w:jc w:val="center"/>
      </w:pPr>
      <w:r w:rsidRPr="009458B5">
        <w:t>Obrazloženje</w:t>
      </w:r>
    </w:p>
    <w:p w:rsidRDefault="00597AF3" w:rsidP="00597AF3" w:rsidR="00597AF3" w:rsidRPr="009458B5">
      <w:pPr>
        <w:jc w:val="center"/>
      </w:pPr>
    </w:p>
    <w:p w:rsidRDefault="00597AF3" w:rsidP="00597AF3" w:rsidR="00597AF3" w:rsidRPr="009458B5">
      <w:pPr>
        <w:jc w:val="both"/>
      </w:pPr>
      <w:r w:rsidRPr="009458B5">
        <w:tab/>
        <w:t xml:space="preserve">Prijedlogom od </w:t>
      </w:r>
      <w:r w:rsidR="009458B5">
        <w:t>9. siječnja 2015</w:t>
      </w:r>
      <w:r w:rsidRPr="009458B5">
        <w:t xml:space="preserve">. dužnik je predložio sklapanje predstečajne nagodbe, obzirom da je rješenjem od </w:t>
      </w:r>
      <w:r w:rsidR="009458B5">
        <w:t>11. prosinca 2014</w:t>
      </w:r>
      <w:r w:rsidRPr="009458B5">
        <w:t>. pred</w:t>
      </w:r>
      <w:r w:rsidR="009458B5">
        <w:t xml:space="preserve"> Nagodbenim vijećem FINA-e  ZG01</w:t>
      </w:r>
      <w:r w:rsidRPr="009458B5">
        <w:t xml:space="preserve">, Zagreb, </w:t>
      </w:r>
      <w:r w:rsidR="009458B5">
        <w:t>Ulica grada Vukovara 70</w:t>
      </w:r>
      <w:r w:rsidRPr="009458B5">
        <w:t xml:space="preserve">, prihvaćen plan financijskog restrukturiranja s dužnikom </w:t>
      </w:r>
      <w:r w:rsidR="009458B5" w:rsidRPr="009458B5">
        <w:t>IBT MODUS d. o. o., Brdovec, Selec 7, OIB 73142526843</w:t>
      </w:r>
      <w:r w:rsidR="00EA79C2" w:rsidRPr="009458B5">
        <w:t>.</w:t>
      </w:r>
    </w:p>
    <w:p w:rsidRDefault="00597AF3" w:rsidP="00597AF3" w:rsidR="00597AF3" w:rsidRPr="009458B5">
      <w:pPr>
        <w:jc w:val="both"/>
      </w:pPr>
      <w:r w:rsidRPr="009458B5">
        <w:tab/>
        <w:t xml:space="preserve">Rješenje je postalo pravomoćno i ovršno </w:t>
      </w:r>
      <w:r w:rsidR="009458B5">
        <w:t>28. prosinca 2014.</w:t>
      </w:r>
    </w:p>
    <w:p w:rsidRDefault="00597AF3" w:rsidP="00597AF3" w:rsidR="00597AF3" w:rsidRPr="009458B5">
      <w:pPr>
        <w:ind w:firstLine="708"/>
        <w:jc w:val="both"/>
      </w:pPr>
      <w:r w:rsidRPr="009458B5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9458B5">
      <w:pPr>
        <w:ind w:firstLine="708"/>
        <w:jc w:val="both"/>
      </w:pPr>
      <w:r w:rsidRPr="009458B5">
        <w:t>Stoga je temeljem odredbe čl. 66 st. 9. i 10. Zakona o financijskom poslovanju i predstečajnoj nagodbi valjalo riješiti kao u izreci.</w:t>
      </w:r>
    </w:p>
    <w:p w:rsidRDefault="00597AF3" w:rsidP="00302A5A" w:rsidR="00597AF3" w:rsidRPr="009458B5">
      <w:pPr>
        <w:ind w:firstLine="708"/>
        <w:jc w:val="center"/>
      </w:pPr>
      <w:r w:rsidRPr="009458B5">
        <w:t xml:space="preserve">Zagreb, </w:t>
      </w:r>
      <w:r w:rsidR="009458B5">
        <w:t>12. listopad 2015.</w:t>
      </w:r>
    </w:p>
    <w:p w:rsidRDefault="00597AF3" w:rsidP="00597AF3" w:rsidR="00597AF3" w:rsidRPr="009458B5">
      <w:pPr>
        <w:jc w:val="center"/>
      </w:pPr>
    </w:p>
    <w:p w:rsidRDefault="00597AF3" w:rsidP="00597AF3" w:rsidR="00597AF3" w:rsidRPr="009458B5">
      <w:pPr>
        <w:jc w:val="both"/>
      </w:pP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rPr>
          <w:lang w:val="pl-PL"/>
        </w:rPr>
        <w:t>SUDAC</w:t>
      </w:r>
      <w:r w:rsidRPr="009458B5">
        <w:t>:</w:t>
      </w:r>
    </w:p>
    <w:p w:rsidRDefault="00597AF3" w:rsidP="00597AF3" w:rsidR="00597AF3" w:rsidRPr="009458B5">
      <w:pPr>
        <w:jc w:val="both"/>
      </w:pP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tab/>
      </w:r>
      <w:r w:rsidRPr="009458B5">
        <w:rPr>
          <w:lang w:val="pl-PL"/>
        </w:rPr>
        <w:t>Vesna</w:t>
      </w:r>
      <w:r w:rsidRPr="009458B5">
        <w:t xml:space="preserve"> </w:t>
      </w:r>
      <w:r w:rsidRPr="009458B5">
        <w:rPr>
          <w:lang w:val="pl-PL"/>
        </w:rPr>
        <w:t>Malenica</w:t>
      </w:r>
      <w:r w:rsidR="00E96F10">
        <w:rPr>
          <w:lang w:val="pl-PL"/>
        </w:rPr>
        <w:t xml:space="preserve"> v. r. </w:t>
      </w:r>
      <w:r w:rsidRPr="009458B5">
        <w:t xml:space="preserve"> </w:t>
      </w:r>
      <w:r w:rsidR="00DE29D6" w:rsidRPr="009458B5">
        <w:t xml:space="preserve"> </w:t>
      </w:r>
    </w:p>
    <w:p w:rsidRDefault="00597AF3" w:rsidP="00597AF3" w:rsidR="00597AF3" w:rsidRPr="009458B5">
      <w:pPr>
        <w:jc w:val="both"/>
      </w:pPr>
    </w:p>
    <w:p w:rsidRDefault="00597AF3" w:rsidP="00597AF3" w:rsidR="00597AF3" w:rsidRPr="009458B5">
      <w:pPr>
        <w:ind w:firstLine="708"/>
        <w:jc w:val="both"/>
      </w:pPr>
      <w:r w:rsidRPr="009458B5">
        <w:t>UPUTA O PRAVNOM LIJEKU:</w:t>
      </w:r>
    </w:p>
    <w:p w:rsidRDefault="00597AF3" w:rsidP="00597AF3" w:rsidR="00597AF3" w:rsidRPr="009458B5">
      <w:pPr>
        <w:ind w:firstLine="708"/>
        <w:jc w:val="both"/>
      </w:pPr>
      <w:r w:rsidRPr="009458B5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9458B5">
      <w:pPr>
        <w:ind w:firstLine="708"/>
        <w:jc w:val="both"/>
      </w:pPr>
      <w:r w:rsidRPr="009458B5">
        <w:t>Žalba se podnosi u tri primjerka ovom sudu, pozivom na gornji broj predmeta.</w:t>
      </w:r>
    </w:p>
    <w:p w:rsidRDefault="00597AF3" w:rsidP="00597AF3" w:rsidR="00597AF3" w:rsidRPr="009458B5">
      <w:pPr>
        <w:ind w:firstLine="708"/>
        <w:jc w:val="both"/>
      </w:pPr>
      <w:r w:rsidRPr="009458B5">
        <w:t>O žalbi odlučuje Visoki trgovački sud Republike Hrvatske.</w:t>
      </w:r>
    </w:p>
    <w:p w:rsidRDefault="00597AF3" w:rsidP="00597AF3" w:rsidR="00597AF3" w:rsidRPr="009458B5">
      <w:pPr>
        <w:ind w:firstLine="708"/>
        <w:jc w:val="both"/>
      </w:pPr>
    </w:p>
    <w:p w:rsidRDefault="00E96F10" w:rsidP="00AB7A2F" w:rsidR="00E96F1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96F10" w:rsidP="00995CE9" w:rsidR="00E96F1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9458B5"/>
    <w:p w:rsidRDefault="00AB564F" w:rsidP="00AB564F" w:rsidR="00AB564F" w:rsidRPr="009458B5">
      <w:pPr>
        <w:jc w:val="right"/>
      </w:pPr>
    </w:p>
    <w:sectPr w:rsidSect="00EA79C2" w:rsidR="00AB564F" w:rsidRPr="009458B5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F10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 w:rsidR="0033576C">
      <w:rPr>
        <w:rFonts w:hAnsi="Verdana" w:ascii="Verdana"/>
      </w:rPr>
      <w:t>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903861"/>
    <w:multiLevelType w:val="hybridMultilevel"/>
    <w:tmpl w:val="EA88D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250BE6"/>
    <w:multiLevelType w:val="hybridMultilevel"/>
    <w:tmpl w:val="326A84A8"/>
    <w:lvl w:tplc="C786F34C" w:ilvl="0">
      <w:start w:val="1"/>
      <w:numFmt w:val="bullet"/>
      <w:lvlText w:val=""/>
      <w:lvlJc w:val="left"/>
      <w:pPr>
        <w:ind w:hanging="360" w:left="108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5ED158B"/>
    <w:multiLevelType w:val="hybridMultilevel"/>
    <w:tmpl w:val="BB6CA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223780"/>
    <w:multiLevelType w:val="hybridMultilevel"/>
    <w:tmpl w:val="33025C58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29300A"/>
    <w:multiLevelType w:val="hybridMultilevel"/>
    <w:tmpl w:val="14288E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71714E"/>
    <w:multiLevelType w:val="hybridMultilevel"/>
    <w:tmpl w:val="EF5AFEBA"/>
    <w:lvl w:tplc="762257FC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3576C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458B5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E29D6"/>
    <w:rsid w:val="00E321AD"/>
    <w:rsid w:val="00E46509"/>
    <w:rsid w:val="00E96F10"/>
    <w:rsid w:val="00EA79C2"/>
    <w:rsid w:val="00F23AAA"/>
    <w:rsid w:val="00F85B1C"/>
    <w:rsid w:val="00FA6C60"/>
    <w:rsid w:val="00FC567D"/>
    <w:rsid w:val="00FD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Bezproreda10" w:type="paragraph">
    <w:name w:val="Bez proreda1"/>
    <w:qFormat/>
    <w:rsid w:val="0033576C"/>
    <w:rPr>
      <w:rFonts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9458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58B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Bezproreda10" w:type="paragraph">
    <w:name w:val="Bez proreda1"/>
    <w:qFormat/>
    <w:rsid w:val="0033576C"/>
    <w:rPr>
      <w:rFonts w:ascii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9458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58B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Stpn-4/2015</izvorni_sadrzaj>
    <derivirana_varijabla naziv="DomainObject.Predmet.OznakaBroj_1">Stpn-4/2015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IBT MODUS d.o.o.</izvorni_sadrzaj>
    <derivirana_varijabla naziv="DomainObject.Predmet.ProtustrankaFormated_1">  IBT MODUS d.o.o.</derivirana_varijabla>
  </DomainObject.Predmet.ProtustrankaFormated>
  <DomainObject.Predmet.ProtustrankaFormatedOIB>
    <izvorni_sadrzaj>  IBT MODUS d.o.o., OIB 73142526843</izvorni_sadrzaj>
    <derivirana_varijabla naziv="DomainObject.Predmet.ProtustrankaFormatedOIB_1">  IBT MODUS d.o.o., OIB 73142526843</derivirana_varijabla>
  </DomainObject.Predmet.ProtustrankaFormatedOIB>
  <DomainObject.Predmet.ProtustrankaFormatedWithAdress>
    <izvorni_sadrzaj> IBT MODUS d.o.o., Selec 7, 10291 Brdovec</izvorni_sadrzaj>
    <derivirana_varijabla naziv="DomainObject.Predmet.ProtustrankaFormatedWithAdress_1"> IBT MODUS d.o.o., Selec 7, 10291 Brdovec</derivirana_varijabla>
  </DomainObject.Predmet.ProtustrankaFormatedWithAdress>
  <DomainObject.Predmet.ProtustrankaFormatedWithAdressOIB>
    <izvorni_sadrzaj> IBT MODUS d.o.o., OIB 73142526843, Selec 7, 10291 Brdovec</izvorni_sadrzaj>
    <derivirana_varijabla naziv="DomainObject.Predmet.ProtustrankaFormatedWithAdressOIB_1"> IBT MODUS d.o.o., OIB 73142526843, Selec 7, 10291 Brdovec</derivirana_varijabla>
  </DomainObject.Predmet.ProtustrankaFormatedWithAdressOIB>
  <DomainObject.Predmet.ProtustrankaWithAdress>
    <izvorni_sadrzaj>IBT MODUS d.o.o. Selec 7, 10291 Brdovec</izvorni_sadrzaj>
    <derivirana_varijabla naziv="DomainObject.Predmet.ProtustrankaWithAdress_1">IBT MODUS d.o.o. Selec 7, 10291 Brdovec</derivirana_varijabla>
  </DomainObject.Predmet.ProtustrankaWithAdress>
  <DomainObject.Predmet.ProtustrankaWithAdressOIB>
    <izvorni_sadrzaj>IBT MODUS d.o.o., OIB 73142526843, Selec 7, 10291 Brdovec</izvorni_sadrzaj>
    <derivirana_varijabla naziv="DomainObject.Predmet.ProtustrankaWithAdressOIB_1">IBT MODUS d.o.o., OIB 73142526843, Selec 7, 10291 Brdovec</derivirana_varijabla>
  </DomainObject.Predmet.ProtustrankaWithAdressOIB>
  <DomainObject.Predmet.ProtustrankaNazivFormated>
    <izvorni_sadrzaj>IBT MODUS d.o.o.</izvorni_sadrzaj>
    <derivirana_varijabla naziv="DomainObject.Predmet.ProtustrankaNazivFormated_1">IBT MODUS d.o.o.</derivirana_varijabla>
  </DomainObject.Predmet.ProtustrankaNazivFormated>
  <DomainObject.Predmet.ProtustrankaNazivFormatedOIB>
    <izvorni_sadrzaj>IBT MODUS d.o.o., OIB 73142526843</izvorni_sadrzaj>
    <derivirana_varijabla naziv="DomainObject.Predmet.ProtustrankaNazivFormatedOIB_1">IBT MODUS d.o.o., OIB 73142526843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IBT MODUS d.o.o. za građenje</izvorni_sadrzaj>
    <derivirana_varijabla naziv="DomainObject.Predmet.StrankaFormated_1">  IBT MODUS d.o.o. za građenje</derivirana_varijabla>
  </DomainObject.Predmet.StrankaFormated>
  <DomainObject.Predmet.StrankaFormatedOIB>
    <izvorni_sadrzaj>  IBT MODUS d.o.o. za građenje, OIB 73142526843</izvorni_sadrzaj>
    <derivirana_varijabla naziv="DomainObject.Predmet.StrankaFormatedOIB_1">  IBT MODUS d.o.o. za građenje, OIB 73142526843</derivirana_varijabla>
  </DomainObject.Predmet.StrankaFormatedOIB>
  <DomainObject.Predmet.StrankaFormatedWithAdress>
    <izvorni_sadrzaj> IBT MODUS d.o.o. za građenje, Selec 7, 10291 Brdovec</izvorni_sadrzaj>
    <derivirana_varijabla naziv="DomainObject.Predmet.StrankaFormatedWithAdress_1"> IBT MODUS d.o.o. za građenje, Selec 7, 10291 Brdovec</derivirana_varijabla>
  </DomainObject.Predmet.StrankaFormatedWithAdress>
  <DomainObject.Predmet.StrankaFormatedWithAdressOIB>
    <izvorni_sadrzaj> IBT MODUS d.o.o. za građenje, OIB 73142526843, Selec 7, 10291 Brdovec</izvorni_sadrzaj>
    <derivirana_varijabla naziv="DomainObject.Predmet.StrankaFormatedWithAdressOIB_1"> IBT MODUS d.o.o. za građenje, OIB 73142526843, Selec 7, 10291 Brdovec</derivirana_varijabla>
  </DomainObject.Predmet.StrankaFormatedWithAdressOIB>
  <DomainObject.Predmet.StrankaWithAdress>
    <izvorni_sadrzaj>IBT MODUS d.o.o. za građenje Selec 7,10291 Brdovec</izvorni_sadrzaj>
    <derivirana_varijabla naziv="DomainObject.Predmet.StrankaWithAdress_1">IBT MODUS d.o.o. za građenje Selec 7,10291 Brdovec</derivirana_varijabla>
  </DomainObject.Predmet.StrankaWithAdress>
  <DomainObject.Predmet.StrankaWithAdressOIB>
    <izvorni_sadrzaj>IBT MODUS d.o.o. za građenje, OIB 73142526843, Selec 7,10291 Brdovec</izvorni_sadrzaj>
    <derivirana_varijabla naziv="DomainObject.Predmet.StrankaWithAdressOIB_1">IBT MODUS d.o.o. za građenje, OIB 73142526843, Selec 7,10291 Brdovec</derivirana_varijabla>
  </DomainObject.Predmet.StrankaWithAdressOIB>
  <DomainObject.Predmet.StrankaNazivFormated>
    <izvorni_sadrzaj>IBT MODUS d.o.o. za građenje</izvorni_sadrzaj>
    <derivirana_varijabla naziv="DomainObject.Predmet.StrankaNazivFormated_1">IBT MODUS d.o.o. za građenje</derivirana_varijabla>
  </DomainObject.Predmet.StrankaNazivFormated>
  <DomainObject.Predmet.StrankaNazivFormatedOIB>
    <izvorni_sadrzaj>IBT MODUS d.o.o. za građenje, OIB 73142526843</izvorni_sadrzaj>
    <derivirana_varijabla naziv="DomainObject.Predmet.StrankaNazivFormatedOIB_1">IBT MODUS d.o.o. za građenje, OIB 73142526843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IBT MODUS d.o.o. za građenje</item>
    </izvorni_sadrzaj>
    <derivirana_varijabla naziv="DomainObject.Predmet.StrankaListFormated_1">
      <item>IBT MODUS d.o.o. za građenje</item>
    </derivirana_varijabla>
  </DomainObject.Predmet.StrankaListFormated>
  <DomainObject.Predmet.StrankaListFormatedOIB>
    <izvorni_sadrzaj>
      <item>IBT MODUS d.o.o. za građenje, OIB 73142526843</item>
    </izvorni_sadrzaj>
    <derivirana_varijabla naziv="DomainObject.Predmet.StrankaListFormatedOIB_1">
      <item>IBT MODUS d.o.o. za građenje, OIB 73142526843</item>
    </derivirana_varijabla>
  </DomainObject.Predmet.StrankaListFormatedOIB>
  <DomainObject.Predmet.StrankaListFormatedWithAdress>
    <izvorni_sadrzaj>
      <item>IBT MODUS d.o.o. za građenje, Selec 7, 10291 Brdovec</item>
    </izvorni_sadrzaj>
    <derivirana_varijabla naziv="DomainObject.Predmet.StrankaListFormatedWithAdress_1">
      <item>IBT MODUS d.o.o. za građenje, Selec 7, 10291 Brdovec</item>
    </derivirana_varijabla>
  </DomainObject.Predmet.StrankaListFormatedWithAdress>
  <DomainObject.Predmet.StrankaListFormatedWithAdressOIB>
    <izvorni_sadrzaj>
      <item>IBT MODUS d.o.o. za građenje, OIB 73142526843, Selec 7, 10291 Brdovec</item>
    </izvorni_sadrzaj>
    <derivirana_varijabla naziv="DomainObject.Predmet.StrankaListFormatedWithAdressOIB_1">
      <item>IBT MODUS d.o.o. za građenje, OIB 73142526843, Selec 7, 10291 Brdovec</item>
    </derivirana_varijabla>
  </DomainObject.Predmet.StrankaListFormatedWithAdressOIB>
  <DomainObject.Predmet.StrankaListNazivFormated>
    <izvorni_sadrzaj>
      <item>IBT MODUS d.o.o. za građenje</item>
    </izvorni_sadrzaj>
    <derivirana_varijabla naziv="DomainObject.Predmet.StrankaListNazivFormated_1">
      <item>IBT MODUS d.o.o. za građenje</item>
    </derivirana_varijabla>
  </DomainObject.Predmet.StrankaListNazivFormated>
  <DomainObject.Predmet.StrankaListNazivFormatedOIB>
    <izvorni_sadrzaj>
      <item>IBT MODUS d.o.o. za građenje, OIB 73142526843</item>
    </izvorni_sadrzaj>
    <derivirana_varijabla naziv="DomainObject.Predmet.StrankaListNazivFormatedOIB_1">
      <item>IBT MODUS d.o.o. za građenje, OIB 73142526843</item>
    </derivirana_varijabla>
  </DomainObject.Predmet.StrankaListNazivFormatedOIB>
  <DomainObject.Predmet.ProtuStrankaListFormated>
    <izvorni_sadrzaj>
      <item>IBT MODUS d.o.o.</item>
    </izvorni_sadrzaj>
    <derivirana_varijabla naziv="DomainObject.Predmet.ProtuStrankaListFormated_1">
      <item>IBT MODUS d.o.o.</item>
    </derivirana_varijabla>
  </DomainObject.Predmet.ProtuStrankaListFormated>
  <DomainObject.Predmet.ProtuStrankaListFormatedOIB>
    <izvorni_sadrzaj>
      <item>IBT MODUS d.o.o., OIB 73142526843</item>
    </izvorni_sadrzaj>
    <derivirana_varijabla naziv="DomainObject.Predmet.ProtuStrankaListFormatedOIB_1">
      <item>IBT MODUS d.o.o., OIB 73142526843</item>
    </derivirana_varijabla>
  </DomainObject.Predmet.ProtuStrankaListFormatedOIB>
  <DomainObject.Predmet.ProtuStrankaListFormatedWithAdress>
    <izvorni_sadrzaj>
      <item>IBT MODUS d.o.o., Selec 7, 10291 Brdovec</item>
    </izvorni_sadrzaj>
    <derivirana_varijabla naziv="DomainObject.Predmet.ProtuStrankaListFormatedWithAdress_1">
      <item>IBT MODUS d.o.o., Selec 7, 10291 Brdovec</item>
    </derivirana_varijabla>
  </DomainObject.Predmet.ProtuStrankaListFormatedWithAdress>
  <DomainObject.Predmet.ProtuStrankaListFormatedWithAdressOIB>
    <izvorni_sadrzaj>
      <item>IBT MODUS d.o.o., OIB 73142526843, Selec 7, 10291 Brdovec</item>
    </izvorni_sadrzaj>
    <derivirana_varijabla naziv="DomainObject.Predmet.ProtuStrankaListFormatedWithAdressOIB_1">
      <item>IBT MODUS d.o.o., OIB 73142526843, Selec 7, 10291 Brdovec</item>
    </derivirana_varijabla>
  </DomainObject.Predmet.ProtuStrankaListFormatedWithAdressOIB>
  <DomainObject.Predmet.ProtuStrankaListNazivFormated>
    <izvorni_sadrzaj>
      <item>IBT MODUS d.o.o.</item>
    </izvorni_sadrzaj>
    <derivirana_varijabla naziv="DomainObject.Predmet.ProtuStrankaListNazivFormated_1">
      <item>IBT MODUS d.o.o.</item>
    </derivirana_varijabla>
  </DomainObject.Predmet.ProtuStrankaListNazivFormated>
  <DomainObject.Predmet.ProtuStrankaListNazivFormatedOIB>
    <izvorni_sadrzaj>
      <item>IBT MODUS d.o.o., OIB 73142526843</item>
    </izvorni_sadrzaj>
    <derivirana_varijabla naziv="DomainObject.Predmet.ProtuStrankaListNazivFormatedOIB_1">
      <item>IBT MODUS d.o.o., OIB 73142526843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IBT MODUS d.o.o. za građenje</izvorni_sadrzaj>
    <derivirana_varijabla naziv="DomainObject.Predmet.StrankaIDrugi_1">IBT MODUS d.o.o. za građenje</derivirana_varijabla>
  </DomainObject.Predmet.StrankaIDrugi>
  <DomainObject.Predmet.ProtustrankaIDrugi>
    <izvorni_sadrzaj>IBT MODUS d.o.o.</izvorni_sadrzaj>
    <derivirana_varijabla naziv="DomainObject.Predmet.ProtustrankaIDrugi_1">IBT MODUS d.o.o.</derivirana_varijabla>
  </DomainObject.Predmet.ProtustrankaIDrugi>
  <DomainObject.Predmet.StrankaIDrugiAdressOIB>
    <izvorni_sadrzaj>IBT MODUS d.o.o. za građenje, OIB 73142526843, Selec 7, 10291 Brdovec</izvorni_sadrzaj>
    <derivirana_varijabla naziv="DomainObject.Predmet.StrankaIDrugiAdressOIB_1">IBT MODUS d.o.o. za građenje, OIB 73142526843, Selec 7, 10291 Brdovec</derivirana_varijabla>
  </DomainObject.Predmet.StrankaIDrugiAdressOIB>
  <DomainObject.Predmet.ProtustrankaIDrugiAdressOIB>
    <izvorni_sadrzaj>IBT MODUS d.o.o., OIB 73142526843, Selec 7, 10291 Brdovec</izvorni_sadrzaj>
    <derivirana_varijabla naziv="DomainObject.Predmet.ProtustrankaIDrugiAdressOIB_1">IBT MODUS d.o.o., OIB 73142526843, Selec 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IBT MODUS d.o.o. za građenje</item>
      <item>IBT MODUS d.o.o.</item>
    </izvorni_sadrzaj>
    <derivirana_varijabla naziv="DomainObject.Predmet.SudioniciListNaziv_1">
      <item>IBT MODUS d.o.o. za građenje</item>
      <item>IBT MODUS d.o.o.</item>
    </derivirana_varijabla>
  </DomainObject.Predmet.SudioniciListNaziv>
  <DomainObject.Predmet.SudioniciListAdressOIB>
    <izvorni_sadrzaj>
      <item>IBT MODUS d.o.o. za građenje, OIB 73142526843, Selec 7,10291 Brdovec</item>
      <item>IBT MODUS d.o.o., OIB 73142526843, Selec 7,10291 Brdovec</item>
    </izvorni_sadrzaj>
    <derivirana_varijabla naziv="DomainObject.Predmet.SudioniciListAdressOIB_1">
      <item>IBT MODUS d.o.o. za građenje, OIB 73142526843, Selec 7,10291 Brdovec</item>
      <item>IBT MODUS d.o.o., OIB 73142526843, Selec 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73142526843</item>
      <item>, OIB 73142526843</item>
    </izvorni_sadrzaj>
    <derivirana_varijabla naziv="DomainObject.Predmet.SudioniciListNazivOIB_1">
      <item>, OIB 73142526843</item>
      <item>, OIB 73142526843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1352</properties:Words>
  <properties:Characters>7722</properties:Characters>
  <properties:Lines>359</properties:Lines>
  <properties:Paragraphs>280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8978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2015-10-12T13:02:00Z</dcterms:created>
  <dc:creator>ksvajger</dc:creator>
  <cp:lastModifiedBy>Kristina Švajger</cp:lastModifiedBy>
  <cp:lastPrinted>2015-10-12T13:06:00Z</cp:lastPrinted>
  <dcterms:modified xmlns:xsi="http://www.w3.org/2001/XMLSchema-instance" xsi:type="dcterms:W3CDTF">2015-10-12T13:06:00Z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