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06161" w14:paraId="2a06161" w:rsidRDefault="006838BA" w:rsidR="006838BA" w:rsidRPr="00400898">
      <w:pPr>
        <w15:collapsed w:val="false"/>
        <w:rPr>
          <w:sz w:val="24"/>
          <w:szCs w:val="24"/>
        </w:rPr>
      </w:pPr>
      <w:bookmarkStart w:name="_GoBack" w:id="0"/>
      <w:bookmarkEnd w:id="0"/>
      <w:r w:rsidRPr="00400898">
        <w:rPr>
          <w:b/>
          <w:sz w:val="24"/>
          <w:szCs w:val="24"/>
        </w:rPr>
        <w:tab/>
      </w:r>
      <w:r w:rsidRPr="00400898">
        <w:rPr>
          <w:b/>
          <w:sz w:val="24"/>
          <w:szCs w:val="24"/>
        </w:rPr>
        <w:tab/>
      </w:r>
      <w:r w:rsidRPr="00400898">
        <w:rPr>
          <w:b/>
          <w:sz w:val="24"/>
          <w:szCs w:val="24"/>
        </w:rPr>
        <w:tab/>
      </w:r>
    </w:p>
    <w:tbl>
      <w:tblPr>
        <w:tblW w:type="auto" w:w="0"/>
        <w:tblInd w:type="dxa" w:w="288"/>
        <w:tblLook w:val="01E0" w:noVBand="0" w:noHBand="0" w:lastColumn="1" w:firstColumn="1" w:lastRow="1" w:firstRow="1"/>
      </w:tblPr>
      <w:tblGrid>
        <w:gridCol w:w="3060"/>
      </w:tblGrid>
      <w:tr w:rsidTr="00C24C72" w:rsidR="00400898" w:rsidRPr="00400898">
        <w:tc>
          <w:tcPr>
            <w:tcW w:type="dxa" w:w="3060"/>
          </w:tcPr>
          <w:p w:rsidRDefault="00FC1C16" w:rsidP="00C24C72" w:rsidR="00E23AA6" w:rsidRPr="00400898">
            <w:pPr>
              <w:pStyle w:val="Naslov2"/>
              <w:rPr>
                <w:rFonts w:cs="Times New Roman" w:hAnsi="Times New Roman" w:ascii="Times New Roman"/>
                <w:b w:val="false"/>
                <w:bCs w:val="false"/>
                <w:i w:val="false"/>
                <w:sz w:val="24"/>
                <w:szCs w:val="24"/>
              </w:rPr>
            </w:pPr>
            <w:r w:rsidRPr="00400898">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400898">
            <w:pPr>
              <w:pStyle w:val="Naslov2"/>
              <w:rPr>
                <w:rFonts w:cs="Times New Roman" w:hAnsi="Times New Roman" w:ascii="Times New Roman"/>
                <w:b w:val="false"/>
                <w:bCs w:val="false"/>
                <w:i w:val="false"/>
                <w:sz w:val="24"/>
                <w:szCs w:val="24"/>
              </w:rPr>
            </w:pPr>
            <w:r w:rsidRPr="00400898">
              <w:rPr>
                <w:rFonts w:cs="Times New Roman" w:hAnsi="Times New Roman" w:ascii="Times New Roman"/>
                <w:b w:val="false"/>
                <w:bCs w:val="false"/>
                <w:i w:val="false"/>
                <w:sz w:val="24"/>
                <w:szCs w:val="24"/>
              </w:rPr>
              <w:t>REPUBLIKA HRVATSKA</w:t>
            </w:r>
          </w:p>
          <w:p w:rsidRDefault="0056018D" w:rsidP="00675DA9" w:rsidR="0056018D" w:rsidRPr="00400898">
            <w:pPr>
              <w:rPr>
                <w:sz w:val="24"/>
                <w:szCs w:val="24"/>
              </w:rPr>
            </w:pPr>
            <w:r w:rsidRPr="00400898">
              <w:rPr>
                <w:sz w:val="24"/>
                <w:szCs w:val="24"/>
              </w:rPr>
              <w:t>Trgovački sud u Zagrebu</w:t>
            </w:r>
          </w:p>
          <w:p w:rsidRDefault="0056018D" w:rsidP="00675DA9" w:rsidR="0056018D" w:rsidRPr="00400898">
            <w:pPr>
              <w:rPr>
                <w:sz w:val="24"/>
                <w:szCs w:val="24"/>
              </w:rPr>
            </w:pPr>
            <w:r w:rsidRPr="00400898">
              <w:rPr>
                <w:sz w:val="24"/>
                <w:szCs w:val="24"/>
              </w:rPr>
              <w:t>Zagreb, Amruševa 2/II</w:t>
            </w:r>
          </w:p>
        </w:tc>
      </w:tr>
    </w:tbl>
    <w:p w:rsidRDefault="006838BA" w:rsidP="009A3E7E" w:rsidR="00675DA9" w:rsidRPr="00400898">
      <w:pPr>
        <w:jc w:val="right"/>
        <w:rPr>
          <w:sz w:val="24"/>
          <w:szCs w:val="24"/>
        </w:rPr>
      </w:pPr>
      <w:r w:rsidRPr="00400898">
        <w:rPr>
          <w:sz w:val="24"/>
          <w:szCs w:val="24"/>
          <w:lang w:val="pt-BR"/>
        </w:rPr>
        <w:t xml:space="preserve">     </w:t>
      </w:r>
      <w:r w:rsidR="0056018D" w:rsidRPr="00400898">
        <w:rPr>
          <w:sz w:val="24"/>
          <w:szCs w:val="24"/>
          <w:lang w:val="pt-BR"/>
        </w:rPr>
        <w:t xml:space="preserve">                              </w:t>
      </w:r>
      <w:r w:rsidRPr="00400898">
        <w:rPr>
          <w:sz w:val="24"/>
          <w:szCs w:val="24"/>
          <w:lang w:val="pt-BR"/>
        </w:rPr>
        <w:t xml:space="preserve"> </w:t>
      </w:r>
      <w:r w:rsidR="00675DA9" w:rsidRPr="00400898">
        <w:rPr>
          <w:sz w:val="24"/>
          <w:szCs w:val="24"/>
        </w:rPr>
        <w:t>67</w:t>
      </w:r>
      <w:r w:rsidR="001D411A" w:rsidRPr="00400898">
        <w:rPr>
          <w:sz w:val="24"/>
          <w:szCs w:val="24"/>
        </w:rPr>
        <w:t>.</w:t>
      </w:r>
      <w:r w:rsidR="001D411A" w:rsidRPr="00400898">
        <w:rPr>
          <w:b/>
          <w:sz w:val="24"/>
          <w:szCs w:val="24"/>
        </w:rPr>
        <w:t xml:space="preserve"> </w:t>
      </w:r>
      <w:r w:rsidR="001D411A" w:rsidRPr="00400898">
        <w:rPr>
          <w:sz w:val="24"/>
          <w:szCs w:val="24"/>
        </w:rPr>
        <w:t>St-</w:t>
      </w:r>
      <w:r w:rsidR="006D2027" w:rsidRPr="00400898">
        <w:rPr>
          <w:sz w:val="24"/>
          <w:szCs w:val="24"/>
        </w:rPr>
        <w:t>6416</w:t>
      </w:r>
      <w:r w:rsidR="00E11FBD" w:rsidRPr="00400898">
        <w:rPr>
          <w:sz w:val="24"/>
          <w:szCs w:val="24"/>
        </w:rPr>
        <w:t>/16</w:t>
      </w:r>
    </w:p>
    <w:p w:rsidRDefault="00E1254B" w:rsidP="00B4321B" w:rsidR="00E1254B" w:rsidRPr="00400898">
      <w:pPr>
        <w:jc w:val="center"/>
        <w:rPr>
          <w:sz w:val="24"/>
          <w:szCs w:val="24"/>
        </w:rPr>
      </w:pPr>
    </w:p>
    <w:p w:rsidRDefault="00B4321B" w:rsidP="00B4321B" w:rsidR="001D411A" w:rsidRPr="00400898">
      <w:pPr>
        <w:jc w:val="center"/>
        <w:rPr>
          <w:sz w:val="24"/>
          <w:szCs w:val="24"/>
        </w:rPr>
      </w:pPr>
      <w:r w:rsidRPr="00400898">
        <w:rPr>
          <w:sz w:val="24"/>
          <w:szCs w:val="24"/>
        </w:rPr>
        <w:t>R E P U B L I K A  H R V A T S K A</w:t>
      </w:r>
    </w:p>
    <w:p w:rsidRDefault="001D411A" w:rsidP="001D411A" w:rsidR="001D411A" w:rsidRPr="00400898">
      <w:pPr>
        <w:rPr>
          <w:sz w:val="24"/>
          <w:szCs w:val="24"/>
        </w:rPr>
      </w:pPr>
      <w:r w:rsidRPr="00400898">
        <w:rPr>
          <w:b/>
          <w:sz w:val="24"/>
          <w:szCs w:val="24"/>
        </w:rPr>
        <w:tab/>
      </w:r>
      <w:r w:rsidRPr="00400898">
        <w:rPr>
          <w:b/>
          <w:sz w:val="24"/>
          <w:szCs w:val="24"/>
        </w:rPr>
        <w:tab/>
      </w:r>
      <w:r w:rsidRPr="00400898">
        <w:rPr>
          <w:b/>
          <w:sz w:val="24"/>
          <w:szCs w:val="24"/>
        </w:rPr>
        <w:tab/>
      </w:r>
      <w:r w:rsidRPr="00400898">
        <w:rPr>
          <w:b/>
          <w:sz w:val="24"/>
          <w:szCs w:val="24"/>
        </w:rPr>
        <w:tab/>
      </w:r>
      <w:r w:rsidRPr="00400898">
        <w:rPr>
          <w:b/>
          <w:sz w:val="24"/>
          <w:szCs w:val="24"/>
        </w:rPr>
        <w:tab/>
      </w:r>
      <w:r w:rsidRPr="00400898">
        <w:rPr>
          <w:b/>
          <w:sz w:val="24"/>
          <w:szCs w:val="24"/>
        </w:rPr>
        <w:tab/>
      </w:r>
      <w:r w:rsidRPr="00400898">
        <w:rPr>
          <w:b/>
          <w:sz w:val="24"/>
          <w:szCs w:val="24"/>
        </w:rPr>
        <w:tab/>
      </w:r>
      <w:r w:rsidRPr="00400898">
        <w:rPr>
          <w:b/>
          <w:sz w:val="24"/>
          <w:szCs w:val="24"/>
        </w:rPr>
        <w:tab/>
      </w:r>
      <w:r w:rsidRPr="00400898">
        <w:rPr>
          <w:sz w:val="24"/>
          <w:szCs w:val="24"/>
        </w:rPr>
        <w:t xml:space="preserve">               </w:t>
      </w:r>
    </w:p>
    <w:p w:rsidRDefault="001D411A" w:rsidP="001D411A" w:rsidR="001D411A" w:rsidRPr="00400898">
      <w:pPr>
        <w:ind w:left="2880"/>
        <w:jc w:val="right"/>
        <w:rPr>
          <w:sz w:val="24"/>
          <w:szCs w:val="24"/>
        </w:rPr>
      </w:pPr>
      <w:r w:rsidRPr="00400898">
        <w:rPr>
          <w:b/>
          <w:sz w:val="24"/>
          <w:szCs w:val="24"/>
        </w:rPr>
        <w:t xml:space="preserve">   </w:t>
      </w:r>
      <w:r w:rsidRPr="00400898">
        <w:rPr>
          <w:sz w:val="24"/>
          <w:szCs w:val="24"/>
        </w:rPr>
        <w:t xml:space="preserve">R J E Š E NJ E </w:t>
      </w:r>
      <w:r w:rsidRPr="00400898">
        <w:rPr>
          <w:sz w:val="24"/>
          <w:szCs w:val="24"/>
        </w:rPr>
        <w:tab/>
      </w:r>
      <w:r w:rsidRPr="00400898">
        <w:rPr>
          <w:sz w:val="24"/>
          <w:szCs w:val="24"/>
        </w:rPr>
        <w:tab/>
      </w:r>
      <w:r w:rsidRPr="00400898">
        <w:rPr>
          <w:sz w:val="24"/>
          <w:szCs w:val="24"/>
        </w:rPr>
        <w:tab/>
      </w:r>
      <w:r w:rsidRPr="00400898">
        <w:rPr>
          <w:sz w:val="24"/>
          <w:szCs w:val="24"/>
        </w:rPr>
        <w:tab/>
      </w:r>
      <w:r w:rsidRPr="00400898">
        <w:rPr>
          <w:sz w:val="24"/>
          <w:szCs w:val="24"/>
        </w:rPr>
        <w:tab/>
      </w:r>
    </w:p>
    <w:p w:rsidRDefault="001D411A" w:rsidP="001D411A" w:rsidR="001D411A" w:rsidRPr="00400898">
      <w:pPr>
        <w:jc w:val="center"/>
        <w:rPr>
          <w:b/>
          <w:sz w:val="24"/>
          <w:szCs w:val="24"/>
        </w:rPr>
      </w:pPr>
    </w:p>
    <w:p w:rsidRDefault="00895B88" w:rsidP="00767D35" w:rsidR="00525D6E" w:rsidRPr="00400898">
      <w:pPr>
        <w:ind w:firstLine="720"/>
        <w:jc w:val="both"/>
        <w:rPr>
          <w:sz w:val="24"/>
          <w:szCs w:val="24"/>
        </w:rPr>
      </w:pPr>
      <w:r w:rsidRPr="00400898">
        <w:rPr>
          <w:sz w:val="24"/>
          <w:szCs w:val="24"/>
        </w:rPr>
        <w:t>Trgovački sud u Zagrebu, po sucu Gordanu Zubaku, u stečajnom postupku u povodu prijedloga predlagatelja Republike Hrvatske, Ministarstva financija, Porezne uprave, OIB: 18683136487, koju zastupa Županijsko državno odvjetništvo u Velikoj Gorici, za otvaranje stečajnog postupka nad dužnikom AGRO PRIJEVOZ d.o.o., Križ, Milke Trnine 17, OIB: 84686920145, kojeg zastupa punomoćnica Asja Piplović, odvjetnica u Bujama, Istarska 22</w:t>
      </w:r>
      <w:r w:rsidR="000F5EA1" w:rsidRPr="00400898">
        <w:rPr>
          <w:sz w:val="24"/>
          <w:szCs w:val="24"/>
          <w:lang w:val="pt-BR"/>
        </w:rPr>
        <w:t xml:space="preserve">, </w:t>
      </w:r>
      <w:r w:rsidR="00F47C4A" w:rsidRPr="00400898">
        <w:rPr>
          <w:sz w:val="24"/>
          <w:szCs w:val="24"/>
          <w:lang w:val="pt-BR"/>
        </w:rPr>
        <w:t>3</w:t>
      </w:r>
      <w:r w:rsidRPr="00400898">
        <w:rPr>
          <w:sz w:val="24"/>
          <w:szCs w:val="24"/>
          <w:lang w:val="pt-BR"/>
        </w:rPr>
        <w:t>1. siječnja 2017</w:t>
      </w:r>
      <w:r w:rsidR="000F5EA1" w:rsidRPr="00400898">
        <w:rPr>
          <w:sz w:val="24"/>
          <w:szCs w:val="24"/>
          <w:lang w:val="pt-BR"/>
        </w:rPr>
        <w:t>.</w:t>
      </w:r>
      <w:r w:rsidR="00675DA9" w:rsidRPr="00400898">
        <w:rPr>
          <w:sz w:val="24"/>
          <w:szCs w:val="24"/>
          <w:lang w:val="pt-BR"/>
        </w:rPr>
        <w:t>,</w:t>
      </w:r>
    </w:p>
    <w:p w:rsidRDefault="007E6C25" w:rsidP="00400898" w:rsidR="007E6C25" w:rsidRPr="00400898">
      <w:pPr>
        <w:rPr>
          <w:b/>
          <w:sz w:val="24"/>
          <w:szCs w:val="24"/>
        </w:rPr>
      </w:pPr>
    </w:p>
    <w:p w:rsidRDefault="006838BA" w:rsidR="006838BA" w:rsidRPr="00400898">
      <w:pPr>
        <w:jc w:val="center"/>
        <w:rPr>
          <w:sz w:val="24"/>
          <w:szCs w:val="24"/>
        </w:rPr>
      </w:pPr>
      <w:r w:rsidRPr="00400898">
        <w:rPr>
          <w:sz w:val="24"/>
          <w:szCs w:val="24"/>
        </w:rPr>
        <w:t>r i j e š i o     j e</w:t>
      </w:r>
    </w:p>
    <w:p w:rsidRDefault="006838BA" w:rsidR="006838BA" w:rsidRPr="00400898">
      <w:pPr>
        <w:jc w:val="center"/>
        <w:rPr>
          <w:b/>
          <w:sz w:val="24"/>
          <w:szCs w:val="24"/>
        </w:rPr>
      </w:pPr>
    </w:p>
    <w:p w:rsidRDefault="00CB0F34" w:rsidP="001D411A" w:rsidR="00FE0498" w:rsidRPr="00400898">
      <w:pPr>
        <w:jc w:val="both"/>
        <w:rPr>
          <w:sz w:val="24"/>
          <w:szCs w:val="24"/>
        </w:rPr>
      </w:pPr>
      <w:r w:rsidRPr="00400898">
        <w:rPr>
          <w:sz w:val="24"/>
          <w:szCs w:val="24"/>
        </w:rPr>
        <w:t>I</w:t>
      </w:r>
      <w:r w:rsidR="00A84621" w:rsidRPr="00400898">
        <w:rPr>
          <w:sz w:val="24"/>
          <w:szCs w:val="24"/>
        </w:rPr>
        <w:t>.</w:t>
      </w:r>
      <w:r w:rsidRPr="00400898">
        <w:rPr>
          <w:sz w:val="24"/>
          <w:szCs w:val="24"/>
        </w:rPr>
        <w:tab/>
      </w:r>
      <w:r w:rsidR="006838BA" w:rsidRPr="00400898">
        <w:rPr>
          <w:sz w:val="24"/>
          <w:szCs w:val="24"/>
        </w:rPr>
        <w:t xml:space="preserve">Otvara se stečajni postupak nad dužnikom </w:t>
      </w:r>
      <w:r w:rsidR="006D2027" w:rsidRPr="00400898">
        <w:rPr>
          <w:sz w:val="24"/>
          <w:szCs w:val="24"/>
        </w:rPr>
        <w:t>AGRO PRIJEVOZ d.o.o., Križ, Milke Trnine 17, OIB: 84686920145</w:t>
      </w:r>
      <w:r w:rsidR="00297F54" w:rsidRPr="00400898">
        <w:rPr>
          <w:sz w:val="24"/>
          <w:szCs w:val="24"/>
        </w:rPr>
        <w:t xml:space="preserve">, MBS: </w:t>
      </w:r>
      <w:r w:rsidR="006D2027" w:rsidRPr="00400898">
        <w:rPr>
          <w:sz w:val="24"/>
          <w:szCs w:val="24"/>
        </w:rPr>
        <w:t>080550156</w:t>
      </w:r>
      <w:r w:rsidR="002A35E4" w:rsidRPr="00400898">
        <w:rPr>
          <w:sz w:val="24"/>
          <w:szCs w:val="24"/>
        </w:rPr>
        <w:t>.</w:t>
      </w:r>
    </w:p>
    <w:p w:rsidRDefault="00CB0F34" w:rsidP="00FE0498" w:rsidR="00FE0498" w:rsidRPr="00400898">
      <w:pPr>
        <w:jc w:val="both"/>
        <w:rPr>
          <w:sz w:val="24"/>
          <w:szCs w:val="24"/>
        </w:rPr>
      </w:pPr>
      <w:r w:rsidRPr="00400898">
        <w:rPr>
          <w:sz w:val="24"/>
          <w:szCs w:val="24"/>
        </w:rPr>
        <w:t>II</w:t>
      </w:r>
      <w:r w:rsidR="00A84621" w:rsidRPr="00400898">
        <w:rPr>
          <w:sz w:val="24"/>
          <w:szCs w:val="24"/>
        </w:rPr>
        <w:t>.</w:t>
      </w:r>
      <w:r w:rsidRPr="00400898">
        <w:rPr>
          <w:sz w:val="24"/>
          <w:szCs w:val="24"/>
        </w:rPr>
        <w:tab/>
      </w:r>
      <w:r w:rsidR="006838BA" w:rsidRPr="00400898">
        <w:rPr>
          <w:sz w:val="24"/>
          <w:szCs w:val="24"/>
        </w:rPr>
        <w:t>Za stečajnog upravitelja imenuje</w:t>
      </w:r>
      <w:r w:rsidR="00297F54" w:rsidRPr="00400898">
        <w:rPr>
          <w:sz w:val="24"/>
          <w:szCs w:val="24"/>
        </w:rPr>
        <w:t xml:space="preserve"> se</w:t>
      </w:r>
      <w:r w:rsidR="006838BA" w:rsidRPr="00400898">
        <w:rPr>
          <w:sz w:val="24"/>
          <w:szCs w:val="24"/>
        </w:rPr>
        <w:t xml:space="preserve"> </w:t>
      </w:r>
      <w:r w:rsidR="00400898" w:rsidRPr="00400898">
        <w:rPr>
          <w:sz w:val="24"/>
          <w:szCs w:val="24"/>
        </w:rPr>
        <w:t>Zdenko Bešlić iz Slavonskog Broda, P. Krešimira IV br. 4, OIB: 40568270984</w:t>
      </w:r>
      <w:r w:rsidR="00E11FBD" w:rsidRPr="00400898">
        <w:rPr>
          <w:sz w:val="24"/>
          <w:szCs w:val="24"/>
        </w:rPr>
        <w:t>.</w:t>
      </w:r>
    </w:p>
    <w:p w:rsidRDefault="00CB0F34" w:rsidP="00CB0F34" w:rsidR="00CB0F34" w:rsidRPr="00400898">
      <w:pPr>
        <w:jc w:val="both"/>
        <w:rPr>
          <w:sz w:val="24"/>
          <w:szCs w:val="24"/>
        </w:rPr>
      </w:pPr>
      <w:r w:rsidRPr="00400898">
        <w:rPr>
          <w:sz w:val="24"/>
          <w:szCs w:val="24"/>
        </w:rPr>
        <w:t>III</w:t>
      </w:r>
      <w:r w:rsidR="00A84621" w:rsidRPr="00400898">
        <w:rPr>
          <w:sz w:val="24"/>
          <w:szCs w:val="24"/>
        </w:rPr>
        <w:t>.</w:t>
      </w:r>
      <w:r w:rsidRPr="00400898">
        <w:rPr>
          <w:sz w:val="24"/>
          <w:szCs w:val="24"/>
        </w:rPr>
        <w:tab/>
      </w:r>
      <w:r w:rsidR="006838BA" w:rsidRPr="00400898">
        <w:rPr>
          <w:sz w:val="24"/>
          <w:szCs w:val="24"/>
        </w:rPr>
        <w:t xml:space="preserve">Stečajni postupak otvoren je dana </w:t>
      </w:r>
      <w:r w:rsidR="00F47C4A" w:rsidRPr="00400898">
        <w:rPr>
          <w:sz w:val="24"/>
          <w:szCs w:val="24"/>
        </w:rPr>
        <w:t>3</w:t>
      </w:r>
      <w:r w:rsidR="006D2027" w:rsidRPr="00400898">
        <w:rPr>
          <w:sz w:val="24"/>
          <w:szCs w:val="24"/>
        </w:rPr>
        <w:t>1</w:t>
      </w:r>
      <w:r w:rsidR="00E11FBD" w:rsidRPr="00400898">
        <w:rPr>
          <w:sz w:val="24"/>
          <w:szCs w:val="24"/>
        </w:rPr>
        <w:t xml:space="preserve">. </w:t>
      </w:r>
      <w:r w:rsidR="006D2027" w:rsidRPr="00400898">
        <w:rPr>
          <w:sz w:val="24"/>
          <w:szCs w:val="24"/>
        </w:rPr>
        <w:t>siječnja 2017</w:t>
      </w:r>
      <w:r w:rsidR="00B4321B" w:rsidRPr="00400898">
        <w:rPr>
          <w:sz w:val="24"/>
          <w:szCs w:val="24"/>
        </w:rPr>
        <w:t>.</w:t>
      </w:r>
      <w:r w:rsidR="006838BA" w:rsidRPr="00400898">
        <w:rPr>
          <w:sz w:val="24"/>
          <w:szCs w:val="24"/>
        </w:rPr>
        <w:t xml:space="preserve"> </w:t>
      </w:r>
      <w:r w:rsidR="00675DA9" w:rsidRPr="00400898">
        <w:rPr>
          <w:sz w:val="24"/>
          <w:szCs w:val="24"/>
        </w:rPr>
        <w:t>Rješenje</w:t>
      </w:r>
      <w:r w:rsidRPr="00400898">
        <w:rPr>
          <w:sz w:val="24"/>
          <w:szCs w:val="24"/>
        </w:rPr>
        <w:t xml:space="preserve"> o otvaranju stečajnog postupka nad dužnikom istaknut je na</w:t>
      </w:r>
      <w:r w:rsidR="00675DA9" w:rsidRPr="00400898">
        <w:rPr>
          <w:sz w:val="24"/>
          <w:szCs w:val="24"/>
        </w:rPr>
        <w:t xml:space="preserve"> mrežnoj stranici e-oglasna ploča </w:t>
      </w:r>
      <w:r w:rsidRPr="00400898">
        <w:rPr>
          <w:sz w:val="24"/>
          <w:szCs w:val="24"/>
        </w:rPr>
        <w:t xml:space="preserve">Trgovačkog suda u Zagrebu dana </w:t>
      </w:r>
      <w:r w:rsidR="006D2027" w:rsidRPr="00400898">
        <w:rPr>
          <w:sz w:val="24"/>
          <w:szCs w:val="24"/>
        </w:rPr>
        <w:t>31. siječnja 2017</w:t>
      </w:r>
      <w:r w:rsidR="00AF7623" w:rsidRPr="00400898">
        <w:rPr>
          <w:sz w:val="24"/>
          <w:szCs w:val="24"/>
        </w:rPr>
        <w:t>.</w:t>
      </w:r>
      <w:r w:rsidRPr="00400898">
        <w:rPr>
          <w:sz w:val="24"/>
          <w:szCs w:val="24"/>
        </w:rPr>
        <w:t xml:space="preserve"> u </w:t>
      </w:r>
      <w:r w:rsidR="00F47C4A" w:rsidRPr="00400898">
        <w:rPr>
          <w:sz w:val="24"/>
          <w:szCs w:val="24"/>
        </w:rPr>
        <w:t>1</w:t>
      </w:r>
      <w:r w:rsidR="00297F54" w:rsidRPr="00400898">
        <w:rPr>
          <w:sz w:val="24"/>
          <w:szCs w:val="24"/>
        </w:rPr>
        <w:t>5</w:t>
      </w:r>
      <w:r w:rsidR="006D2027" w:rsidRPr="00400898">
        <w:rPr>
          <w:sz w:val="24"/>
          <w:szCs w:val="24"/>
        </w:rPr>
        <w:t>.0</w:t>
      </w:r>
      <w:r w:rsidR="004E77EF" w:rsidRPr="00400898">
        <w:rPr>
          <w:sz w:val="24"/>
          <w:szCs w:val="24"/>
        </w:rPr>
        <w:t>0</w:t>
      </w:r>
      <w:r w:rsidRPr="00400898">
        <w:rPr>
          <w:sz w:val="24"/>
          <w:szCs w:val="24"/>
        </w:rPr>
        <w:t xml:space="preserve"> sati.</w:t>
      </w:r>
    </w:p>
    <w:p w:rsidRDefault="00A84621" w:rsidP="009B2331" w:rsidR="009B2331" w:rsidRPr="00400898">
      <w:pPr>
        <w:jc w:val="both"/>
        <w:rPr>
          <w:sz w:val="24"/>
          <w:szCs w:val="24"/>
        </w:rPr>
      </w:pPr>
      <w:r w:rsidRPr="00400898">
        <w:rPr>
          <w:sz w:val="24"/>
          <w:szCs w:val="24"/>
        </w:rPr>
        <w:t>IV.</w:t>
      </w:r>
      <w:r w:rsidR="00CB0F34" w:rsidRPr="00400898">
        <w:rPr>
          <w:sz w:val="24"/>
          <w:szCs w:val="24"/>
        </w:rPr>
        <w:tab/>
      </w:r>
      <w:r w:rsidR="006838BA" w:rsidRPr="00400898">
        <w:rPr>
          <w:sz w:val="24"/>
          <w:szCs w:val="24"/>
        </w:rPr>
        <w:t xml:space="preserve">Pozivaju se vjerovnici u roku od </w:t>
      </w:r>
      <w:r w:rsidR="002D18DF" w:rsidRPr="00400898">
        <w:rPr>
          <w:sz w:val="24"/>
          <w:szCs w:val="24"/>
        </w:rPr>
        <w:t>60</w:t>
      </w:r>
      <w:r w:rsidR="006838BA" w:rsidRPr="00400898">
        <w:rPr>
          <w:sz w:val="24"/>
          <w:szCs w:val="24"/>
        </w:rPr>
        <w:t xml:space="preserve"> dana od dana</w:t>
      </w:r>
      <w:r w:rsidR="002D18DF" w:rsidRPr="00400898">
        <w:rPr>
          <w:sz w:val="24"/>
          <w:szCs w:val="24"/>
        </w:rPr>
        <w:t xml:space="preserve"> objave ovog rješenja </w:t>
      </w:r>
      <w:r w:rsidR="0096090C" w:rsidRPr="00400898">
        <w:rPr>
          <w:sz w:val="24"/>
          <w:szCs w:val="24"/>
        </w:rPr>
        <w:t xml:space="preserve">na </w:t>
      </w:r>
      <w:r w:rsidR="00675DA9" w:rsidRPr="00400898">
        <w:rPr>
          <w:sz w:val="24"/>
          <w:szCs w:val="24"/>
        </w:rPr>
        <w:t xml:space="preserve">mrežnoj stranici e-oglasna ploča </w:t>
      </w:r>
      <w:r w:rsidR="0096090C" w:rsidRPr="00400898">
        <w:rPr>
          <w:sz w:val="24"/>
          <w:szCs w:val="24"/>
        </w:rPr>
        <w:t xml:space="preserve">Trgovačkog suda u Zagrebu </w:t>
      </w:r>
      <w:r w:rsidR="006838BA" w:rsidRPr="00400898">
        <w:rPr>
          <w:sz w:val="24"/>
          <w:szCs w:val="24"/>
        </w:rPr>
        <w:t>prijaviti svoje tra</w:t>
      </w:r>
      <w:r w:rsidR="00F1773D" w:rsidRPr="00400898">
        <w:rPr>
          <w:sz w:val="24"/>
          <w:szCs w:val="24"/>
        </w:rPr>
        <w:t xml:space="preserve">žbine stečajnom upravitelju, </w:t>
      </w:r>
      <w:r w:rsidR="00746617" w:rsidRPr="00400898">
        <w:rPr>
          <w:sz w:val="24"/>
          <w:szCs w:val="24"/>
        </w:rPr>
        <w:t>u skladu s pravilima Stečajnog zakona o prijavi tražbina</w:t>
      </w:r>
      <w:r w:rsidR="00F1773D" w:rsidRPr="00400898">
        <w:rPr>
          <w:sz w:val="24"/>
          <w:szCs w:val="24"/>
        </w:rPr>
        <w:t xml:space="preserve">, </w:t>
      </w:r>
      <w:r w:rsidR="002D18DF" w:rsidRPr="00400898">
        <w:rPr>
          <w:sz w:val="24"/>
          <w:szCs w:val="24"/>
        </w:rPr>
        <w:t xml:space="preserve"> na propisanom obrascu</w:t>
      </w:r>
      <w:r w:rsidR="00F1773D" w:rsidRPr="00400898">
        <w:rPr>
          <w:sz w:val="24"/>
          <w:szCs w:val="24"/>
        </w:rPr>
        <w:t>,</w:t>
      </w:r>
      <w:r w:rsidR="002D18DF" w:rsidRPr="00400898">
        <w:rPr>
          <w:sz w:val="24"/>
          <w:szCs w:val="24"/>
        </w:rPr>
        <w:t xml:space="preserve"> u 2 primjerka</w:t>
      </w:r>
      <w:r w:rsidR="0096090C" w:rsidRPr="00400898">
        <w:rPr>
          <w:sz w:val="24"/>
          <w:szCs w:val="24"/>
        </w:rPr>
        <w:t>,</w:t>
      </w:r>
      <w:r w:rsidR="002D18DF" w:rsidRPr="00400898">
        <w:rPr>
          <w:sz w:val="24"/>
          <w:szCs w:val="24"/>
        </w:rPr>
        <w:t xml:space="preserve"> s ispravama iz kojih tražbina proizlazi, odnosno kojima se dokazuje</w:t>
      </w:r>
      <w:r w:rsidR="00F1773D" w:rsidRPr="00400898">
        <w:rPr>
          <w:sz w:val="24"/>
          <w:szCs w:val="24"/>
        </w:rPr>
        <w:t xml:space="preserve">, te priložiti, </w:t>
      </w:r>
      <w:r w:rsidR="006838BA" w:rsidRPr="00400898">
        <w:rPr>
          <w:sz w:val="24"/>
          <w:szCs w:val="24"/>
        </w:rPr>
        <w:t>potvrdu o uplaćenoj sudskoj pristojbi, na</w:t>
      </w:r>
      <w:r w:rsidR="00297F54" w:rsidRPr="00400898">
        <w:rPr>
          <w:sz w:val="24"/>
          <w:szCs w:val="24"/>
        </w:rPr>
        <w:t xml:space="preserve"> adresu:</w:t>
      </w:r>
      <w:r w:rsidR="00715858" w:rsidRPr="00400898">
        <w:rPr>
          <w:sz w:val="24"/>
          <w:szCs w:val="24"/>
        </w:rPr>
        <w:t xml:space="preserve"> </w:t>
      </w:r>
      <w:r w:rsidR="00400898" w:rsidRPr="00400898">
        <w:rPr>
          <w:sz w:val="24"/>
          <w:szCs w:val="24"/>
        </w:rPr>
        <w:t>Zdenko Bešlić iz Slavonskog Broda, P. Krešimira IV br. 4</w:t>
      </w:r>
      <w:r w:rsidR="00F47C4A" w:rsidRPr="00400898">
        <w:rPr>
          <w:sz w:val="24"/>
          <w:szCs w:val="24"/>
        </w:rPr>
        <w:t>.</w:t>
      </w:r>
    </w:p>
    <w:p w:rsidRDefault="00AB024A" w:rsidP="00CB0F34" w:rsidR="006838BA" w:rsidRPr="00400898">
      <w:pPr>
        <w:jc w:val="both"/>
        <w:rPr>
          <w:sz w:val="24"/>
          <w:szCs w:val="24"/>
        </w:rPr>
      </w:pPr>
      <w:r w:rsidRPr="00400898">
        <w:rPr>
          <w:sz w:val="24"/>
          <w:szCs w:val="24"/>
        </w:rPr>
        <w:t>V</w:t>
      </w:r>
      <w:r w:rsidR="00A84621" w:rsidRPr="00400898">
        <w:rPr>
          <w:sz w:val="24"/>
          <w:szCs w:val="24"/>
        </w:rPr>
        <w:t>.</w:t>
      </w:r>
      <w:r w:rsidR="00FF234D" w:rsidRPr="00400898">
        <w:rPr>
          <w:sz w:val="24"/>
          <w:szCs w:val="24"/>
        </w:rPr>
        <w:t xml:space="preserve"> </w:t>
      </w:r>
      <w:r w:rsidR="00FF234D" w:rsidRPr="00400898">
        <w:rPr>
          <w:sz w:val="24"/>
          <w:szCs w:val="24"/>
        </w:rPr>
        <w:tab/>
        <w:t>P</w:t>
      </w:r>
      <w:r w:rsidR="006838BA" w:rsidRPr="00400898">
        <w:rPr>
          <w:sz w:val="24"/>
          <w:szCs w:val="24"/>
        </w:rPr>
        <w:t>ozivaju se</w:t>
      </w:r>
      <w:r w:rsidR="003C78A1" w:rsidRPr="00400898">
        <w:rPr>
          <w:sz w:val="24"/>
          <w:szCs w:val="24"/>
        </w:rPr>
        <w:t xml:space="preserve"> razlučni i izlučni vjerovnici</w:t>
      </w:r>
      <w:r w:rsidR="006838BA" w:rsidRPr="00400898">
        <w:rPr>
          <w:sz w:val="24"/>
          <w:szCs w:val="24"/>
        </w:rPr>
        <w:t xml:space="preserve"> </w:t>
      </w:r>
      <w:r w:rsidR="00A84621" w:rsidRPr="00400898">
        <w:rPr>
          <w:sz w:val="24"/>
          <w:szCs w:val="24"/>
        </w:rPr>
        <w:t xml:space="preserve">u roku od 60 dana od dana objave ovog rješenja na mrežnoj stranici e-oglasna ploča Trgovačkog suda u Zagrebu </w:t>
      </w:r>
      <w:r w:rsidR="003C78A1" w:rsidRPr="00400898">
        <w:rPr>
          <w:sz w:val="24"/>
          <w:szCs w:val="24"/>
        </w:rPr>
        <w:t xml:space="preserve">podneskom </w:t>
      </w:r>
      <w:r w:rsidR="006838BA" w:rsidRPr="00400898">
        <w:rPr>
          <w:sz w:val="24"/>
          <w:szCs w:val="24"/>
        </w:rPr>
        <w:t xml:space="preserve">obavijestiti stečajnog upravitelja </w:t>
      </w:r>
      <w:r w:rsidR="003C78A1" w:rsidRPr="00400898">
        <w:rPr>
          <w:sz w:val="24"/>
          <w:szCs w:val="24"/>
        </w:rPr>
        <w:t xml:space="preserve"> </w:t>
      </w:r>
      <w:r w:rsidR="006838BA" w:rsidRPr="00400898">
        <w:rPr>
          <w:sz w:val="24"/>
          <w:szCs w:val="24"/>
        </w:rPr>
        <w:t>o postojanju svo</w:t>
      </w:r>
      <w:r w:rsidR="00A96E38" w:rsidRPr="00400898">
        <w:rPr>
          <w:sz w:val="24"/>
          <w:szCs w:val="24"/>
        </w:rPr>
        <w:t xml:space="preserve">g </w:t>
      </w:r>
      <w:r w:rsidR="0096090C" w:rsidRPr="00400898">
        <w:rPr>
          <w:sz w:val="24"/>
          <w:szCs w:val="24"/>
        </w:rPr>
        <w:t xml:space="preserve">razlučnog ili </w:t>
      </w:r>
      <w:r w:rsidR="00A96E38" w:rsidRPr="00400898">
        <w:rPr>
          <w:sz w:val="24"/>
          <w:szCs w:val="24"/>
        </w:rPr>
        <w:t xml:space="preserve">izlučnog </w:t>
      </w:r>
      <w:r w:rsidR="006838BA" w:rsidRPr="00400898">
        <w:rPr>
          <w:sz w:val="24"/>
          <w:szCs w:val="24"/>
        </w:rPr>
        <w:t xml:space="preserve">prava. </w:t>
      </w:r>
    </w:p>
    <w:p w:rsidRDefault="00AB024A" w:rsidP="00CB0F34" w:rsidR="006C7A5A" w:rsidRPr="00400898">
      <w:pPr>
        <w:jc w:val="both"/>
        <w:rPr>
          <w:sz w:val="24"/>
          <w:szCs w:val="24"/>
        </w:rPr>
      </w:pPr>
      <w:r w:rsidRPr="00400898">
        <w:rPr>
          <w:sz w:val="24"/>
          <w:szCs w:val="24"/>
        </w:rPr>
        <w:t>VI</w:t>
      </w:r>
      <w:r w:rsidR="00A84621" w:rsidRPr="00400898">
        <w:rPr>
          <w:sz w:val="24"/>
          <w:szCs w:val="24"/>
        </w:rPr>
        <w:t>.</w:t>
      </w:r>
      <w:r w:rsidR="006C7A5A" w:rsidRPr="00400898">
        <w:rPr>
          <w:sz w:val="24"/>
          <w:szCs w:val="24"/>
        </w:rPr>
        <w:t xml:space="preserve"> </w:t>
      </w:r>
      <w:r w:rsidR="006C7A5A" w:rsidRPr="00400898">
        <w:rPr>
          <w:sz w:val="24"/>
          <w:szCs w:val="24"/>
        </w:rPr>
        <w:tab/>
        <w:t>Pozivaju se dužnikovi dužnici da svoje obveze bez odgode ispunjavaju stečajnom upravitelju za stečajnog dužnika.</w:t>
      </w:r>
    </w:p>
    <w:p w:rsidRDefault="008E42A5" w:rsidP="00867C12" w:rsidR="006838BA" w:rsidRPr="00400898">
      <w:pPr>
        <w:jc w:val="both"/>
        <w:rPr>
          <w:b/>
          <w:sz w:val="24"/>
          <w:szCs w:val="24"/>
        </w:rPr>
      </w:pPr>
      <w:r w:rsidRPr="00400898">
        <w:rPr>
          <w:sz w:val="24"/>
          <w:szCs w:val="24"/>
        </w:rPr>
        <w:t>VII</w:t>
      </w:r>
      <w:r w:rsidR="00A84621" w:rsidRPr="00400898">
        <w:rPr>
          <w:sz w:val="24"/>
          <w:szCs w:val="24"/>
        </w:rPr>
        <w:t>.</w:t>
      </w:r>
      <w:r w:rsidRPr="00400898">
        <w:rPr>
          <w:sz w:val="24"/>
          <w:szCs w:val="24"/>
        </w:rPr>
        <w:t xml:space="preserve"> </w:t>
      </w:r>
      <w:r w:rsidRPr="00400898">
        <w:rPr>
          <w:sz w:val="24"/>
          <w:szCs w:val="24"/>
        </w:rPr>
        <w:tab/>
      </w:r>
      <w:r w:rsidR="00CB0F34" w:rsidRPr="00400898">
        <w:rPr>
          <w:sz w:val="24"/>
          <w:szCs w:val="24"/>
        </w:rPr>
        <w:t>O</w:t>
      </w:r>
      <w:r w:rsidR="006838BA" w:rsidRPr="00400898">
        <w:rPr>
          <w:sz w:val="24"/>
          <w:szCs w:val="24"/>
        </w:rPr>
        <w:t>dređuje se ročište vjerovnika na kojem će se ispitati prijavljene tražbine (ispitno ročište) za</w:t>
      </w:r>
      <w:r w:rsidR="00A84621" w:rsidRPr="00400898">
        <w:rPr>
          <w:sz w:val="24"/>
          <w:szCs w:val="24"/>
        </w:rPr>
        <w:t xml:space="preserve"> dan</w:t>
      </w:r>
      <w:r w:rsidR="006838BA" w:rsidRPr="00400898">
        <w:rPr>
          <w:sz w:val="24"/>
          <w:szCs w:val="24"/>
        </w:rPr>
        <w:t xml:space="preserve"> </w:t>
      </w:r>
      <w:r w:rsidR="006D2027" w:rsidRPr="00400898">
        <w:rPr>
          <w:sz w:val="24"/>
          <w:szCs w:val="24"/>
        </w:rPr>
        <w:t>9. svibnja 2017</w:t>
      </w:r>
      <w:r w:rsidR="00297F54" w:rsidRPr="00400898">
        <w:rPr>
          <w:sz w:val="24"/>
          <w:szCs w:val="24"/>
        </w:rPr>
        <w:t>. u 9</w:t>
      </w:r>
      <w:r w:rsidR="004E77EF" w:rsidRPr="00400898">
        <w:rPr>
          <w:sz w:val="24"/>
          <w:szCs w:val="24"/>
        </w:rPr>
        <w:t>.30</w:t>
      </w:r>
      <w:r w:rsidR="004E77EF" w:rsidRPr="00400898">
        <w:rPr>
          <w:b/>
          <w:sz w:val="24"/>
          <w:szCs w:val="24"/>
        </w:rPr>
        <w:t xml:space="preserve"> </w:t>
      </w:r>
      <w:r w:rsidR="006838BA" w:rsidRPr="00400898">
        <w:rPr>
          <w:sz w:val="24"/>
          <w:szCs w:val="24"/>
        </w:rPr>
        <w:t>sati koje će se održati u zgradi ovog suda, Za</w:t>
      </w:r>
      <w:r w:rsidR="00A84621" w:rsidRPr="00400898">
        <w:rPr>
          <w:sz w:val="24"/>
          <w:szCs w:val="24"/>
        </w:rPr>
        <w:t xml:space="preserve">greb, Petrinjska 8, soba </w:t>
      </w:r>
      <w:r w:rsidR="006D2027" w:rsidRPr="00400898">
        <w:rPr>
          <w:sz w:val="24"/>
          <w:szCs w:val="24"/>
        </w:rPr>
        <w:t>96 (mala dvorana</w:t>
      </w:r>
      <w:r w:rsidR="006838BA" w:rsidRPr="00400898">
        <w:rPr>
          <w:sz w:val="24"/>
          <w:szCs w:val="24"/>
        </w:rPr>
        <w:t xml:space="preserve">). </w:t>
      </w:r>
    </w:p>
    <w:p w:rsidRDefault="00867C12" w:rsidP="00CB0F34" w:rsidR="00326384" w:rsidRPr="00400898">
      <w:pPr>
        <w:jc w:val="both"/>
        <w:rPr>
          <w:sz w:val="24"/>
          <w:szCs w:val="24"/>
        </w:rPr>
      </w:pPr>
      <w:r w:rsidRPr="00400898">
        <w:rPr>
          <w:sz w:val="24"/>
          <w:szCs w:val="24"/>
        </w:rPr>
        <w:lastRenderedPageBreak/>
        <w:t>VIII</w:t>
      </w:r>
      <w:r w:rsidR="00A84621" w:rsidRPr="00400898">
        <w:rPr>
          <w:sz w:val="24"/>
          <w:szCs w:val="24"/>
        </w:rPr>
        <w:t>.</w:t>
      </w:r>
      <w:r w:rsidR="00CB0F34" w:rsidRPr="00400898">
        <w:rPr>
          <w:sz w:val="24"/>
          <w:szCs w:val="24"/>
        </w:rPr>
        <w:tab/>
      </w:r>
      <w:r w:rsidR="002D18DF" w:rsidRPr="00400898">
        <w:rPr>
          <w:sz w:val="24"/>
          <w:szCs w:val="24"/>
        </w:rPr>
        <w:t>Ročište</w:t>
      </w:r>
      <w:r w:rsidR="006838BA" w:rsidRPr="00400898">
        <w:rPr>
          <w:sz w:val="24"/>
          <w:szCs w:val="24"/>
        </w:rPr>
        <w:t xml:space="preserve"> vjerovnika na kojem će se na temelju izvješća stečajnog upravitel</w:t>
      </w:r>
      <w:r w:rsidR="00EA2331" w:rsidRPr="00400898">
        <w:rPr>
          <w:sz w:val="24"/>
          <w:szCs w:val="24"/>
        </w:rPr>
        <w:t>ja odlučivati o daljnjem tijeku</w:t>
      </w:r>
      <w:r w:rsidR="002D18DF" w:rsidRPr="00400898">
        <w:rPr>
          <w:sz w:val="24"/>
          <w:szCs w:val="24"/>
        </w:rPr>
        <w:t xml:space="preserve"> stečajnog </w:t>
      </w:r>
      <w:r w:rsidR="006838BA" w:rsidRPr="00400898">
        <w:rPr>
          <w:sz w:val="24"/>
          <w:szCs w:val="24"/>
        </w:rPr>
        <w:t xml:space="preserve">postupka (izvještajno ročište) određuje se za isti dan i na istom mjestu u </w:t>
      </w:r>
      <w:r w:rsidR="00297F54" w:rsidRPr="00400898">
        <w:rPr>
          <w:sz w:val="24"/>
          <w:szCs w:val="24"/>
        </w:rPr>
        <w:t>9</w:t>
      </w:r>
      <w:r w:rsidR="004E77EF" w:rsidRPr="00400898">
        <w:rPr>
          <w:sz w:val="24"/>
          <w:szCs w:val="24"/>
        </w:rPr>
        <w:t>.45</w:t>
      </w:r>
      <w:r w:rsidR="006838BA" w:rsidRPr="00400898">
        <w:rPr>
          <w:sz w:val="24"/>
          <w:szCs w:val="24"/>
        </w:rPr>
        <w:t xml:space="preserve"> sati.</w:t>
      </w:r>
    </w:p>
    <w:p w:rsidRDefault="00326384" w:rsidP="00CB0F34" w:rsidR="00705C04" w:rsidRPr="00400898">
      <w:pPr>
        <w:jc w:val="both"/>
        <w:rPr>
          <w:sz w:val="24"/>
          <w:szCs w:val="24"/>
        </w:rPr>
      </w:pPr>
      <w:r w:rsidRPr="00400898">
        <w:rPr>
          <w:sz w:val="24"/>
          <w:szCs w:val="24"/>
        </w:rPr>
        <w:t xml:space="preserve">IX. </w:t>
      </w:r>
      <w:r w:rsidR="006838BA" w:rsidRPr="00400898">
        <w:rPr>
          <w:sz w:val="24"/>
          <w:szCs w:val="24"/>
        </w:rPr>
        <w:t xml:space="preserve"> </w:t>
      </w:r>
      <w:r w:rsidRPr="00400898">
        <w:rPr>
          <w:sz w:val="24"/>
          <w:szCs w:val="24"/>
        </w:rPr>
        <w:t xml:space="preserve">Određuje se upis ovog rješenja o otvaranju stečajnog postupka nad dužnikom </w:t>
      </w:r>
      <w:r w:rsidR="006D2027" w:rsidRPr="00400898">
        <w:rPr>
          <w:sz w:val="24"/>
          <w:szCs w:val="24"/>
        </w:rPr>
        <w:t>AGRO PRIJEVOZ d.o.o., Križ, Milke Trnine 17, OIB: 84686920145</w:t>
      </w:r>
      <w:r w:rsidRPr="00400898">
        <w:rPr>
          <w:sz w:val="24"/>
          <w:szCs w:val="24"/>
          <w:lang w:val="pt-BR"/>
        </w:rPr>
        <w:t>,</w:t>
      </w:r>
      <w:r w:rsidR="0040036D" w:rsidRPr="00400898">
        <w:rPr>
          <w:sz w:val="24"/>
          <w:szCs w:val="24"/>
        </w:rPr>
        <w:t xml:space="preserve"> u zemljišnim knjigama</w:t>
      </w:r>
      <w:r w:rsidRPr="00400898">
        <w:rPr>
          <w:sz w:val="24"/>
          <w:szCs w:val="24"/>
        </w:rPr>
        <w:t xml:space="preserve"> te se nalaže</w:t>
      </w:r>
      <w:r w:rsidR="006D2027" w:rsidRPr="00400898">
        <w:rPr>
          <w:sz w:val="24"/>
          <w:szCs w:val="24"/>
        </w:rPr>
        <w:t xml:space="preserve"> Općinskom sudu u Velikoj Gorici,</w:t>
      </w:r>
      <w:r w:rsidRPr="00400898">
        <w:rPr>
          <w:sz w:val="24"/>
          <w:szCs w:val="24"/>
        </w:rPr>
        <w:t xml:space="preserve"> zem</w:t>
      </w:r>
      <w:r w:rsidR="006D2027" w:rsidRPr="00400898">
        <w:rPr>
          <w:sz w:val="24"/>
          <w:szCs w:val="24"/>
        </w:rPr>
        <w:t>ljišnoknjižnom odjelu Ivanić Grad</w:t>
      </w:r>
      <w:r w:rsidR="0040036D" w:rsidRPr="00400898">
        <w:rPr>
          <w:sz w:val="24"/>
          <w:szCs w:val="24"/>
        </w:rPr>
        <w:t>,</w:t>
      </w:r>
      <w:r w:rsidR="0095089E" w:rsidRPr="00400898">
        <w:rPr>
          <w:sz w:val="24"/>
          <w:szCs w:val="24"/>
        </w:rPr>
        <w:t xml:space="preserve"> </w:t>
      </w:r>
      <w:r w:rsidRPr="00400898">
        <w:rPr>
          <w:sz w:val="24"/>
          <w:szCs w:val="24"/>
        </w:rPr>
        <w:t xml:space="preserve">zabilježba rješenja o otvaranju stečajnog postupka nad </w:t>
      </w:r>
      <w:r w:rsidR="006D2027" w:rsidRPr="00400898">
        <w:rPr>
          <w:sz w:val="24"/>
          <w:szCs w:val="24"/>
        </w:rPr>
        <w:t>AGRO PRIJEVOZ d.o.o., Križ, Milke Trnine 17, OIB: 84686920145</w:t>
      </w:r>
      <w:r w:rsidR="00F47C4A" w:rsidRPr="00400898">
        <w:rPr>
          <w:sz w:val="24"/>
          <w:szCs w:val="24"/>
        </w:rPr>
        <w:t xml:space="preserve">, poslovni broj </w:t>
      </w:r>
      <w:r w:rsidR="006D2027" w:rsidRPr="00400898">
        <w:rPr>
          <w:sz w:val="24"/>
          <w:szCs w:val="24"/>
        </w:rPr>
        <w:t>St-6416</w:t>
      </w:r>
      <w:r w:rsidR="0040036D" w:rsidRPr="00400898">
        <w:rPr>
          <w:sz w:val="24"/>
          <w:szCs w:val="24"/>
        </w:rPr>
        <w:t>/16</w:t>
      </w:r>
      <w:r w:rsidRPr="00400898">
        <w:rPr>
          <w:sz w:val="24"/>
          <w:szCs w:val="24"/>
        </w:rPr>
        <w:t xml:space="preserve"> od </w:t>
      </w:r>
      <w:r w:rsidR="00F47C4A" w:rsidRPr="00400898">
        <w:rPr>
          <w:sz w:val="24"/>
          <w:szCs w:val="24"/>
        </w:rPr>
        <w:t>3</w:t>
      </w:r>
      <w:r w:rsidR="006D2027" w:rsidRPr="00400898">
        <w:rPr>
          <w:sz w:val="24"/>
          <w:szCs w:val="24"/>
        </w:rPr>
        <w:t>1</w:t>
      </w:r>
      <w:r w:rsidR="0040036D" w:rsidRPr="00400898">
        <w:rPr>
          <w:sz w:val="24"/>
          <w:szCs w:val="24"/>
        </w:rPr>
        <w:t xml:space="preserve">. </w:t>
      </w:r>
      <w:r w:rsidR="006D2027" w:rsidRPr="00400898">
        <w:rPr>
          <w:sz w:val="24"/>
          <w:szCs w:val="24"/>
        </w:rPr>
        <w:t>siječnja 2017</w:t>
      </w:r>
      <w:r w:rsidRPr="00400898">
        <w:rPr>
          <w:sz w:val="24"/>
          <w:szCs w:val="24"/>
        </w:rPr>
        <w:t>. i to u:</w:t>
      </w:r>
    </w:p>
    <w:p w:rsidRDefault="00E20FDF" w:rsidP="00915D78" w:rsidR="00915D78" w:rsidRPr="00400898">
      <w:pPr>
        <w:pStyle w:val="Odlomakpopisa"/>
        <w:numPr>
          <w:ilvl w:val="0"/>
          <w:numId w:val="8"/>
        </w:numPr>
        <w:jc w:val="both"/>
        <w:rPr>
          <w:sz w:val="24"/>
          <w:szCs w:val="24"/>
        </w:rPr>
      </w:pPr>
      <w:r w:rsidRPr="00400898">
        <w:rPr>
          <w:sz w:val="24"/>
          <w:szCs w:val="24"/>
        </w:rPr>
        <w:t>zk. ul.</w:t>
      </w:r>
      <w:r w:rsidR="00326384" w:rsidRPr="00400898">
        <w:rPr>
          <w:sz w:val="24"/>
          <w:szCs w:val="24"/>
        </w:rPr>
        <w:t xml:space="preserve"> </w:t>
      </w:r>
      <w:r w:rsidR="00915D78" w:rsidRPr="00400898">
        <w:rPr>
          <w:sz w:val="24"/>
          <w:szCs w:val="24"/>
        </w:rPr>
        <w:t>3340</w:t>
      </w:r>
      <w:r w:rsidR="0040036D" w:rsidRPr="00400898">
        <w:rPr>
          <w:sz w:val="24"/>
          <w:szCs w:val="24"/>
        </w:rPr>
        <w:t xml:space="preserve">, k.o. </w:t>
      </w:r>
      <w:r w:rsidR="00915D78" w:rsidRPr="00400898">
        <w:rPr>
          <w:sz w:val="24"/>
          <w:szCs w:val="24"/>
        </w:rPr>
        <w:t>Kloštar Ivanić</w:t>
      </w:r>
      <w:r w:rsidR="00F47C4A" w:rsidRPr="00400898">
        <w:rPr>
          <w:sz w:val="24"/>
          <w:szCs w:val="24"/>
        </w:rPr>
        <w:t>,</w:t>
      </w:r>
      <w:r w:rsidR="00915D78" w:rsidRPr="00400898">
        <w:rPr>
          <w:sz w:val="24"/>
          <w:szCs w:val="24"/>
        </w:rPr>
        <w:t xml:space="preserve"> k.č. br. 872/6, u naravi stambena zgrada i dvor površine 990 m2, 5. suvlasnički dio: 1214/10000 etažno vlasništvo (E-5), 1. cjelina V, stan 5-prostor na II katu zgrade, oznake plave boje, u površini 69,38 m2, koji se sastoji od ulaza, dvije sobe, kupaonice sa wc-om, dnevne sobe sa kuhinjom, i blagovanjem i balkon, </w:t>
      </w:r>
    </w:p>
    <w:p w:rsidRDefault="00915D78" w:rsidP="00CB0F34" w:rsidR="007E6C25" w:rsidRPr="00400898">
      <w:pPr>
        <w:pStyle w:val="Odlomakpopisa"/>
        <w:numPr>
          <w:ilvl w:val="0"/>
          <w:numId w:val="8"/>
        </w:numPr>
        <w:jc w:val="both"/>
        <w:rPr>
          <w:sz w:val="24"/>
          <w:szCs w:val="24"/>
        </w:rPr>
      </w:pPr>
      <w:r w:rsidRPr="00400898">
        <w:rPr>
          <w:sz w:val="24"/>
          <w:szCs w:val="24"/>
        </w:rPr>
        <w:t>zk. ul. 3340, k.o. Kloštar Ivanić, k.č. br. 872/6, u naravi stambena zgrada i dvor površine 990 m2, 6. suvlasnički dio: 1310/10000 etažno vlasništvo (E-6), 1. cjelina VI, stan 6-prostor na II katu zgrade, oznake zelene boje, u površini 74,78 m2, koji se sastoji od ulaza, dvije sobe,  kupaonice sa wc-om, dnevne sobe sa kuhinjom, i blagovanjem, balkon i sobica,</w:t>
      </w:r>
    </w:p>
    <w:p w:rsidRDefault="00915D78" w:rsidP="00CB0F34" w:rsidR="00915D78" w:rsidRPr="00400898">
      <w:pPr>
        <w:pStyle w:val="Odlomakpopisa"/>
        <w:numPr>
          <w:ilvl w:val="0"/>
          <w:numId w:val="8"/>
        </w:numPr>
        <w:jc w:val="both"/>
        <w:rPr>
          <w:sz w:val="24"/>
          <w:szCs w:val="24"/>
        </w:rPr>
      </w:pPr>
      <w:r w:rsidRPr="00400898">
        <w:rPr>
          <w:sz w:val="24"/>
          <w:szCs w:val="24"/>
        </w:rPr>
        <w:t>zk. ul. 3340, k.o. Kloštar Ivanić, k.č. br. 872/6, u naravi stambena zgrada i dvor površine 990 m2, 8. suvlasnički dio: 1310/10000 etažno vlasništvo (E-8), 1. cjelina VIII, stan 8-prostor u potkrovlju zgrade, oznake zelene boje, u površini 74,78 m2, koji se sastoji od ulaza, dvije sobe, kupaonice sa wc-om, dnevne s</w:t>
      </w:r>
      <w:r w:rsidR="00DF6647" w:rsidRPr="00400898">
        <w:rPr>
          <w:sz w:val="24"/>
          <w:szCs w:val="24"/>
        </w:rPr>
        <w:t>obe sa kuhinjom, i blagovanjem,</w:t>
      </w:r>
      <w:r w:rsidRPr="00400898">
        <w:rPr>
          <w:sz w:val="24"/>
          <w:szCs w:val="24"/>
        </w:rPr>
        <w:t xml:space="preserve"> balkon</w:t>
      </w:r>
      <w:r w:rsidR="00DF6647" w:rsidRPr="00400898">
        <w:rPr>
          <w:sz w:val="24"/>
          <w:szCs w:val="24"/>
        </w:rPr>
        <w:t xml:space="preserve"> i sobica.</w:t>
      </w:r>
    </w:p>
    <w:p w:rsidRDefault="00F47C4A" w:rsidP="00F47C4A" w:rsidR="00F47C4A" w:rsidRPr="00400898">
      <w:pPr>
        <w:pStyle w:val="Odlomakpopisa"/>
        <w:jc w:val="both"/>
        <w:rPr>
          <w:sz w:val="24"/>
          <w:szCs w:val="24"/>
        </w:rPr>
      </w:pPr>
    </w:p>
    <w:p w:rsidRDefault="00915D78" w:rsidP="00DF6647" w:rsidR="00915D78" w:rsidRPr="00400898">
      <w:pPr>
        <w:rPr>
          <w:sz w:val="24"/>
          <w:szCs w:val="24"/>
        </w:rPr>
      </w:pPr>
    </w:p>
    <w:p w:rsidRDefault="006838BA" w:rsidR="006838BA" w:rsidRPr="00400898">
      <w:pPr>
        <w:jc w:val="center"/>
        <w:rPr>
          <w:sz w:val="24"/>
          <w:szCs w:val="24"/>
        </w:rPr>
      </w:pPr>
      <w:r w:rsidRPr="00400898">
        <w:rPr>
          <w:sz w:val="24"/>
          <w:szCs w:val="24"/>
        </w:rPr>
        <w:t>Obrazloženje</w:t>
      </w:r>
    </w:p>
    <w:p w:rsidRDefault="002726CF" w:rsidR="002726CF" w:rsidRPr="00400898">
      <w:pPr>
        <w:jc w:val="center"/>
        <w:rPr>
          <w:sz w:val="24"/>
          <w:szCs w:val="24"/>
        </w:rPr>
      </w:pPr>
    </w:p>
    <w:p w:rsidRDefault="00DF6647" w:rsidP="00DF6647" w:rsidR="00DF6647" w:rsidRPr="00400898">
      <w:pPr>
        <w:ind w:firstLine="709"/>
        <w:jc w:val="both"/>
        <w:rPr>
          <w:sz w:val="24"/>
          <w:szCs w:val="24"/>
          <w:lang w:val="en-GB"/>
        </w:rPr>
      </w:pPr>
      <w:r w:rsidRPr="00400898">
        <w:rPr>
          <w:sz w:val="24"/>
          <w:szCs w:val="24"/>
          <w:lang w:val="en-GB"/>
        </w:rPr>
        <w:t xml:space="preserve">Financijska agencija podnijela je, na temelju odredbe čl. 444. st. 1. Stečajnog zakona (“Narodne novine” broj 71/15, dalje: SZ), zahtjev za provedbu skraćenog stečajnog postupka nad dužnikom </w:t>
      </w:r>
      <w:r w:rsidRPr="00400898">
        <w:rPr>
          <w:sz w:val="24"/>
          <w:szCs w:val="24"/>
        </w:rPr>
        <w:t xml:space="preserve">AGRO PRIJEVOZ d.o.o., Križ. </w:t>
      </w:r>
    </w:p>
    <w:p w:rsidRDefault="00DF6647" w:rsidP="00DF6647" w:rsidR="00DF6647" w:rsidRPr="00400898">
      <w:pPr>
        <w:ind w:firstLine="709"/>
        <w:jc w:val="both"/>
        <w:rPr>
          <w:sz w:val="24"/>
          <w:szCs w:val="24"/>
          <w:lang w:val="en-GB"/>
        </w:rPr>
      </w:pPr>
      <w:r w:rsidRPr="00400898">
        <w:rPr>
          <w:sz w:val="24"/>
          <w:szCs w:val="24"/>
          <w:lang w:val="en-GB"/>
        </w:rPr>
        <w:tab/>
      </w:r>
    </w:p>
    <w:p w:rsidRDefault="00DF6647" w:rsidP="00DF6647" w:rsidR="00DF6647" w:rsidRPr="00400898">
      <w:pPr>
        <w:ind w:firstLine="709"/>
        <w:jc w:val="both"/>
        <w:rPr>
          <w:sz w:val="24"/>
          <w:szCs w:val="24"/>
          <w:lang w:val="en-GB"/>
        </w:rPr>
      </w:pPr>
      <w:r w:rsidRPr="00400898">
        <w:rPr>
          <w:sz w:val="24"/>
          <w:szCs w:val="24"/>
          <w:lang w:val="en-GB"/>
        </w:rPr>
        <w:tab/>
        <w:t>S obzirom na to da su bile ispunjene pre</w:t>
      </w:r>
      <w:r w:rsidR="00400898" w:rsidRPr="00400898">
        <w:rPr>
          <w:sz w:val="24"/>
          <w:szCs w:val="24"/>
          <w:lang w:val="en-GB"/>
        </w:rPr>
        <w:t xml:space="preserve">tpostavke, sud je rješenjem od </w:t>
      </w:r>
      <w:r w:rsidRPr="00400898">
        <w:rPr>
          <w:sz w:val="24"/>
          <w:szCs w:val="24"/>
          <w:lang w:val="en-GB"/>
        </w:rPr>
        <w:t xml:space="preserve">24. veljače 2016. nad navedenim dužnikom pokrenuo skraćeni stečajni postupak te je, potom, 31. svibnja 2016. objavio oglas kojim je, među ostalim, pozvao vjerovnike </w:t>
      </w:r>
      <w:r w:rsidRPr="00400898">
        <w:rPr>
          <w:sz w:val="24"/>
          <w:szCs w:val="24"/>
        </w:rPr>
        <w:t>dužnika najkasnije u roku od 45 dana od dana objave oglasa predložiti otvaranje stečajnog postupka i po pozivu suda predujmiti sredstva za namirenje troškova postupka</w:t>
      </w:r>
      <w:r w:rsidRPr="00400898">
        <w:rPr>
          <w:sz w:val="24"/>
          <w:szCs w:val="24"/>
          <w:lang w:val="en-GB"/>
        </w:rPr>
        <w:t>.</w:t>
      </w:r>
    </w:p>
    <w:p w:rsidRDefault="00DF6647" w:rsidP="00DF6647" w:rsidR="00DF6647" w:rsidRPr="00400898">
      <w:pPr>
        <w:ind w:firstLine="709"/>
        <w:jc w:val="both"/>
        <w:rPr>
          <w:sz w:val="24"/>
          <w:szCs w:val="24"/>
          <w:lang w:val="en-GB"/>
        </w:rPr>
      </w:pPr>
    </w:p>
    <w:p w:rsidRDefault="00DF6647" w:rsidP="00DF6647" w:rsidR="00DF6647" w:rsidRPr="00400898">
      <w:pPr>
        <w:ind w:firstLine="709"/>
        <w:jc w:val="both"/>
        <w:rPr>
          <w:sz w:val="24"/>
          <w:szCs w:val="24"/>
          <w:lang w:val="en-GB"/>
        </w:rPr>
      </w:pPr>
      <w:r w:rsidRPr="00400898">
        <w:rPr>
          <w:sz w:val="24"/>
          <w:szCs w:val="24"/>
          <w:lang w:val="en-GB"/>
        </w:rPr>
        <w:tab/>
        <w:t>Republika Hrvatska,  Ministarstvo financija</w:t>
      </w:r>
      <w:r w:rsidR="00400898" w:rsidRPr="00400898">
        <w:rPr>
          <w:sz w:val="24"/>
          <w:szCs w:val="24"/>
          <w:lang w:val="en-GB"/>
        </w:rPr>
        <w:t xml:space="preserve">, Porezna uprava, dostavila je </w:t>
      </w:r>
      <w:r w:rsidRPr="00400898">
        <w:rPr>
          <w:sz w:val="24"/>
          <w:szCs w:val="24"/>
          <w:lang w:val="en-GB"/>
        </w:rPr>
        <w:t xml:space="preserve">30. lipnja 2016. podnesak kojim je, kao vjerovnik, predložila nad dužnikom otvoriti stečaj. U prilogu je dostavljeno stanje računa poreznog obveznika  </w:t>
      </w:r>
      <w:r w:rsidRPr="00400898">
        <w:rPr>
          <w:sz w:val="24"/>
          <w:szCs w:val="24"/>
        </w:rPr>
        <w:t>AGRO PRIJEVOZ d.o.o., Križ</w:t>
      </w:r>
      <w:r w:rsidRPr="00400898">
        <w:rPr>
          <w:sz w:val="24"/>
          <w:szCs w:val="24"/>
          <w:lang w:val="en-GB"/>
        </w:rPr>
        <w:t xml:space="preserve"> na dan 13. lipnja 2016. iz kojeg proizlazi kako dužnik po osnovi poreza, doprinosa, članarina, duguje iznos od 148.489.91 kn, čime je Republika  Hrvatska,  Ministarstvo financija, Porezna uprava, učinila vjerojatnim postojanje tražbine prema dužniku. Nadalje, dostavljeno je rješenje Općinskog suda u Velikoj Gorici, Stalna služba u Ivanić-Gradu, poslovni broj Z-8103/15 od 30. prosinca 2015. kojim je dopušteno na nekretninama dužnika upisanim u zk.ul. 3340 k.o. Kloštar Ivanić, etaža 5, 6 i 8, uknjižba založnog prava za korist Republike Hrvatske, Ministarstva financija, uz zabilježbu ovršivosti tražbine.</w:t>
      </w:r>
    </w:p>
    <w:p w:rsidRDefault="00DF6647" w:rsidP="00DF6647" w:rsidR="00DF6647" w:rsidRPr="00400898">
      <w:pPr>
        <w:ind w:firstLine="709"/>
        <w:jc w:val="both"/>
        <w:rPr>
          <w:sz w:val="24"/>
          <w:szCs w:val="24"/>
          <w:lang w:val="en-GB"/>
        </w:rPr>
      </w:pPr>
    </w:p>
    <w:p w:rsidRDefault="00DF6647" w:rsidP="00DF6647" w:rsidR="00DF6647" w:rsidRPr="00400898">
      <w:pPr>
        <w:ind w:firstLine="709"/>
        <w:jc w:val="both"/>
        <w:rPr>
          <w:sz w:val="24"/>
          <w:szCs w:val="24"/>
        </w:rPr>
      </w:pPr>
      <w:r w:rsidRPr="00400898">
        <w:rPr>
          <w:sz w:val="24"/>
          <w:szCs w:val="24"/>
          <w:lang w:val="en-GB"/>
        </w:rPr>
        <w:tab/>
        <w:t xml:space="preserve">Prema odredbi čl. 431. st. 1. SZ-a </w:t>
      </w:r>
      <w:r w:rsidRPr="00400898">
        <w:rPr>
          <w:sz w:val="24"/>
          <w:szCs w:val="24"/>
        </w:rPr>
        <w:t>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DF6647" w:rsidP="00DF6647" w:rsidR="00DF6647" w:rsidRPr="00400898">
      <w:pPr>
        <w:ind w:firstLine="709"/>
        <w:jc w:val="both"/>
        <w:rPr>
          <w:sz w:val="24"/>
          <w:szCs w:val="24"/>
          <w:lang w:val="en-GB"/>
        </w:rPr>
      </w:pPr>
    </w:p>
    <w:p w:rsidRDefault="00DF6647" w:rsidP="00DF6647" w:rsidR="00DF6647" w:rsidRPr="00400898">
      <w:pPr>
        <w:ind w:firstLine="709"/>
        <w:jc w:val="both"/>
        <w:rPr>
          <w:sz w:val="24"/>
          <w:szCs w:val="24"/>
        </w:rPr>
      </w:pPr>
      <w:r w:rsidRPr="00400898">
        <w:rPr>
          <w:sz w:val="24"/>
          <w:szCs w:val="24"/>
          <w:lang w:val="en-GB"/>
        </w:rPr>
        <w:tab/>
        <w:t xml:space="preserve">Nadalje, odredbom čl. 433. SZ-a propisano je da </w:t>
      </w:r>
      <w:r w:rsidRPr="00400898">
        <w:rPr>
          <w:sz w:val="24"/>
          <w:szCs w:val="24"/>
        </w:rPr>
        <w:t>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rsidRDefault="00DF6647" w:rsidP="00DF6647" w:rsidR="00DF6647" w:rsidRPr="00400898">
      <w:pPr>
        <w:ind w:firstLine="709"/>
        <w:jc w:val="both"/>
        <w:rPr>
          <w:sz w:val="24"/>
          <w:szCs w:val="24"/>
        </w:rPr>
      </w:pPr>
      <w:r w:rsidRPr="00400898">
        <w:rPr>
          <w:sz w:val="24"/>
          <w:szCs w:val="24"/>
        </w:rPr>
        <w:tab/>
      </w:r>
    </w:p>
    <w:p w:rsidRDefault="00DF6647" w:rsidP="00DF6647" w:rsidR="00DF6647" w:rsidRPr="00400898">
      <w:pPr>
        <w:ind w:firstLine="709"/>
        <w:jc w:val="both"/>
        <w:rPr>
          <w:sz w:val="24"/>
          <w:szCs w:val="24"/>
        </w:rPr>
      </w:pPr>
      <w:r w:rsidRPr="00400898">
        <w:rPr>
          <w:sz w:val="24"/>
          <w:szCs w:val="24"/>
        </w:rPr>
        <w:t xml:space="preserve">Kako  je Republika </w:t>
      </w:r>
      <w:r w:rsidRPr="00400898">
        <w:rPr>
          <w:sz w:val="24"/>
          <w:szCs w:val="24"/>
          <w:lang w:val="en-GB"/>
        </w:rPr>
        <w:t xml:space="preserve">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w:t>
      </w:r>
      <w:r w:rsidRPr="00400898">
        <w:rPr>
          <w:sz w:val="24"/>
          <w:szCs w:val="24"/>
        </w:rPr>
        <w:t>dostatna za namirenje predvidivih troškova stečajnoga postupka, sud je rješenjem od 30. rujna 2016. obustavio skraćeni stečajni postupak.</w:t>
      </w:r>
    </w:p>
    <w:p w:rsidRDefault="00DF6647" w:rsidP="00DF6647" w:rsidR="00DF6647" w:rsidRPr="00400898">
      <w:pPr>
        <w:ind w:firstLine="709"/>
        <w:jc w:val="both"/>
        <w:rPr>
          <w:sz w:val="24"/>
          <w:szCs w:val="24"/>
          <w:lang w:val="en-GB"/>
        </w:rPr>
      </w:pPr>
    </w:p>
    <w:p w:rsidRDefault="00DF6647" w:rsidP="00DF6647" w:rsidR="0095089E" w:rsidRPr="00400898">
      <w:pPr>
        <w:ind w:firstLine="709"/>
        <w:jc w:val="both"/>
        <w:rPr>
          <w:sz w:val="24"/>
          <w:szCs w:val="24"/>
        </w:rPr>
      </w:pPr>
      <w:r w:rsidRPr="00400898">
        <w:rPr>
          <w:sz w:val="24"/>
          <w:szCs w:val="24"/>
          <w:lang w:val="en-GB"/>
        </w:rPr>
        <w:tab/>
      </w:r>
      <w:r w:rsidRPr="00400898">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p>
    <w:p w:rsidRDefault="00DF6647" w:rsidP="00DF6647" w:rsidR="00DF6647" w:rsidRPr="00400898">
      <w:pPr>
        <w:ind w:firstLine="709"/>
        <w:jc w:val="both"/>
        <w:rPr>
          <w:sz w:val="24"/>
          <w:szCs w:val="24"/>
        </w:rPr>
      </w:pPr>
    </w:p>
    <w:p w:rsidRDefault="0095089E" w:rsidP="0095089E" w:rsidR="00DF6647" w:rsidRPr="00400898">
      <w:pPr>
        <w:ind w:firstLine="709"/>
        <w:jc w:val="both"/>
        <w:rPr>
          <w:sz w:val="24"/>
          <w:szCs w:val="24"/>
        </w:rPr>
      </w:pPr>
      <w:r w:rsidRPr="00400898">
        <w:rPr>
          <w:sz w:val="24"/>
          <w:szCs w:val="24"/>
        </w:rPr>
        <w:t xml:space="preserve">Nadalje, u ovom </w:t>
      </w:r>
      <w:r w:rsidR="00DF6647" w:rsidRPr="00400898">
        <w:rPr>
          <w:sz w:val="24"/>
          <w:szCs w:val="24"/>
        </w:rPr>
        <w:t>postupku održano je ročište od 17. studenoga</w:t>
      </w:r>
      <w:r w:rsidRPr="00400898">
        <w:rPr>
          <w:sz w:val="24"/>
          <w:szCs w:val="24"/>
        </w:rPr>
        <w:t xml:space="preserve"> 2016. </w:t>
      </w:r>
      <w:r w:rsidR="00DF6647" w:rsidRPr="00400898">
        <w:rPr>
          <w:sz w:val="24"/>
          <w:szCs w:val="24"/>
        </w:rPr>
        <w:t xml:space="preserve">i 17. siječnja 2017 </w:t>
      </w:r>
      <w:r w:rsidRPr="00400898">
        <w:rPr>
          <w:sz w:val="24"/>
          <w:szCs w:val="24"/>
        </w:rPr>
        <w:t>na</w:t>
      </w:r>
      <w:r w:rsidR="00DF6647" w:rsidRPr="00400898">
        <w:rPr>
          <w:sz w:val="24"/>
          <w:szCs w:val="24"/>
        </w:rPr>
        <w:t xml:space="preserve"> koji</w:t>
      </w:r>
      <w:r w:rsidRPr="00400898">
        <w:rPr>
          <w:sz w:val="24"/>
          <w:szCs w:val="24"/>
        </w:rPr>
        <w:t>m je</w:t>
      </w:r>
      <w:r w:rsidR="00DF6647" w:rsidRPr="00400898">
        <w:rPr>
          <w:sz w:val="24"/>
          <w:szCs w:val="24"/>
        </w:rPr>
        <w:t xml:space="preserve"> zastupnica po zakonu dužnika izjavila da se protivi prijedlogu za otvaranje stečajnog postupka. </w:t>
      </w:r>
    </w:p>
    <w:p w:rsidRDefault="0095089E" w:rsidP="0095089E" w:rsidR="0095089E" w:rsidRPr="00400898">
      <w:pPr>
        <w:jc w:val="both"/>
        <w:rPr>
          <w:sz w:val="24"/>
          <w:szCs w:val="24"/>
        </w:rPr>
      </w:pPr>
    </w:p>
    <w:p w:rsidRDefault="00DF6647" w:rsidP="00DF6647" w:rsidR="00971C06" w:rsidRPr="00400898">
      <w:pPr>
        <w:ind w:firstLine="709"/>
        <w:jc w:val="both"/>
        <w:rPr>
          <w:sz w:val="24"/>
          <w:szCs w:val="24"/>
        </w:rPr>
      </w:pPr>
      <w:r w:rsidRPr="00400898">
        <w:rPr>
          <w:sz w:val="24"/>
          <w:szCs w:val="24"/>
        </w:rPr>
        <w:t>Iz podneska</w:t>
      </w:r>
      <w:r w:rsidR="00516E7E" w:rsidRPr="00400898">
        <w:rPr>
          <w:sz w:val="24"/>
          <w:szCs w:val="24"/>
        </w:rPr>
        <w:t xml:space="preserve"> FINE od </w:t>
      </w:r>
      <w:r w:rsidRPr="00400898">
        <w:rPr>
          <w:sz w:val="24"/>
          <w:szCs w:val="24"/>
        </w:rPr>
        <w:t>3. studenoga 2016. (list 97</w:t>
      </w:r>
      <w:r w:rsidR="00516E7E" w:rsidRPr="00400898">
        <w:rPr>
          <w:sz w:val="24"/>
          <w:szCs w:val="24"/>
        </w:rPr>
        <w:t>. spisa) proizlazi da je dužnikov račun nepreki</w:t>
      </w:r>
      <w:r w:rsidRPr="00400898">
        <w:rPr>
          <w:sz w:val="24"/>
          <w:szCs w:val="24"/>
        </w:rPr>
        <w:t>dno blokiran 698 dana. Nadalje, iz Očevidnika redoslijeda osnova za plaćanje od 9. prosinca 2016. (list 117.-140. spisa) proizlazi iznos blokade dužnikovih računa u sveukupnom iznosu od 1.587.493,96 kn i to od strane više vjerovnika i po različitim osnovama.</w:t>
      </w:r>
    </w:p>
    <w:p w:rsidRDefault="00971C06" w:rsidP="00971C06" w:rsidR="00971C06" w:rsidRPr="00400898">
      <w:pPr>
        <w:ind w:firstLine="709"/>
        <w:jc w:val="both"/>
        <w:rPr>
          <w:sz w:val="24"/>
          <w:szCs w:val="24"/>
        </w:rPr>
      </w:pPr>
    </w:p>
    <w:p w:rsidRDefault="00B329EB" w:rsidP="00971C06" w:rsidR="00971C06" w:rsidRPr="00400898">
      <w:pPr>
        <w:ind w:firstLine="709"/>
        <w:jc w:val="both"/>
        <w:rPr>
          <w:sz w:val="24"/>
          <w:szCs w:val="24"/>
        </w:rPr>
      </w:pPr>
      <w:r w:rsidRPr="00400898">
        <w:rPr>
          <w:sz w:val="24"/>
          <w:szCs w:val="24"/>
        </w:rPr>
        <w:t xml:space="preserve">Slijedom navedenog, </w:t>
      </w:r>
      <w:r w:rsidR="00971C06" w:rsidRPr="00400898">
        <w:rPr>
          <w:sz w:val="24"/>
          <w:szCs w:val="24"/>
        </w:rPr>
        <w:t>izveden je zaključak kako dužnik u smislu čl. 6. st. 1. SZ-a ne može trajnije ispunjavati svoje dospjele obveze</w:t>
      </w:r>
      <w:r w:rsidR="00BF3F51" w:rsidRPr="00400898">
        <w:rPr>
          <w:sz w:val="24"/>
          <w:szCs w:val="24"/>
        </w:rPr>
        <w:t>.</w:t>
      </w:r>
    </w:p>
    <w:p w:rsidRDefault="00971C06" w:rsidP="00971C06" w:rsidR="00971C06" w:rsidRPr="00400898">
      <w:pPr>
        <w:ind w:firstLine="709"/>
        <w:jc w:val="both"/>
        <w:rPr>
          <w:sz w:val="24"/>
          <w:szCs w:val="24"/>
        </w:rPr>
      </w:pPr>
    </w:p>
    <w:p w:rsidRDefault="00971C06" w:rsidP="00400898" w:rsidR="00971C06" w:rsidRPr="00400898">
      <w:pPr>
        <w:ind w:firstLine="709"/>
        <w:jc w:val="both"/>
        <w:rPr>
          <w:sz w:val="24"/>
          <w:szCs w:val="24"/>
        </w:rPr>
      </w:pPr>
      <w:r w:rsidRPr="00400898">
        <w:rPr>
          <w:sz w:val="24"/>
          <w:szCs w:val="24"/>
        </w:rPr>
        <w:tab/>
        <w:t>S obzirom na to da dužnik nije osporio činjenicu da mu je račun</w:t>
      </w:r>
      <w:r w:rsidR="001D6684" w:rsidRPr="00400898">
        <w:rPr>
          <w:sz w:val="24"/>
          <w:szCs w:val="24"/>
        </w:rPr>
        <w:t xml:space="preserve"> </w:t>
      </w:r>
      <w:r w:rsidRPr="00400898">
        <w:rPr>
          <w:sz w:val="24"/>
          <w:szCs w:val="24"/>
        </w:rPr>
        <w:t>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w:t>
      </w:r>
      <w:r w:rsidR="00DF6647" w:rsidRPr="00400898">
        <w:rPr>
          <w:sz w:val="24"/>
          <w:szCs w:val="24"/>
        </w:rPr>
        <w:t xml:space="preserve"> Na donošenje</w:t>
      </w:r>
      <w:r w:rsidR="000255AF">
        <w:rPr>
          <w:sz w:val="24"/>
          <w:szCs w:val="24"/>
        </w:rPr>
        <w:t xml:space="preserve"> ovog rješenja</w:t>
      </w:r>
      <w:r w:rsidR="00DF6647" w:rsidRPr="00400898">
        <w:rPr>
          <w:sz w:val="24"/>
          <w:szCs w:val="24"/>
        </w:rPr>
        <w:t xml:space="preserve"> </w:t>
      </w:r>
      <w:r w:rsidR="00400898" w:rsidRPr="00400898">
        <w:rPr>
          <w:sz w:val="24"/>
          <w:szCs w:val="24"/>
        </w:rPr>
        <w:t>ne mogu</w:t>
      </w:r>
      <w:r w:rsidR="00DF6647" w:rsidRPr="00400898">
        <w:rPr>
          <w:sz w:val="24"/>
          <w:szCs w:val="24"/>
        </w:rPr>
        <w:t xml:space="preserve"> utjecati dužnikov</w:t>
      </w:r>
      <w:r w:rsidR="00400898" w:rsidRPr="00400898">
        <w:rPr>
          <w:sz w:val="24"/>
          <w:szCs w:val="24"/>
        </w:rPr>
        <w:t>i</w:t>
      </w:r>
      <w:r w:rsidR="00DF6647" w:rsidRPr="00400898">
        <w:rPr>
          <w:sz w:val="24"/>
          <w:szCs w:val="24"/>
        </w:rPr>
        <w:t xml:space="preserve"> navod</w:t>
      </w:r>
      <w:r w:rsidR="00400898" w:rsidRPr="00400898">
        <w:rPr>
          <w:sz w:val="24"/>
          <w:szCs w:val="24"/>
        </w:rPr>
        <w:t>i</w:t>
      </w:r>
      <w:r w:rsidR="00DF6647" w:rsidRPr="00400898">
        <w:rPr>
          <w:sz w:val="24"/>
          <w:szCs w:val="24"/>
        </w:rPr>
        <w:t xml:space="preserve"> iznesen</w:t>
      </w:r>
      <w:r w:rsidR="00400898" w:rsidRPr="00400898">
        <w:rPr>
          <w:sz w:val="24"/>
          <w:szCs w:val="24"/>
        </w:rPr>
        <w:t>i</w:t>
      </w:r>
      <w:r w:rsidR="00DF6647" w:rsidRPr="00400898">
        <w:rPr>
          <w:sz w:val="24"/>
          <w:szCs w:val="24"/>
        </w:rPr>
        <w:t xml:space="preserve"> na ročištu od 17. studenoga 2016. </w:t>
      </w:r>
      <w:r w:rsidR="00400898" w:rsidRPr="00400898">
        <w:rPr>
          <w:sz w:val="24"/>
          <w:szCs w:val="24"/>
        </w:rPr>
        <w:t xml:space="preserve">da je Republika Hrvatska, Ministarstvo financija, Porezna uprava, koja je predložila stečaj, upisana kao drugi založni </w:t>
      </w:r>
      <w:r w:rsidR="00400898" w:rsidRPr="00400898">
        <w:rPr>
          <w:sz w:val="24"/>
          <w:szCs w:val="24"/>
        </w:rPr>
        <w:lastRenderedPageBreak/>
        <w:t xml:space="preserve">vjerovnik na nekretnini u vlasništvu dužnika, a protiv prvo upisanog založnog vjerovnika POSOJILNICA BANK PLIBERK podnesena je tužba zbog ništetnosti ugovora i brisanja založnog prava na nekretninama, kao i da se u povodu navedene tužbe vodi se parnični postupak pred Općinskim sudom u Velikoj Gorici, stalna služba Ivanić Grad koja se vodi pod posl. br. P-35/16 te da je navedena banka pokrenula je ovršne postupke protiv ovdje dužnika na novčanim sredstvima i na nekretnini i da je dužnik podnio žalbu po čl. 53. Ovršnog zakona kojim je osporavao navedene ovrhe. Naime, u </w:t>
      </w:r>
      <w:r w:rsidR="00DF6647" w:rsidRPr="00400898">
        <w:rPr>
          <w:sz w:val="24"/>
          <w:szCs w:val="24"/>
        </w:rPr>
        <w:t xml:space="preserve"> u smislu čl. 5. SZ-a stečaj</w:t>
      </w:r>
      <w:r w:rsidR="00400898" w:rsidRPr="00400898">
        <w:rPr>
          <w:sz w:val="24"/>
          <w:szCs w:val="24"/>
        </w:rPr>
        <w:t>ni postupak može se</w:t>
      </w:r>
      <w:r w:rsidR="00DF6647" w:rsidRPr="00400898">
        <w:rPr>
          <w:sz w:val="24"/>
          <w:szCs w:val="24"/>
        </w:rPr>
        <w:t xml:space="preserve"> otvoriti ako se utvrdi postojanje stečajnog razloga. Dakle, potrebno je naglasiti kako je za donošenje rješenja o otvaranju stečajnog postupka nad dužnikom releventna jedino činjenica postojanja stečajnog razloga, koji u odnosu na dužnika utvrđen</w:t>
      </w:r>
      <w:r w:rsidR="00400898" w:rsidRPr="00400898">
        <w:rPr>
          <w:sz w:val="24"/>
          <w:szCs w:val="24"/>
        </w:rPr>
        <w:t xml:space="preserve">. </w:t>
      </w:r>
      <w:r w:rsidRPr="00400898">
        <w:rPr>
          <w:sz w:val="24"/>
          <w:szCs w:val="24"/>
        </w:rPr>
        <w:t>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sidRPr="00400898">
        <w:rPr>
          <w:sz w:val="24"/>
          <w:szCs w:val="24"/>
        </w:rPr>
        <w:t>jn</w:t>
      </w:r>
      <w:r w:rsidRPr="00400898">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sidRPr="00400898">
        <w:rPr>
          <w:sz w:val="24"/>
          <w:szCs w:val="24"/>
        </w:rPr>
        <w:t>o ispitno ročište i izvještajno</w:t>
      </w:r>
      <w:r w:rsidRPr="00400898">
        <w:rPr>
          <w:sz w:val="24"/>
          <w:szCs w:val="24"/>
        </w:rPr>
        <w:t xml:space="preserve"> ročište. S obzirom na to</w:t>
      </w:r>
      <w:r w:rsidR="00BF3F51" w:rsidRPr="00400898">
        <w:rPr>
          <w:sz w:val="24"/>
          <w:szCs w:val="24"/>
        </w:rPr>
        <w:t xml:space="preserve"> da </w:t>
      </w:r>
      <w:r w:rsidR="00DB7EDB" w:rsidRPr="00400898">
        <w:rPr>
          <w:sz w:val="24"/>
          <w:szCs w:val="24"/>
        </w:rPr>
        <w:t>iz priloženih isprava proizlazi da je</w:t>
      </w:r>
      <w:r w:rsidR="00BF3F51" w:rsidRPr="00400898">
        <w:rPr>
          <w:sz w:val="24"/>
          <w:szCs w:val="24"/>
        </w:rPr>
        <w:t xml:space="preserve"> dužnik</w:t>
      </w:r>
      <w:r w:rsidR="00DB7EDB" w:rsidRPr="00400898">
        <w:rPr>
          <w:sz w:val="24"/>
          <w:szCs w:val="24"/>
        </w:rPr>
        <w:t xml:space="preserve"> upisan kao</w:t>
      </w:r>
      <w:r w:rsidR="00BF3F51" w:rsidRPr="00400898">
        <w:rPr>
          <w:sz w:val="24"/>
          <w:szCs w:val="24"/>
        </w:rPr>
        <w:t xml:space="preserve"> vlasnik</w:t>
      </w:r>
      <w:r w:rsidR="00DB7EDB" w:rsidRPr="00400898">
        <w:rPr>
          <w:sz w:val="24"/>
          <w:szCs w:val="24"/>
        </w:rPr>
        <w:t xml:space="preserve"> navedenih</w:t>
      </w:r>
      <w:r w:rsidR="00BF3F51" w:rsidRPr="00400898">
        <w:rPr>
          <w:sz w:val="24"/>
          <w:szCs w:val="24"/>
        </w:rPr>
        <w:t xml:space="preserve"> nekretnina</w:t>
      </w:r>
      <w:r w:rsidRPr="00400898">
        <w:rPr>
          <w:sz w:val="24"/>
          <w:szCs w:val="24"/>
        </w:rPr>
        <w:t>, sud je po osnovi odredbe čl. 131. st. 2. SZ-a riješio kao u izreci.</w:t>
      </w:r>
    </w:p>
    <w:p w:rsidRDefault="009A3E7E" w:rsidP="009A3E7E" w:rsidR="009A3E7E" w:rsidRPr="00400898">
      <w:pPr>
        <w:jc w:val="both"/>
        <w:rPr>
          <w:sz w:val="24"/>
          <w:szCs w:val="24"/>
        </w:rPr>
      </w:pPr>
    </w:p>
    <w:p w:rsidRDefault="009A3E7E" w:rsidP="009A3E7E" w:rsidR="009A3E7E" w:rsidRPr="00400898">
      <w:pPr>
        <w:jc w:val="center"/>
        <w:rPr>
          <w:sz w:val="24"/>
          <w:szCs w:val="24"/>
        </w:rPr>
      </w:pPr>
      <w:r w:rsidRPr="00400898">
        <w:rPr>
          <w:sz w:val="24"/>
          <w:szCs w:val="24"/>
        </w:rPr>
        <w:t xml:space="preserve">U Zagrebu </w:t>
      </w:r>
      <w:r w:rsidR="003E4F47" w:rsidRPr="00400898">
        <w:rPr>
          <w:sz w:val="24"/>
          <w:szCs w:val="24"/>
        </w:rPr>
        <w:t>3</w:t>
      </w:r>
      <w:r w:rsidR="00400898" w:rsidRPr="00400898">
        <w:rPr>
          <w:sz w:val="24"/>
          <w:szCs w:val="24"/>
        </w:rPr>
        <w:t>1. siječnja 2017</w:t>
      </w:r>
      <w:r w:rsidRPr="00400898">
        <w:rPr>
          <w:sz w:val="24"/>
          <w:szCs w:val="24"/>
        </w:rPr>
        <w:t>.</w:t>
      </w:r>
    </w:p>
    <w:p w:rsidRDefault="008233D2" w:rsidR="001D5467" w:rsidRPr="00400898">
      <w:pPr>
        <w:jc w:val="both"/>
        <w:rPr>
          <w:sz w:val="24"/>
          <w:szCs w:val="24"/>
        </w:rPr>
      </w:pPr>
      <w:r w:rsidRPr="00400898">
        <w:rPr>
          <w:sz w:val="24"/>
          <w:szCs w:val="24"/>
        </w:rPr>
        <w:tab/>
      </w:r>
      <w:r w:rsidR="00852C1A" w:rsidRPr="00400898">
        <w:rPr>
          <w:sz w:val="24"/>
          <w:szCs w:val="24"/>
        </w:rPr>
        <w:t xml:space="preserve"> </w:t>
      </w:r>
    </w:p>
    <w:p w:rsidRDefault="00A96E38" w:rsidP="002B322D" w:rsidR="006838BA" w:rsidRPr="00400898">
      <w:pPr>
        <w:ind w:firstLine="720" w:left="3600"/>
        <w:jc w:val="right"/>
        <w:rPr>
          <w:sz w:val="24"/>
          <w:szCs w:val="24"/>
        </w:rPr>
      </w:pPr>
      <w:r w:rsidRPr="00400898">
        <w:rPr>
          <w:sz w:val="24"/>
          <w:szCs w:val="24"/>
        </w:rPr>
        <w:t>Sudac:</w:t>
      </w:r>
    </w:p>
    <w:p w:rsidRDefault="006838BA" w:rsidP="008676A1" w:rsidR="00E67C95" w:rsidRPr="00400898">
      <w:pPr>
        <w:jc w:val="right"/>
        <w:rPr>
          <w:sz w:val="24"/>
          <w:szCs w:val="24"/>
        </w:rPr>
      </w:pPr>
      <w:r w:rsidRPr="00400898">
        <w:rPr>
          <w:sz w:val="24"/>
          <w:szCs w:val="24"/>
        </w:rPr>
        <w:tab/>
      </w:r>
      <w:r w:rsidRPr="00400898">
        <w:rPr>
          <w:sz w:val="24"/>
          <w:szCs w:val="24"/>
        </w:rPr>
        <w:tab/>
      </w:r>
      <w:r w:rsidRPr="00400898">
        <w:rPr>
          <w:sz w:val="24"/>
          <w:szCs w:val="24"/>
        </w:rPr>
        <w:tab/>
        <w:t xml:space="preserve"> </w:t>
      </w:r>
      <w:r w:rsidR="00041689" w:rsidRPr="00400898">
        <w:rPr>
          <w:sz w:val="24"/>
          <w:szCs w:val="24"/>
        </w:rPr>
        <w:t xml:space="preserve">                        </w:t>
      </w:r>
      <w:r w:rsidR="00041689" w:rsidRPr="00400898">
        <w:rPr>
          <w:sz w:val="24"/>
          <w:szCs w:val="24"/>
        </w:rPr>
        <w:tab/>
        <w:t xml:space="preserve">          </w:t>
      </w:r>
      <w:r w:rsidR="0077476F" w:rsidRPr="00400898">
        <w:rPr>
          <w:sz w:val="24"/>
          <w:szCs w:val="24"/>
        </w:rPr>
        <w:tab/>
      </w:r>
      <w:r w:rsidR="0077476F" w:rsidRPr="00400898">
        <w:rPr>
          <w:sz w:val="24"/>
          <w:szCs w:val="24"/>
        </w:rPr>
        <w:tab/>
      </w:r>
      <w:r w:rsidR="009A3E7E" w:rsidRPr="00400898">
        <w:rPr>
          <w:sz w:val="24"/>
          <w:szCs w:val="24"/>
        </w:rPr>
        <w:t>Gordan Zubak</w:t>
      </w:r>
      <w:r w:rsidR="00295B33">
        <w:rPr>
          <w:sz w:val="24"/>
          <w:szCs w:val="24"/>
        </w:rPr>
        <w:t xml:space="preserve">,v.r. </w:t>
      </w:r>
    </w:p>
    <w:p w:rsidRDefault="00E836A6" w:rsidP="008676A1" w:rsidR="00E836A6" w:rsidRPr="00400898">
      <w:pPr>
        <w:jc w:val="right"/>
        <w:rPr>
          <w:sz w:val="24"/>
          <w:szCs w:val="24"/>
        </w:rPr>
      </w:pPr>
    </w:p>
    <w:p w:rsidRDefault="00E836A6" w:rsidP="008676A1" w:rsidR="00E836A6" w:rsidRPr="00400898">
      <w:pPr>
        <w:jc w:val="right"/>
        <w:rPr>
          <w:sz w:val="24"/>
          <w:szCs w:val="24"/>
        </w:rPr>
      </w:pPr>
    </w:p>
    <w:p w:rsidRDefault="00A96E38" w:rsidP="00A10F37" w:rsidR="006838BA" w:rsidRPr="00400898">
      <w:pPr>
        <w:rPr>
          <w:sz w:val="24"/>
          <w:szCs w:val="24"/>
        </w:rPr>
      </w:pPr>
      <w:r w:rsidRPr="00400898">
        <w:rPr>
          <w:sz w:val="24"/>
          <w:szCs w:val="24"/>
          <w:lang w:val="pl-PL"/>
        </w:rPr>
        <w:t>Uputa</w:t>
      </w:r>
      <w:r w:rsidRPr="00400898">
        <w:rPr>
          <w:sz w:val="24"/>
          <w:szCs w:val="24"/>
        </w:rPr>
        <w:t xml:space="preserve"> </w:t>
      </w:r>
      <w:r w:rsidRPr="00400898">
        <w:rPr>
          <w:sz w:val="24"/>
          <w:szCs w:val="24"/>
          <w:lang w:val="pl-PL"/>
        </w:rPr>
        <w:t>o</w:t>
      </w:r>
      <w:r w:rsidRPr="00400898">
        <w:rPr>
          <w:sz w:val="24"/>
          <w:szCs w:val="24"/>
        </w:rPr>
        <w:t xml:space="preserve"> </w:t>
      </w:r>
      <w:r w:rsidRPr="00400898">
        <w:rPr>
          <w:sz w:val="24"/>
          <w:szCs w:val="24"/>
          <w:lang w:val="pl-PL"/>
        </w:rPr>
        <w:t>pravnom</w:t>
      </w:r>
      <w:r w:rsidRPr="00400898">
        <w:rPr>
          <w:sz w:val="24"/>
          <w:szCs w:val="24"/>
        </w:rPr>
        <w:t xml:space="preserve"> </w:t>
      </w:r>
      <w:r w:rsidRPr="00400898">
        <w:rPr>
          <w:sz w:val="24"/>
          <w:szCs w:val="24"/>
          <w:lang w:val="pl-PL"/>
        </w:rPr>
        <w:t>lijeku</w:t>
      </w:r>
      <w:r w:rsidRPr="00400898">
        <w:rPr>
          <w:sz w:val="24"/>
          <w:szCs w:val="24"/>
        </w:rPr>
        <w:t>:</w:t>
      </w:r>
    </w:p>
    <w:p w:rsidRDefault="006838BA" w:rsidR="00E67C95" w:rsidRPr="00400898">
      <w:pPr>
        <w:jc w:val="both"/>
        <w:rPr>
          <w:sz w:val="24"/>
          <w:szCs w:val="24"/>
        </w:rPr>
      </w:pPr>
      <w:r w:rsidRPr="00400898">
        <w:rPr>
          <w:sz w:val="24"/>
          <w:szCs w:val="24"/>
          <w:lang w:val="pt-BR"/>
        </w:rPr>
        <w:t>Protiv</w:t>
      </w:r>
      <w:r w:rsidRPr="00400898">
        <w:rPr>
          <w:sz w:val="24"/>
          <w:szCs w:val="24"/>
        </w:rPr>
        <w:t xml:space="preserve"> </w:t>
      </w:r>
      <w:r w:rsidRPr="00400898">
        <w:rPr>
          <w:sz w:val="24"/>
          <w:szCs w:val="24"/>
          <w:lang w:val="pt-BR"/>
        </w:rPr>
        <w:t>rje</w:t>
      </w:r>
      <w:r w:rsidRPr="00400898">
        <w:rPr>
          <w:sz w:val="24"/>
          <w:szCs w:val="24"/>
        </w:rPr>
        <w:t>š</w:t>
      </w:r>
      <w:r w:rsidRPr="00400898">
        <w:rPr>
          <w:sz w:val="24"/>
          <w:szCs w:val="24"/>
          <w:lang w:val="pt-BR"/>
        </w:rPr>
        <w:t>enja</w:t>
      </w:r>
      <w:r w:rsidRPr="00400898">
        <w:rPr>
          <w:sz w:val="24"/>
          <w:szCs w:val="24"/>
        </w:rPr>
        <w:t xml:space="preserve"> </w:t>
      </w:r>
      <w:r w:rsidRPr="00400898">
        <w:rPr>
          <w:sz w:val="24"/>
          <w:szCs w:val="24"/>
          <w:lang w:val="pt-BR"/>
        </w:rPr>
        <w:t>o</w:t>
      </w:r>
      <w:r w:rsidRPr="00400898">
        <w:rPr>
          <w:sz w:val="24"/>
          <w:szCs w:val="24"/>
        </w:rPr>
        <w:t xml:space="preserve"> </w:t>
      </w:r>
      <w:r w:rsidRPr="00400898">
        <w:rPr>
          <w:sz w:val="24"/>
          <w:szCs w:val="24"/>
          <w:lang w:val="pt-BR"/>
        </w:rPr>
        <w:t>otvaranju</w:t>
      </w:r>
      <w:r w:rsidRPr="00400898">
        <w:rPr>
          <w:sz w:val="24"/>
          <w:szCs w:val="24"/>
        </w:rPr>
        <w:t xml:space="preserve"> stečajnog </w:t>
      </w:r>
      <w:r w:rsidRPr="00400898">
        <w:rPr>
          <w:sz w:val="24"/>
          <w:szCs w:val="24"/>
          <w:lang w:val="pt-BR"/>
        </w:rPr>
        <w:t>postupka</w:t>
      </w:r>
      <w:r w:rsidRPr="00400898">
        <w:rPr>
          <w:sz w:val="24"/>
          <w:szCs w:val="24"/>
        </w:rPr>
        <w:t xml:space="preserve"> </w:t>
      </w:r>
      <w:r w:rsidR="0096090C" w:rsidRPr="00400898">
        <w:rPr>
          <w:sz w:val="24"/>
          <w:szCs w:val="24"/>
        </w:rPr>
        <w:t xml:space="preserve">pravo na žalbu ima </w:t>
      </w:r>
      <w:r w:rsidRPr="00400898">
        <w:rPr>
          <w:sz w:val="24"/>
          <w:szCs w:val="24"/>
          <w:lang w:val="pt-BR"/>
        </w:rPr>
        <w:t>osoba</w:t>
      </w:r>
      <w:r w:rsidRPr="00400898">
        <w:rPr>
          <w:sz w:val="24"/>
          <w:szCs w:val="24"/>
        </w:rPr>
        <w:t xml:space="preserve"> </w:t>
      </w:r>
      <w:r w:rsidR="0096090C" w:rsidRPr="00400898">
        <w:rPr>
          <w:sz w:val="24"/>
          <w:szCs w:val="24"/>
        </w:rPr>
        <w:t xml:space="preserve">ovlaštena za zastupanje dužnika po zakonu </w:t>
      </w:r>
      <w:r w:rsidRPr="00400898">
        <w:rPr>
          <w:sz w:val="24"/>
          <w:szCs w:val="24"/>
          <w:lang w:val="pl-PL"/>
        </w:rPr>
        <w:t>do</w:t>
      </w:r>
      <w:r w:rsidRPr="00400898">
        <w:rPr>
          <w:sz w:val="24"/>
          <w:szCs w:val="24"/>
        </w:rPr>
        <w:t xml:space="preserve"> </w:t>
      </w:r>
      <w:r w:rsidRPr="00400898">
        <w:rPr>
          <w:sz w:val="24"/>
          <w:szCs w:val="24"/>
          <w:lang w:val="pl-PL"/>
        </w:rPr>
        <w:t>dana</w:t>
      </w:r>
      <w:r w:rsidRPr="00400898">
        <w:rPr>
          <w:sz w:val="24"/>
          <w:szCs w:val="24"/>
        </w:rPr>
        <w:t xml:space="preserve"> </w:t>
      </w:r>
      <w:r w:rsidRPr="00400898">
        <w:rPr>
          <w:sz w:val="24"/>
          <w:szCs w:val="24"/>
          <w:lang w:val="pl-PL"/>
        </w:rPr>
        <w:t>nastupanja</w:t>
      </w:r>
      <w:r w:rsidRPr="00400898">
        <w:rPr>
          <w:sz w:val="24"/>
          <w:szCs w:val="24"/>
        </w:rPr>
        <w:t xml:space="preserve"> </w:t>
      </w:r>
      <w:r w:rsidRPr="00400898">
        <w:rPr>
          <w:sz w:val="24"/>
          <w:szCs w:val="24"/>
          <w:lang w:val="pl-PL"/>
        </w:rPr>
        <w:t>pravnih</w:t>
      </w:r>
      <w:r w:rsidRPr="00400898">
        <w:rPr>
          <w:sz w:val="24"/>
          <w:szCs w:val="24"/>
        </w:rPr>
        <w:t xml:space="preserve"> </w:t>
      </w:r>
      <w:r w:rsidRPr="00400898">
        <w:rPr>
          <w:sz w:val="24"/>
          <w:szCs w:val="24"/>
          <w:lang w:val="pl-PL"/>
        </w:rPr>
        <w:t>posljedica</w:t>
      </w:r>
      <w:r w:rsidRPr="00400898">
        <w:rPr>
          <w:sz w:val="24"/>
          <w:szCs w:val="24"/>
        </w:rPr>
        <w:t xml:space="preserve"> </w:t>
      </w:r>
      <w:r w:rsidRPr="00400898">
        <w:rPr>
          <w:sz w:val="24"/>
          <w:szCs w:val="24"/>
          <w:lang w:val="pl-PL"/>
        </w:rPr>
        <w:t>otvaranja</w:t>
      </w:r>
      <w:r w:rsidRPr="00400898">
        <w:rPr>
          <w:sz w:val="24"/>
          <w:szCs w:val="24"/>
        </w:rPr>
        <w:t xml:space="preserve"> </w:t>
      </w:r>
      <w:r w:rsidRPr="00400898">
        <w:rPr>
          <w:sz w:val="24"/>
          <w:szCs w:val="24"/>
          <w:lang w:val="pl-PL"/>
        </w:rPr>
        <w:t>ste</w:t>
      </w:r>
      <w:r w:rsidRPr="00400898">
        <w:rPr>
          <w:sz w:val="24"/>
          <w:szCs w:val="24"/>
        </w:rPr>
        <w:t>č</w:t>
      </w:r>
      <w:r w:rsidRPr="00400898">
        <w:rPr>
          <w:sz w:val="24"/>
          <w:szCs w:val="24"/>
          <w:lang w:val="pl-PL"/>
        </w:rPr>
        <w:t>ajnog</w:t>
      </w:r>
      <w:r w:rsidRPr="00400898">
        <w:rPr>
          <w:sz w:val="24"/>
          <w:szCs w:val="24"/>
        </w:rPr>
        <w:t xml:space="preserve"> </w:t>
      </w:r>
      <w:r w:rsidRPr="00400898">
        <w:rPr>
          <w:sz w:val="24"/>
          <w:szCs w:val="24"/>
          <w:lang w:val="pl-PL"/>
        </w:rPr>
        <w:t>postupka</w:t>
      </w:r>
      <w:r w:rsidR="0096090C" w:rsidRPr="00400898">
        <w:rPr>
          <w:sz w:val="24"/>
          <w:szCs w:val="24"/>
          <w:lang w:val="pl-PL"/>
        </w:rPr>
        <w:t xml:space="preserve"> i dužnik pojedinac</w:t>
      </w:r>
      <w:r w:rsidRPr="00400898">
        <w:rPr>
          <w:sz w:val="24"/>
          <w:szCs w:val="24"/>
        </w:rPr>
        <w:t>.</w:t>
      </w:r>
    </w:p>
    <w:p w:rsidRDefault="006838BA" w:rsidR="00B81C62" w:rsidRPr="00400898">
      <w:pPr>
        <w:jc w:val="both"/>
        <w:rPr>
          <w:sz w:val="24"/>
          <w:szCs w:val="24"/>
          <w:lang w:val="pl-PL"/>
        </w:rPr>
      </w:pPr>
      <w:r w:rsidRPr="00400898">
        <w:rPr>
          <w:sz w:val="24"/>
          <w:szCs w:val="24"/>
          <w:lang w:val="pl-PL"/>
        </w:rPr>
        <w:t>Žalba se podnosi ovom sudu u 2 primjerka za Visoki trgovački sud RH u roku od 8 dana, od dana dostave rješenja.</w:t>
      </w:r>
    </w:p>
    <w:p w:rsidRDefault="005D78EA" w:rsidR="005D78EA" w:rsidRPr="00400898">
      <w:pPr>
        <w:jc w:val="both"/>
        <w:rPr>
          <w:sz w:val="24"/>
          <w:szCs w:val="24"/>
          <w:lang w:val="pl-PL"/>
        </w:rPr>
      </w:pPr>
    </w:p>
    <w:p w:rsidRDefault="00295B33" w:rsidP="004E13E6" w:rsidR="00295B33">
      <w:pPr>
        <w:jc w:val="right"/>
        <w:rPr>
          <w:sz w:val="24"/>
          <w:szCs w:val="24"/>
        </w:rPr>
      </w:pPr>
    </w:p>
    <w:p w:rsidRDefault="00295B33" w:rsidP="004E13E6" w:rsidR="00295B33">
      <w:pPr>
        <w:jc w:val="right"/>
        <w:rPr>
          <w:sz w:val="24"/>
          <w:szCs w:val="24"/>
        </w:rPr>
      </w:pPr>
    </w:p>
    <w:p w:rsidRDefault="00295B33" w:rsidP="004E13E6" w:rsidR="00295B33" w:rsidRPr="00295B33">
      <w:pPr>
        <w:jc w:val="right"/>
        <w:rPr>
          <w:sz w:val="24"/>
          <w:szCs w:val="24"/>
        </w:rPr>
      </w:pPr>
      <w:r w:rsidRPr="00295B33">
        <w:rPr>
          <w:sz w:val="24"/>
          <w:szCs w:val="24"/>
        </w:rPr>
        <w:t>Za točnost otpravka</w:t>
      </w:r>
    </w:p>
    <w:p w:rsidRDefault="00295B33" w:rsidP="004E13E6" w:rsidR="00295B33" w:rsidRPr="00295B33">
      <w:pPr>
        <w:jc w:val="right"/>
        <w:rPr>
          <w:sz w:val="24"/>
          <w:szCs w:val="24"/>
        </w:rPr>
      </w:pPr>
      <w:r w:rsidRPr="00295B33">
        <w:rPr>
          <w:sz w:val="24"/>
          <w:szCs w:val="24"/>
        </w:rPr>
        <w:t>ovlašteni službenik</w:t>
      </w:r>
    </w:p>
    <w:p w:rsidRDefault="00295B33" w:rsidP="004E13E6" w:rsidR="00295B33" w:rsidRPr="00295B33">
      <w:pPr>
        <w:jc w:val="right"/>
        <w:rPr>
          <w:sz w:val="24"/>
          <w:szCs w:val="24"/>
        </w:rPr>
      </w:pPr>
      <w:r w:rsidRPr="00295B33">
        <w:rPr>
          <w:sz w:val="24"/>
          <w:szCs w:val="24"/>
        </w:rPr>
        <w:t>Katica Franjić</w:t>
      </w:r>
    </w:p>
    <w:p w:rsidRDefault="00B81C62" w:rsidP="00B81C62" w:rsidR="00B81C62" w:rsidRPr="00400898">
      <w:pPr>
        <w:rPr>
          <w:sz w:val="24"/>
          <w:szCs w:val="24"/>
          <w:lang w:val="pl-PL"/>
        </w:rPr>
      </w:pPr>
    </w:p>
    <w:p w:rsidRDefault="009A3E7E" w:rsidP="00B81C62" w:rsidR="009A3E7E" w:rsidRPr="00400898">
      <w:pPr>
        <w:rPr>
          <w:sz w:val="24"/>
          <w:szCs w:val="24"/>
          <w:lang w:val="pl-PL"/>
        </w:rPr>
      </w:pPr>
    </w:p>
    <w:p w:rsidRDefault="009A3E7E" w:rsidP="009A3E7E" w:rsidR="009A3E7E" w:rsidRPr="00400898">
      <w:pPr>
        <w:pStyle w:val="Odlomakpopisa"/>
        <w:overflowPunct/>
        <w:autoSpaceDE/>
        <w:autoSpaceDN/>
        <w:adjustRightInd/>
        <w:textAlignment w:val="auto"/>
        <w:rPr>
          <w:sz w:val="24"/>
          <w:szCs w:val="24"/>
        </w:rPr>
      </w:pPr>
    </w:p>
    <w:p w:rsidRDefault="009A3E7E" w:rsidP="00B81C62" w:rsidR="009A3E7E" w:rsidRPr="00400898">
      <w:pPr>
        <w:rPr>
          <w:sz w:val="24"/>
          <w:szCs w:val="24"/>
          <w:lang w:val="pl-PL"/>
        </w:rPr>
      </w:pPr>
    </w:p>
    <w:sectPr w:rsidSect="006C7A5A" w:rsidR="009A3E7E" w:rsidRPr="00400898">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CAA"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CAA"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295B33">
      <w:rPr>
        <w:rStyle w:val="Brojstranice"/>
        <w:noProof/>
      </w:rPr>
      <w:t>4</w:t>
    </w:r>
    <w:r>
      <w:rPr>
        <w:rStyle w:val="Brojstranice"/>
      </w:rPr>
      <w:fldChar w:fldCharType="end"/>
    </w:r>
  </w:p>
  <w:p w:rsidRDefault="00A84621" w:rsidP="00E836A6" w:rsidR="00E836A6">
    <w:pPr>
      <w:jc w:val="right"/>
      <w:rPr>
        <w:sz w:val="24"/>
        <w:szCs w:val="24"/>
      </w:rPr>
    </w:pPr>
    <w:r>
      <w:rPr>
        <w:sz w:val="24"/>
        <w:szCs w:val="24"/>
      </w:rPr>
      <w:t>67</w:t>
    </w:r>
    <w:r w:rsidR="00E836A6" w:rsidRPr="001D411A">
      <w:rPr>
        <w:sz w:val="24"/>
        <w:szCs w:val="24"/>
      </w:rPr>
      <w:t>.</w:t>
    </w:r>
    <w:r w:rsidR="00E836A6" w:rsidRPr="001D411A">
      <w:rPr>
        <w:b/>
        <w:sz w:val="24"/>
        <w:szCs w:val="24"/>
      </w:rPr>
      <w:t xml:space="preserve"> </w:t>
    </w:r>
    <w:r w:rsidR="00E836A6" w:rsidRPr="001D411A">
      <w:rPr>
        <w:sz w:val="24"/>
        <w:szCs w:val="24"/>
      </w:rPr>
      <w:t>St-</w:t>
    </w:r>
    <w:r w:rsidR="006D2027">
      <w:rPr>
        <w:sz w:val="24"/>
        <w:szCs w:val="24"/>
      </w:rPr>
      <w:t>6416</w:t>
    </w:r>
    <w:r w:rsidR="0040036D">
      <w:rPr>
        <w:sz w:val="24"/>
        <w:szCs w:val="24"/>
      </w:rPr>
      <w:t>/16</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255AF"/>
    <w:rsid w:val="00041689"/>
    <w:rsid w:val="0004473F"/>
    <w:rsid w:val="00077E5C"/>
    <w:rsid w:val="00083B35"/>
    <w:rsid w:val="00097BEA"/>
    <w:rsid w:val="000B78D5"/>
    <w:rsid w:val="000C4886"/>
    <w:rsid w:val="000D129A"/>
    <w:rsid w:val="000D1BF8"/>
    <w:rsid w:val="000F5EA1"/>
    <w:rsid w:val="000F6345"/>
    <w:rsid w:val="00102FE3"/>
    <w:rsid w:val="0012249B"/>
    <w:rsid w:val="00132A5D"/>
    <w:rsid w:val="00137314"/>
    <w:rsid w:val="00150A80"/>
    <w:rsid w:val="00152276"/>
    <w:rsid w:val="0016323B"/>
    <w:rsid w:val="00166E72"/>
    <w:rsid w:val="001708B2"/>
    <w:rsid w:val="00172A8D"/>
    <w:rsid w:val="001741C7"/>
    <w:rsid w:val="00185AD7"/>
    <w:rsid w:val="00186749"/>
    <w:rsid w:val="00195086"/>
    <w:rsid w:val="001A45BF"/>
    <w:rsid w:val="001D411A"/>
    <w:rsid w:val="001D5467"/>
    <w:rsid w:val="001D6684"/>
    <w:rsid w:val="001E1892"/>
    <w:rsid w:val="001E44D0"/>
    <w:rsid w:val="00206C81"/>
    <w:rsid w:val="00210410"/>
    <w:rsid w:val="00230BF0"/>
    <w:rsid w:val="00243CCA"/>
    <w:rsid w:val="002443CE"/>
    <w:rsid w:val="00255E71"/>
    <w:rsid w:val="002576B4"/>
    <w:rsid w:val="00264673"/>
    <w:rsid w:val="0027042C"/>
    <w:rsid w:val="002726CF"/>
    <w:rsid w:val="00295B33"/>
    <w:rsid w:val="00297F54"/>
    <w:rsid w:val="002A35E4"/>
    <w:rsid w:val="002B322D"/>
    <w:rsid w:val="002D18DF"/>
    <w:rsid w:val="002D3DC3"/>
    <w:rsid w:val="002E5689"/>
    <w:rsid w:val="002E7E07"/>
    <w:rsid w:val="003155DD"/>
    <w:rsid w:val="00326384"/>
    <w:rsid w:val="00341148"/>
    <w:rsid w:val="00341785"/>
    <w:rsid w:val="00341C5D"/>
    <w:rsid w:val="00350C04"/>
    <w:rsid w:val="00377237"/>
    <w:rsid w:val="003853A9"/>
    <w:rsid w:val="003A290E"/>
    <w:rsid w:val="003A4171"/>
    <w:rsid w:val="003A6019"/>
    <w:rsid w:val="003C78A1"/>
    <w:rsid w:val="003D2947"/>
    <w:rsid w:val="003E4E05"/>
    <w:rsid w:val="003E4F47"/>
    <w:rsid w:val="003F342C"/>
    <w:rsid w:val="0040036D"/>
    <w:rsid w:val="004004CC"/>
    <w:rsid w:val="00400898"/>
    <w:rsid w:val="00401191"/>
    <w:rsid w:val="00414221"/>
    <w:rsid w:val="00447E26"/>
    <w:rsid w:val="00454B52"/>
    <w:rsid w:val="00455127"/>
    <w:rsid w:val="00473B11"/>
    <w:rsid w:val="00474DAD"/>
    <w:rsid w:val="004C328C"/>
    <w:rsid w:val="004E77EF"/>
    <w:rsid w:val="0051132F"/>
    <w:rsid w:val="00516E7E"/>
    <w:rsid w:val="0052345E"/>
    <w:rsid w:val="00525D6E"/>
    <w:rsid w:val="00540145"/>
    <w:rsid w:val="00547715"/>
    <w:rsid w:val="0056018D"/>
    <w:rsid w:val="00560ED7"/>
    <w:rsid w:val="005B3BA8"/>
    <w:rsid w:val="005B7415"/>
    <w:rsid w:val="005D78EA"/>
    <w:rsid w:val="006018F8"/>
    <w:rsid w:val="00603157"/>
    <w:rsid w:val="006524A1"/>
    <w:rsid w:val="00656D95"/>
    <w:rsid w:val="00657800"/>
    <w:rsid w:val="00675DA9"/>
    <w:rsid w:val="00677BBF"/>
    <w:rsid w:val="006838BA"/>
    <w:rsid w:val="006901E8"/>
    <w:rsid w:val="006906E7"/>
    <w:rsid w:val="006B0E12"/>
    <w:rsid w:val="006C59D1"/>
    <w:rsid w:val="006C7A5A"/>
    <w:rsid w:val="006D2027"/>
    <w:rsid w:val="006E43F8"/>
    <w:rsid w:val="00704661"/>
    <w:rsid w:val="00705C04"/>
    <w:rsid w:val="00715858"/>
    <w:rsid w:val="00720611"/>
    <w:rsid w:val="007238DA"/>
    <w:rsid w:val="00724F1D"/>
    <w:rsid w:val="007332B1"/>
    <w:rsid w:val="00736D67"/>
    <w:rsid w:val="00746617"/>
    <w:rsid w:val="007624A6"/>
    <w:rsid w:val="00767D35"/>
    <w:rsid w:val="0077476F"/>
    <w:rsid w:val="0077495A"/>
    <w:rsid w:val="00777A50"/>
    <w:rsid w:val="0078609A"/>
    <w:rsid w:val="007A7ECC"/>
    <w:rsid w:val="007B349C"/>
    <w:rsid w:val="007C09A9"/>
    <w:rsid w:val="007C0A7F"/>
    <w:rsid w:val="007C1BCF"/>
    <w:rsid w:val="007E13A8"/>
    <w:rsid w:val="007E6C25"/>
    <w:rsid w:val="007F0340"/>
    <w:rsid w:val="007F550D"/>
    <w:rsid w:val="0081167C"/>
    <w:rsid w:val="008233D2"/>
    <w:rsid w:val="00837019"/>
    <w:rsid w:val="00840279"/>
    <w:rsid w:val="00843BE5"/>
    <w:rsid w:val="00852C1A"/>
    <w:rsid w:val="00860C8A"/>
    <w:rsid w:val="00863D1F"/>
    <w:rsid w:val="008676A1"/>
    <w:rsid w:val="00867C12"/>
    <w:rsid w:val="00895B88"/>
    <w:rsid w:val="008A1DD7"/>
    <w:rsid w:val="008A6E36"/>
    <w:rsid w:val="008B40FA"/>
    <w:rsid w:val="008D2088"/>
    <w:rsid w:val="008E0B1B"/>
    <w:rsid w:val="008E42A5"/>
    <w:rsid w:val="008E4ABA"/>
    <w:rsid w:val="00914B2C"/>
    <w:rsid w:val="00915D78"/>
    <w:rsid w:val="0095089E"/>
    <w:rsid w:val="009557CC"/>
    <w:rsid w:val="0096090C"/>
    <w:rsid w:val="0096251B"/>
    <w:rsid w:val="0096793C"/>
    <w:rsid w:val="00971C06"/>
    <w:rsid w:val="00984F17"/>
    <w:rsid w:val="00987AA8"/>
    <w:rsid w:val="009A3E7E"/>
    <w:rsid w:val="009B130A"/>
    <w:rsid w:val="009B2331"/>
    <w:rsid w:val="009E0FC4"/>
    <w:rsid w:val="00A10F37"/>
    <w:rsid w:val="00A219BB"/>
    <w:rsid w:val="00A56D2A"/>
    <w:rsid w:val="00A622BE"/>
    <w:rsid w:val="00A7050F"/>
    <w:rsid w:val="00A70CB0"/>
    <w:rsid w:val="00A80202"/>
    <w:rsid w:val="00A84621"/>
    <w:rsid w:val="00A96E38"/>
    <w:rsid w:val="00AB024A"/>
    <w:rsid w:val="00AE1405"/>
    <w:rsid w:val="00AF3194"/>
    <w:rsid w:val="00AF7623"/>
    <w:rsid w:val="00B07E9D"/>
    <w:rsid w:val="00B22D4C"/>
    <w:rsid w:val="00B329EB"/>
    <w:rsid w:val="00B358B5"/>
    <w:rsid w:val="00B4321B"/>
    <w:rsid w:val="00B703DE"/>
    <w:rsid w:val="00B81C62"/>
    <w:rsid w:val="00BA3671"/>
    <w:rsid w:val="00BD7E32"/>
    <w:rsid w:val="00BF3F51"/>
    <w:rsid w:val="00C22011"/>
    <w:rsid w:val="00C24C72"/>
    <w:rsid w:val="00C25A83"/>
    <w:rsid w:val="00C31A45"/>
    <w:rsid w:val="00C3388F"/>
    <w:rsid w:val="00C37E34"/>
    <w:rsid w:val="00C43691"/>
    <w:rsid w:val="00C5207A"/>
    <w:rsid w:val="00C6207F"/>
    <w:rsid w:val="00C62E9F"/>
    <w:rsid w:val="00CA2F28"/>
    <w:rsid w:val="00CA5CAA"/>
    <w:rsid w:val="00CB0F34"/>
    <w:rsid w:val="00CB229D"/>
    <w:rsid w:val="00CB7437"/>
    <w:rsid w:val="00CE6CB5"/>
    <w:rsid w:val="00CE7270"/>
    <w:rsid w:val="00D03C27"/>
    <w:rsid w:val="00D16263"/>
    <w:rsid w:val="00D174D3"/>
    <w:rsid w:val="00DB4851"/>
    <w:rsid w:val="00DB7EDB"/>
    <w:rsid w:val="00DC07C5"/>
    <w:rsid w:val="00DC19E9"/>
    <w:rsid w:val="00DE3017"/>
    <w:rsid w:val="00DF4708"/>
    <w:rsid w:val="00DF6647"/>
    <w:rsid w:val="00E11FBD"/>
    <w:rsid w:val="00E1254B"/>
    <w:rsid w:val="00E20FDF"/>
    <w:rsid w:val="00E2142D"/>
    <w:rsid w:val="00E23AA6"/>
    <w:rsid w:val="00E63A39"/>
    <w:rsid w:val="00E67C95"/>
    <w:rsid w:val="00E836A6"/>
    <w:rsid w:val="00EA2331"/>
    <w:rsid w:val="00EA4400"/>
    <w:rsid w:val="00EA6323"/>
    <w:rsid w:val="00EB36BA"/>
    <w:rsid w:val="00EB641C"/>
    <w:rsid w:val="00EC65DF"/>
    <w:rsid w:val="00EE08DB"/>
    <w:rsid w:val="00EE193F"/>
    <w:rsid w:val="00EE4B19"/>
    <w:rsid w:val="00F1773D"/>
    <w:rsid w:val="00F20384"/>
    <w:rsid w:val="00F47C4A"/>
    <w:rsid w:val="00F626D7"/>
    <w:rsid w:val="00F77E08"/>
    <w:rsid w:val="00FC1C16"/>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295B33"/>
    <w:rPr>
      <w:color w:val="808080"/>
      <w:bdr w:space="0" w:sz="0" w:color="auto" w:val="none"/>
      <w:shd w:fill="auto" w:color="auto" w:val="clear"/>
    </w:rPr>
  </w:style>
  <w:style w:customStyle="true" w:styleId="eSPISCCParagraphDefaultFont" w:type="character">
    <w:name w:val="eSPIS_CC_Paragraph Default Font"/>
    <w:basedOn w:val="Zadanifontodlomka"/>
    <w:rsid w:val="00295B3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95B33"/>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95B3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95B3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295B33"/>
    <w:rPr>
      <w:color w:val="808080"/>
      <w:bdr w:color="auto" w:space="0" w:sz="0" w:val="none"/>
      <w:shd w:color="auto" w:fill="auto" w:val="clear"/>
    </w:rPr>
  </w:style>
  <w:style w:customStyle="1" w:styleId="eSPISCCParagraphDefaultFont" w:type="character">
    <w:name w:val="eSPIS_CC_Paragraph Default Font"/>
    <w:basedOn w:val="Zadanifontodlomka"/>
    <w:rsid w:val="00295B3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95B33"/>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95B3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95B3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6416</izvorni_sadrzaj>
    <derivirana_varijabla naziv="DomainObject.Predmet.Broj_1">6416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St-6416/2016</izvorni_sadrzaj>
    <derivirana_varijabla naziv="DomainObject.Predmet.OznakaBroj_1">St-6416/2016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 PRIJEVOZ d.o.o.</izvorni_sadrzaj>
    <derivirana_varijabla naziv="DomainObject.Predmet.ProtustrankaFormated_1">  AGRO PRIJEVOZ d.o.o.</derivirana_varijabla>
  </DomainObject.Predmet.ProtustrankaFormated>
  <DomainObject.Predmet.ProtustrankaFormatedOIB>
    <izvorni_sadrzaj>  AGRO PRIJEVOZ d.o.o., OIB 84686920145</izvorni_sadrzaj>
    <derivirana_varijabla naziv="DomainObject.Predmet.ProtustrankaFormatedOIB_1">  AGRO PRIJEVOZ d.o.o., OIB 84686920145</derivirana_varijabla>
  </DomainObject.Predmet.ProtustrankaFormatedOIB>
  <DomainObject.Predmet.ProtustrankaFormatedWithAdress>
    <izvorni_sadrzaj> AGRO PRIJEVOZ d.o.o., Milke Trnine 17, 10314 Križ</izvorni_sadrzaj>
    <derivirana_varijabla naziv="DomainObject.Predmet.ProtustrankaFormatedWithAdress_1"> AGRO PRIJEVOZ d.o.o., Milke Trnine 17, 10314 Križ</derivirana_varijabla>
  </DomainObject.Predmet.ProtustrankaFormatedWithAdress>
  <DomainObject.Predmet.ProtustrankaFormatedWithAdressOIB>
    <izvorni_sadrzaj> AGRO PRIJEVOZ d.o.o., OIB 84686920145, Milke Trnine 17, 10314 Križ</izvorni_sadrzaj>
    <derivirana_varijabla naziv="DomainObject.Predmet.ProtustrankaFormatedWithAdressOIB_1"> AGRO PRIJEVOZ d.o.o., OIB 84686920145, Milke Trnine 17, 10314 Križ</derivirana_varijabla>
  </DomainObject.Predmet.ProtustrankaFormatedWithAdressOIB>
  <DomainObject.Predmet.ProtustrankaWithAdress>
    <izvorni_sadrzaj>AGRO PRIJEVOZ d.o.o. Milke Trnine 17, 10314 Križ</izvorni_sadrzaj>
    <derivirana_varijabla naziv="DomainObject.Predmet.ProtustrankaWithAdress_1">AGRO PRIJEVOZ d.o.o. Milke Trnine 17, 10314 Križ</derivirana_varijabla>
  </DomainObject.Predmet.ProtustrankaWithAdress>
  <DomainObject.Predmet.ProtustrankaWithAdressOIB>
    <izvorni_sadrzaj>AGRO PRIJEVOZ d.o.o., OIB 84686920145, Milke Trnine 17, 10314 Križ</izvorni_sadrzaj>
    <derivirana_varijabla naziv="DomainObject.Predmet.ProtustrankaWithAdressOIB_1">AGRO PRIJEVOZ d.o.o., OIB 84686920145, Milke Trnine 17, 10314 Križ</derivirana_varijabla>
  </DomainObject.Predmet.ProtustrankaWithAdressOIB>
  <DomainObject.Predmet.ProtustrankaNazivFormated>
    <izvorni_sadrzaj>AGRO PRIJEVOZ d.o.o.</izvorni_sadrzaj>
    <derivirana_varijabla naziv="DomainObject.Predmet.ProtustrankaNazivFormated_1">AGRO PRIJEVOZ d.o.o.</derivirana_varijabla>
  </DomainObject.Predmet.ProtustrankaNazivFormated>
  <DomainObject.Predmet.ProtustrankaNazivFormatedOIB>
    <izvorni_sadrzaj>AGRO PRIJEVOZ d.o.o., OIB 84686920145</izvorni_sadrzaj>
    <derivirana_varijabla naziv="DomainObject.Predmet.ProtustrankaNazivFormatedOIB_1">AGRO PRIJEVOZ d.o.o., OIB 84686920145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 PRIJEVOZ d.o.o.</item>
    </izvorni_sadrzaj>
    <derivirana_varijabla naziv="DomainObject.Predmet.ProtuStrankaListFormated_1">
      <item>AGRO PRIJEVOZ d.o.o.</item>
    </derivirana_varijabla>
  </DomainObject.Predmet.ProtuStrankaListFormated>
  <DomainObject.Predmet.ProtuStrankaListFormatedOIB>
    <izvorni_sadrzaj>
      <item>AGRO PRIJEVOZ d.o.o., OIB 84686920145</item>
    </izvorni_sadrzaj>
    <derivirana_varijabla naziv="DomainObject.Predmet.ProtuStrankaListFormatedOIB_1">
      <item>AGRO PRIJEVOZ d.o.o., OIB 84686920145</item>
    </derivirana_varijabla>
  </DomainObject.Predmet.ProtuStrankaListFormatedOIB>
  <DomainObject.Predmet.ProtuStrankaListFormatedWithAdress>
    <izvorni_sadrzaj>
      <item>AGRO PRIJEVOZ d.o.o., Milke Trnine 17, 10314 Križ</item>
    </izvorni_sadrzaj>
    <derivirana_varijabla naziv="DomainObject.Predmet.ProtuStrankaListFormatedWithAdress_1">
      <item>AGRO PRIJEVOZ d.o.o., Milke Trnine 17, 10314 Križ</item>
    </derivirana_varijabla>
  </DomainObject.Predmet.ProtuStrankaListFormatedWithAdress>
  <DomainObject.Predmet.ProtuStrankaListFormatedWithAdressOIB>
    <izvorni_sadrzaj>
      <item>AGRO PRIJEVOZ d.o.o., OIB 84686920145, Milke Trnine 17, 10314 Križ</item>
    </izvorni_sadrzaj>
    <derivirana_varijabla naziv="DomainObject.Predmet.ProtuStrankaListFormatedWithAdressOIB_1">
      <item>AGRO PRIJEVOZ d.o.o., OIB 84686920145, Milke Trnine 17, 10314 Križ</item>
    </derivirana_varijabla>
  </DomainObject.Predmet.ProtuStrankaListFormatedWithAdressOIB>
  <DomainObject.Predmet.ProtuStrankaListNazivFormated>
    <izvorni_sadrzaj>
      <item>AGRO PRIJEVOZ d.o.o.</item>
    </izvorni_sadrzaj>
    <derivirana_varijabla naziv="DomainObject.Predmet.ProtuStrankaListNazivFormated_1">
      <item>AGRO PRIJEVOZ d.o.o.</item>
    </derivirana_varijabla>
  </DomainObject.Predmet.ProtuStrankaListNazivFormated>
  <DomainObject.Predmet.ProtuStrankaListNazivFormatedOIB>
    <izvorni_sadrzaj>
      <item>AGRO PRIJEVOZ d.o.o., OIB 84686920145</item>
    </izvorni_sadrzaj>
    <derivirana_varijabla naziv="DomainObject.Predmet.ProtuStrankaListNazivFormatedOIB_1">
      <item>AGRO PRIJEVOZ d.o.o., OIB 84686920145</item>
    </derivirana_varijabla>
  </DomainObject.Predmet.ProtuStrankaListNazivFormatedOIB>
  <DomainObject.Predmet.OstaliListFormated>
    <izvorni_sadrzaj>
      <item>Asja Piplović</item>
      <item>Vera Kucelj</item>
      <item>Financijska agencija</item>
      <item>Raiffeisenbank Austria d.d.</item>
      <item>Sberbank d.d.</item>
      <item>Addiko Bank dioničko društvo</item>
      <item>HRVATSKA POŠTANSKA BANKA, dioničko društvo</item>
    </izvorni_sadrzaj>
    <derivirana_varijabla naziv="DomainObject.Predmet.OstaliListFormated_1">
      <item>Asja Piplović</item>
      <item>Vera Kucelj</item>
      <item>Financijska agencija</item>
      <item>Raiffeisenbank Austria d.d.</item>
      <item>Sberbank d.d.</item>
      <item>Addiko Bank dioničko društvo</item>
      <item>HRVATSKA POŠTANSKA BANKA, dioničko društvo</item>
    </derivirana_varijabla>
  </DomainObject.Predmet.OstaliListFormated>
  <DomainObject.Predmet.OstaliListFormatedOIB>
    <izvorni_sadrzaj>
      <item>Asja Piplović</item>
      <item>Vera Kucelj, OIB 67784698196</item>
      <item>Financijska agencija, OIB 85821130368</item>
      <item>Raiffeisenbank Austria d.d., OIB 53056966535</item>
      <item>Sberbank d.d., OIB 78427478595</item>
      <item>Addiko Bank dioničko društvo, OIB 14036333877</item>
      <item>HRVATSKA POŠTANSKA BANKA, dioničko društvo, OIB 87939104217</item>
    </izvorni_sadrzaj>
    <derivirana_varijabla naziv="DomainObject.Predmet.OstaliListFormatedOIB_1">
      <item>Asja Piplović</item>
      <item>Vera Kucelj, OIB 67784698196</item>
      <item>Financijska agencija, OIB 85821130368</item>
      <item>Raiffeisenbank Austria d.d., OIB 53056966535</item>
      <item>Sberbank d.d., OIB 78427478595</item>
      <item>Addiko Bank dioničko društvo, OIB 14036333877</item>
      <item>HRVATSKA POŠTANSKA BANKA, dioničko društvo, OIB 87939104217</item>
    </derivirana_varijabla>
  </DomainObject.Predmet.OstaliListFormatedOIB>
  <DomainObject.Predmet.OstaliListFormatedWithAdress>
    <izvorni_sadrzaj>
      <item>Asja Piplović, Istarska 22, 52460 Buje</item>
      <item>Vera Kucelj, Vezišće 56, 10314 Vezišće</item>
      <item>Financijska agencija, Ulica grada Vukovara 70, 10000 Zagreb</item>
      <item>Raiffeisenbank Austria d.d., Magazinska cesta 69, 10000 Zagreb</item>
      <item>Sberbank d.d., Varšavska 9, 10000 Zagreb</item>
      <item>Addiko Bank dioničko društvo, Slavonska avenija 6, 10000 Zagreb</item>
      <item>HRVATSKA POŠTANSKA BANKA, dioničko društvo, Jurišićeva 4, 10000 Zagreb</item>
    </izvorni_sadrzaj>
    <derivirana_varijabla naziv="DomainObject.Predmet.OstaliListFormatedWithAdress_1">
      <item>Asja Piplović, Istarska 22, 52460 Buje</item>
      <item>Vera Kucelj, Vezišće 56, 10314 Vezišće</item>
      <item>Financijska agencija, Ulica grada Vukovara 70, 10000 Zagreb</item>
      <item>Raiffeisenbank Austria d.d., Magazinska cesta 69, 10000 Zagreb</item>
      <item>Sberbank d.d., Varšavska 9, 10000 Zagreb</item>
      <item>Addiko Bank dioničko društvo, Slavonska avenija 6, 10000 Zagreb</item>
      <item>HRVATSKA POŠTANSKA BANKA, dioničko društvo, Jurišićeva 4, 10000 Zagreb</item>
    </derivirana_varijabla>
  </DomainObject.Predmet.OstaliListFormatedWithAdress>
  <DomainObject.Predmet.OstaliListFormatedWithAdressOIB>
    <izvorni_sadrzaj>
      <item>Asja Piplović, Istarska 22, 52460 Buje</item>
      <item>Vera Kucelj, OIB 67784698196, Vezišće 56, 10314 Vezišće</item>
      <item>Financijska agencija, OIB 85821130368, Ulica grada Vukovara 70, 10000 Zagreb</item>
      <item>Raiffeisenbank Austria d.d., OIB 53056966535, Magazinska cesta 69, 10000 Zagreb</item>
      <item>Sberbank d.d., OIB 78427478595, Varšavska 9, 10000 Zagreb</item>
      <item>Addiko Bank dioničko društvo, OIB 14036333877, Slavonska avenija 6, 10000 Zagreb</item>
      <item>HRVATSKA POŠTANSKA BANKA, dioničko društvo, OIB 87939104217, Jurišićeva 4, 10000 Zagreb</item>
    </izvorni_sadrzaj>
    <derivirana_varijabla naziv="DomainObject.Predmet.OstaliListFormatedWithAdressOIB_1">
      <item>Asja Piplović, Istarska 22, 52460 Buje</item>
      <item>Vera Kucelj, OIB 67784698196, Vezišće 56, 10314 Vezišće</item>
      <item>Financijska agencija, OIB 85821130368, Ulica grada Vukovara 70, 10000 Zagreb</item>
      <item>Raiffeisenbank Austria d.d., OIB 53056966535, Magazinska cesta 69, 10000 Zagreb</item>
      <item>Sberbank d.d., OIB 78427478595, Varšavska 9, 10000 Zagreb</item>
      <item>Addiko Bank dioničko društvo, OIB 14036333877, Slavonska avenija 6, 10000 Zagreb</item>
      <item>HRVATSKA POŠTANSKA BANKA, dioničko društvo, OIB 87939104217, Jurišićeva 4, 10000 Zagreb</item>
    </derivirana_varijabla>
  </DomainObject.Predmet.OstaliListFormatedWithAdressOIB>
  <DomainObject.Predmet.OstaliListNazivFormated>
    <izvorni_sadrzaj>
      <item>Asja Piplović</item>
      <item>Vera Kucelj</item>
      <item>Financijska agencija</item>
      <item>Raiffeisenbank Austria d.d.</item>
      <item>Sberbank d.d.</item>
      <item>Addiko Bank dioničko društvo</item>
      <item>HRVATSKA POŠTANSKA BANKA, dioničko društvo</item>
    </izvorni_sadrzaj>
    <derivirana_varijabla naziv="DomainObject.Predmet.OstaliListNazivFormated_1">
      <item>Asja Piplović</item>
      <item>Vera Kucelj</item>
      <item>Financijska agencija</item>
      <item>Raiffeisenbank Austria d.d.</item>
      <item>Sberbank d.d.</item>
      <item>Addiko Bank dioničko društvo</item>
      <item>HRVATSKA POŠTANSKA BANKA, dioničko društvo</item>
    </derivirana_varijabla>
  </DomainObject.Predmet.OstaliListNazivFormated>
  <DomainObject.Predmet.OstaliListNazivFormatedOIB>
    <izvorni_sadrzaj>
      <item>Asja Piplović</item>
      <item>Vera Kucelj, OIB 67784698196</item>
      <item>Financijska agencija, OIB 85821130368</item>
      <item>Raiffeisenbank Austria d.d., OIB 53056966535</item>
      <item>Sberbank d.d., OIB 78427478595</item>
      <item>Addiko Bank dioničko društvo, OIB 14036333877</item>
      <item>HRVATSKA POŠTANSKA BANKA, dioničko društvo, OIB 87939104217</item>
    </izvorni_sadrzaj>
    <derivirana_varijabla naziv="DomainObject.Predmet.OstaliListNazivFormatedOIB_1">
      <item>Asja Piplović</item>
      <item>Vera Kucelj, OIB 67784698196</item>
      <item>Financijska agencija, OIB 85821130368</item>
      <item>Raiffeisenbank Austria d.d., OIB 53056966535</item>
      <item>Sberbank d.d., OIB 78427478595</item>
      <item>Addiko Bank dioničko društvo, OIB 14036333877</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 PRIJEVOZ d.o.o.</izvorni_sadrzaj>
    <derivirana_varijabla naziv="DomainObject.Predmet.ProtustrankaIDrugi_1">AGRO PRIJEVOZ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AGRO PRIJEVOZ d.o.o., OIB 84686920145, Milke Trnine 17, 10314 Križ</izvorni_sadrzaj>
    <derivirana_varijabla naziv="DomainObject.Predmet.ProtustrankaIDrugiAdressOIB_1">AGRO PRIJEVOZ d.o.o., OIB 84686920145, Milke Trnine 17, 10314 Križ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PRIJEVOZ d.o.o.</item>
      <item>FINA Regionalni centar Zagreb</item>
      <item>Asja Piplović</item>
      <item>Vera Kucelj</item>
      <item>Financijska agencija</item>
      <item>Raiffeisenbank Austria d.d.</item>
      <item>Sberbank d.d.</item>
      <item>Addiko Bank dioničko društvo</item>
      <item>HRVATSKA POŠTANSKA BANKA, dioničko društvo</item>
    </izvorni_sadrzaj>
    <derivirana_varijabla naziv="DomainObject.Predmet.SudioniciListNaziv_1">
      <item>AGRO PRIJEVOZ d.o.o.</item>
      <item>FINA Regionalni centar Zagreb</item>
      <item>Asja Piplović</item>
      <item>Vera Kucelj</item>
      <item>Financijska agencija</item>
      <item>Raiffeisenbank Austria d.d.</item>
      <item>Sberbank d.d.</item>
      <item>Addiko Bank dioničko društvo</item>
      <item>HRVATSKA POŠTANSKA BANKA, dioničko društvo</item>
    </derivirana_varijabla>
  </DomainObject.Predmet.SudioniciListNaziv>
  <DomainObject.Predmet.SudioniciListAdressOIB>
    <izvorni_sadrzaj>
      <item>AGRO PRIJEVOZ d.o.o., OIB 84686920145, Milke Trnine 17,10314 Križ</item>
      <item>FINA Regionalni centar Zagreb, OIB 85821130368, Trg svibanjskih žrtava 1995. 1,10000 Zagreb</item>
      <item>Asja Piplović, Istarska 22,52460 Buje</item>
      <item>Vera Kucelj, OIB 67784698196, Vezišće 56,10314 Vezišće</item>
      <item>Financijska agencija, OIB 85821130368, Ulica grada Vukovara 70,10000 Zagreb</item>
      <item>Raiffeisenbank Austria d.d., OIB 53056966535, Magazinska cesta 69,10000 Zagreb</item>
      <item>Sberbank d.d., OIB 78427478595, Varšavska 9,10000 Zagreb</item>
      <item>Addiko Bank dioničko društvo, OIB 14036333877, Slavonska avenija 6,10000 Zagreb</item>
      <item>HRVATSKA POŠTANSKA BANKA, dioničko društvo, OIB 87939104217, Jurišićeva 4,10000 Zagreb</item>
    </izvorni_sadrzaj>
    <derivirana_varijabla naziv="DomainObject.Predmet.SudioniciListAdressOIB_1">
      <item>AGRO PRIJEVOZ d.o.o., OIB 84686920145, Milke Trnine 17,10314 Križ</item>
      <item>FINA Regionalni centar Zagreb, OIB 85821130368, Trg svibanjskih žrtava 1995. 1,10000 Zagreb</item>
      <item>Asja Piplović, Istarska 22,52460 Buje</item>
      <item>Vera Kucelj, OIB 67784698196, Vezišće 56,10314 Vezišće</item>
      <item>Financijska agencija, OIB 85821130368, Ulica grada Vukovara 70,10000 Zagreb</item>
      <item>Raiffeisenbank Austria d.d., OIB 53056966535, Magazinska cesta 69,10000 Zagreb</item>
      <item>Sberbank d.d., OIB 78427478595, Varšavska 9,10000 Zagreb</item>
      <item>Addiko Bank dioničko društvo, OIB 14036333877, Slavonska avenija 6,10000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84686920145</item>
      <item>, OIB 85821130368</item>
      <item>, OIB null</item>
      <item>, OIB 67784698196</item>
      <item>, OIB 85821130368</item>
      <item>, OIB 53056966535</item>
      <item>, OIB 78427478595</item>
      <item>, OIB 14036333877</item>
      <item>, OIB 87939104217</item>
    </izvorni_sadrzaj>
    <derivirana_varijabla naziv="DomainObject.Predmet.SudioniciListNazivOIB_1">
      <item>, OIB 84686920145</item>
      <item>, OIB 85821130368</item>
      <item>, OIB null</item>
      <item>, OIB 67784698196</item>
      <item>, OIB 85821130368</item>
      <item>, OIB 53056966535</item>
      <item>, OIB 78427478595</item>
      <item>, OIB 14036333877</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Bešlić, OIB 40568270984, P. Krešimira IV. br. 4 Slavonski Brod</item>
    </izvorni_sadrzaj>
    <derivirana_varijabla naziv="DomainObject.Predmet.StecajniUpraviteljiListAddressOIB_1">
      <item>Zdenko Bešlić, OIB 40568270984, P. Krešimira IV. br. 4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A4704E-6D3A-4FCF-8649-084DD76D7C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1642</properties:Words>
  <properties:Characters>8972</properties:Characters>
  <properties:Lines>185</properties:Lines>
  <properties:Paragraphs>41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10720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2017-01-31T13:23:00Z</dcterms:created>
  <dc:creator>Ante</dc:creator>
  <cp:lastModifiedBy>Katica Franjić</cp:lastModifiedBy>
  <cp:lastPrinted>2017-01-31T13:33:00Z</cp:lastPrinted>
  <dcterms:modified xmlns:xsi="http://www.w3.org/2001/XMLSchema-instance" xsi:type="dcterms:W3CDTF">2017-01-31T13:33:00Z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