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bd46" w14:paraId="a9dbd46" w:rsidRDefault="00E8272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82724" w:rsidP="00E82724" w:rsidR="00E82724">
      <w:pPr>
        <w:pStyle w:val="Bezproreda"/>
      </w:pPr>
    </w:p>
    <w:p w:rsidRDefault="00E82724" w:rsidP="00E82724" w:rsidR="00E82724">
      <w:pPr>
        <w:pStyle w:val="Bezproreda"/>
      </w:pPr>
    </w:p>
    <w:p w:rsidRDefault="00E82724" w:rsidP="00E82724" w:rsidR="00AE649C">
      <w:pPr>
        <w:pStyle w:val="Bezproreda"/>
      </w:pPr>
      <w:r>
        <w:t xml:space="preserve">    Republika Hrvatska</w:t>
      </w:r>
    </w:p>
    <w:p w:rsidRDefault="00E82724" w:rsidP="00E82724" w:rsidR="00E82724">
      <w:pPr>
        <w:pStyle w:val="Bezproreda"/>
      </w:pPr>
      <w:r>
        <w:t>Trgovački sud u Bjelovaru</w:t>
      </w:r>
    </w:p>
    <w:p w:rsidRDefault="00E82724" w:rsidP="00E82724" w:rsidR="00E82724">
      <w:pPr>
        <w:pStyle w:val="Bezproreda"/>
      </w:pPr>
      <w:r>
        <w:t>Bjelovar, Dr. I. Lebovića 42.</w:t>
      </w:r>
    </w:p>
    <w:p w:rsidRDefault="00E82724" w:rsidP="00E82724" w:rsidR="00E82724">
      <w:pPr>
        <w:pStyle w:val="Bezproreda"/>
      </w:pPr>
    </w:p>
    <w:p w:rsidRDefault="00E82724" w:rsidP="00E82724" w:rsidR="00E82724">
      <w:pPr>
        <w:pStyle w:val="Bezproreda"/>
        <w:ind w:firstLine="708" w:left="4956"/>
      </w:pPr>
      <w:r>
        <w:t>Poslovni broj:  1 St-44/2018-9</w:t>
      </w:r>
    </w:p>
    <w:p w:rsidRDefault="00E82724" w:rsidP="00E82724" w:rsidR="00E82724">
      <w:pPr>
        <w:pStyle w:val="Bezproreda"/>
        <w:rPr>
          <w:b/>
        </w:rPr>
      </w:pPr>
    </w:p>
    <w:p w:rsidRDefault="00E82724" w:rsidP="00E82724" w:rsidR="00E82724">
      <w:pPr>
        <w:pStyle w:val="Bezproreda"/>
        <w:rPr>
          <w:b/>
        </w:rPr>
      </w:pPr>
    </w:p>
    <w:p w:rsidRDefault="00E82724" w:rsidP="00E82724" w:rsidR="00E82724">
      <w:pPr>
        <w:jc w:val="center"/>
      </w:pPr>
      <w:r>
        <w:t>U   I M E    R E P U B L I K E    H R V A T S K E</w:t>
      </w:r>
    </w:p>
    <w:p w:rsidRDefault="00E82724" w:rsidP="00E82724" w:rsidR="00E82724">
      <w:pPr>
        <w:jc w:val="center"/>
      </w:pPr>
      <w:r>
        <w:t>R J E Š E N J E</w:t>
      </w:r>
    </w:p>
    <w:p w:rsidRDefault="00E82724" w:rsidP="00E82724" w:rsidR="00E82724">
      <w:pPr>
        <w:ind w:firstLine="851"/>
        <w:jc w:val="both"/>
      </w:pPr>
      <w:r>
        <w:t>Trgovački sud u Bjelovaru, OIB: 07942269267, po  sucu Branki Pleskalt, u stečajnom postupku nad dužnikom Vugi-kompjutori i telekomunikacije, d.o.o. Pretetinec 186, OIB: 82320447668,  3. svibnja  2018.</w:t>
      </w:r>
    </w:p>
    <w:p w:rsidRDefault="00E82724" w:rsidP="00E82724" w:rsidR="00E82724">
      <w:pPr>
        <w:jc w:val="center"/>
      </w:pPr>
      <w:r>
        <w:t>r i j e š i o   j e</w:t>
      </w:r>
    </w:p>
    <w:p w:rsidRDefault="00E82724" w:rsidP="00E82724" w:rsidR="00E82724">
      <w:pPr>
        <w:pStyle w:val="Odlomakpopisa"/>
        <w:numPr>
          <w:ilvl w:val="0"/>
          <w:numId w:val="47"/>
        </w:numPr>
        <w:tabs>
          <w:tab w:pos="851" w:val="clear"/>
        </w:tabs>
        <w:contextualSpacing/>
      </w:pPr>
      <w:r>
        <w:t>Otvara se stečajni postupak nad dužnikom Vugi-kompjutori i telekomunikacije, d.o.o. Pretetinec 186, OIB: 82320447668.</w:t>
      </w:r>
    </w:p>
    <w:p w:rsidRDefault="00E82724" w:rsidP="007E44DA" w:rsidR="00E82724">
      <w:pPr>
        <w:ind w:firstLine="708"/>
        <w:jc w:val="both"/>
      </w:pPr>
      <w:r>
        <w:t>2. Za stečajnog upravitelja imenuje se Ivana Kalkan iz Osijeka, Županijska 2, OIB: 47574637103.</w:t>
      </w:r>
    </w:p>
    <w:p w:rsidRDefault="00E82724" w:rsidP="00E82724" w:rsidR="00E82724">
      <w:pPr>
        <w:ind w:firstLine="851"/>
        <w:jc w:val="both"/>
      </w:pPr>
      <w:r>
        <w:t>3. Zaključuje se stečajni postupak nad dužnikom Vugi-kompjutori i telekomunikacije, d.o.o. Pretetinec 186, OIB: 82320447668.</w:t>
      </w:r>
    </w:p>
    <w:p w:rsidRDefault="00E82724" w:rsidP="00E82724" w:rsidR="00E82724">
      <w:pPr>
        <w:ind w:firstLine="851"/>
        <w:jc w:val="both"/>
      </w:pPr>
      <w:r>
        <w:t>4. Stečajni postupak je otvoren i zaključen s danom 3. svibnja 2018. godine u 12,10 sati, kada je ovo rješenje objavljeno na e-oglasnoj ploči ovoga suda.</w:t>
      </w:r>
    </w:p>
    <w:p w:rsidRDefault="00E82724" w:rsidP="00E82724" w:rsidR="00E82724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82724" w:rsidP="00E82724" w:rsidR="00E82724">
      <w:pPr>
        <w:ind w:firstLine="708"/>
        <w:jc w:val="both"/>
      </w:pPr>
      <w:r>
        <w:t>6. Nakon pravomoćnosti ovoga rješenja stečajni dužnik će se brisati iz sudskog registra.</w:t>
      </w:r>
    </w:p>
    <w:p w:rsidRDefault="00E82724" w:rsidP="00E82724" w:rsidR="00E82724">
      <w:pPr>
        <w:jc w:val="center"/>
      </w:pPr>
      <w:r>
        <w:t>Obrazloženje</w:t>
      </w:r>
    </w:p>
    <w:p w:rsidRDefault="00E82724" w:rsidP="00E82724" w:rsidR="00E82724">
      <w:pPr>
        <w:jc w:val="both"/>
      </w:pPr>
      <w:r>
        <w:tab/>
        <w:t xml:space="preserve">Prijedlogom za otvaranje stečajnog postupka od 28. srpnja 2017. godine zastupnik po zakonu dužnika Nenad Hunjadi iz Pretetinca 186, predlaže da se nad dužnikom Vugi-kompjutori i telekomunikacije, d.o.o. Pretetinec 186, OIB: 82320447668 otvori stečajni postupak, budući je dužnik nema zaposlenih, nelikvidan je i  nesposoban za plaćanje dulje od 60 dana te je žiro-račun dužnika blokiran. </w:t>
      </w:r>
    </w:p>
    <w:p w:rsidRDefault="00E82724" w:rsidP="00E82724" w:rsidR="00E82724">
      <w:pPr>
        <w:jc w:val="both"/>
      </w:pPr>
      <w:r>
        <w:tab/>
        <w:t xml:space="preserve">Rješenjem ovog suda poslovni broj: 1 St-44/2018-5 od 2. ožujka 2018. godine pokrenut je postupak radi utvrđivanja pretpostavki za otvaranje stečajnog postupka nad </w:t>
      </w:r>
      <w:r>
        <w:lastRenderedPageBreak/>
        <w:t>trgovačkim društvom Vugi-kompjutori i telekomunikacije, d.o.o. Pretetinec 186, OIB: 82320447668.</w:t>
      </w:r>
    </w:p>
    <w:p w:rsidRDefault="00E82724" w:rsidP="00E82724" w:rsidR="00E82724">
      <w:pPr>
        <w:jc w:val="both"/>
      </w:pPr>
      <w:r>
        <w:tab/>
        <w:t>Ročište radi izjašnjenja o prijedlogu i rasprave o uvjetima za otvaranje stečajnog postupka sazvano je za dan 19. ožujka 2018. godine.</w:t>
      </w:r>
    </w:p>
    <w:p w:rsidRDefault="00E82724" w:rsidP="00E82724" w:rsidR="00E82724">
      <w:pPr>
        <w:jc w:val="both"/>
      </w:pPr>
      <w:r>
        <w:tab/>
        <w:t xml:space="preserve"> Na ročištu održanom dana 19. ožujka 2018. godine z.z. dužnika Nenad Hunjadi izjavio je da ostaje u cijelosti kod prijedloga radi otvaranja stečajnog postupka nad dužnikom, te je istakao da dužnik ne obavlja djelatnost, nema zaposlenih te nema u svom vlasništvu nikakve imovine ni pokretne a ni nepokretne.</w:t>
      </w:r>
    </w:p>
    <w:p w:rsidRDefault="00E82724" w:rsidP="00E82724" w:rsidR="00E82724">
      <w:pPr>
        <w:ind w:firstLine="708"/>
        <w:jc w:val="both"/>
      </w:pPr>
      <w:r>
        <w:t>Sud je rješenjem od 19. ožujka 2018. godine pozvao osobe koje imaju pravni interes za provedbu stečajnog postupka da u roku 15 dana uplate predujam za namirenje troškova prethodnog i otvorenog stečajnog postupka u iznosu 10.000,00 kn. To je rješenje objavljeno na e-oglasnoj ploči suda dana 19. ožujka  2018. godine i u roku 15 dana od objave nije uplaćen predujam za namirenje troškova prethodnog i otvorenog stečajnog postupka.</w:t>
      </w:r>
    </w:p>
    <w:p w:rsidRDefault="00E82724" w:rsidP="00E82724" w:rsidR="00E82724">
      <w:pPr>
        <w:jc w:val="both"/>
      </w:pPr>
      <w:r>
        <w:tab/>
        <w:t>Stoga je temeljem čl. 132. st. 2. Stečajnog zakona ("Narodne novine" br.  71/15, dalje SZ) riješeno kao u izreci.</w:t>
      </w:r>
    </w:p>
    <w:p w:rsidRDefault="00E82724" w:rsidP="00E82724" w:rsidR="00E82724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E82724" w:rsidP="00E82724" w:rsidR="00E82724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E82724" w:rsidP="00E82724" w:rsidR="00E82724">
      <w:pPr>
        <w:ind w:firstLine="708"/>
      </w:pPr>
      <w:r>
        <w:t xml:space="preserve">U Bjelovaru 3. svibnja  2018.  </w:t>
      </w:r>
    </w:p>
    <w:p w:rsidRDefault="00E82724" w:rsidP="00E82724" w:rsidR="00E82724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E82724" w:rsidP="00E82724" w:rsidR="00E82724">
      <w:pPr>
        <w:pStyle w:val="Bezproreda"/>
      </w:pPr>
    </w:p>
    <w:p w:rsidRDefault="00E82724" w:rsidP="00E82724" w:rsidR="00E82724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E82724" w:rsidP="00E82724" w:rsidR="00E82724">
      <w:pPr>
        <w:pStyle w:val="Bezproreda"/>
      </w:pPr>
    </w:p>
    <w:p w:rsidRDefault="00E82724" w:rsidP="00E82724" w:rsidR="00E82724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     Za točnost otpravka-ovlašteni službenik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E82724" w:rsidP="00E82724" w:rsidR="00E82724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E82724" w:rsidP="00E82724" w:rsidR="00E82724">
      <w:pPr>
        <w:ind w:firstLine="708"/>
      </w:pPr>
    </w:p>
    <w:p w:rsidRDefault="00E82724" w:rsidP="00E82724" w:rsidR="00E8272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8272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9680643"/>
      <w:docPartObj>
        <w:docPartGallery w:val="Page Numbers (Top of Page)"/>
        <w:docPartUnique/>
      </w:docPartObj>
    </w:sdtPr>
    <w:sdtEndPr/>
    <w:sdtContent>
      <w:p w:rsidRDefault="00E82724" w:rsidR="00E827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324">
          <w:t>2</w:t>
        </w:r>
        <w:r>
          <w:fldChar w:fldCharType="end"/>
        </w:r>
      </w:p>
    </w:sdtContent>
  </w:sdt>
  <w:p w:rsidRDefault="00E82724" w:rsidR="008333A9">
    <w:pPr>
      <w:pStyle w:val="Zaglavlje"/>
    </w:pPr>
    <w:r>
      <w:t>Poslovni broj: 1 St-44/2018-9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2B273E0"/>
    <w:multiLevelType w:val="hybridMultilevel"/>
    <w:tmpl w:val="8CA052B6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4DA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724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2324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8272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8272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42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St-44/2018-9</izvorni_sadrzaj>
    <derivirana_varijabla naziv="DomainObject.Oznaka_1">St-44/2018-9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Vugi-kompjutori i telekomunikacije, društvo s ograničenom odgovornošću</izvorni_sadrzaj>
    <derivirana_varijabla naziv="DomainObject.Predmet.StrankaFormated_1">  Vugi-kompjutori i telekomunikacije, društvo s ograničenom odgovornošću</derivirana_varijabla>
  </DomainObject.Predmet.StrankaFormated>
  <DomainObject.Predmet.StrankaFormatedOIB>
    <izvorni_sadrzaj>  Vugi-kompjutori i telekomunikacije, društvo s ograničenom odgovornošću, OIB 82320447668</izvorni_sadrzaj>
    <derivirana_varijabla naziv="DomainObject.Predmet.StrankaFormatedOIB_1">  Vugi-kompjutori i telekomunikacije, društvo s ograničenom odgovornošću, OIB 82320447668</derivirana_varijabla>
  </DomainObject.Predmet.StrankaFormatedOIB>
  <DomainObject.Predmet.StrankaFormatedWithAdress>
    <izvorni_sadrzaj> Vugi-kompjutori i telekomunikacije, društvo s ograničenom odgovornošću, 186, 40000 Pretetinec</izvorni_sadrzaj>
    <derivirana_varijabla naziv="DomainObject.Predmet.StrankaFormatedWithAdress_1"> Vugi-kompjutori i telekomunikacije, društvo s ograničenom odgovornošću, 186, 40000 Pretetinec</derivirana_varijabla>
  </DomainObject.Predmet.StrankaFormatedWithAdress>
  <DomainObject.Predmet.StrankaFormatedWithAdressOIB>
    <izvorni_sadrzaj> Vugi-kompjutori i telekomunikacije, društvo s ograničenom odgovornošću, OIB 82320447668, 186, 40000 Pretetinec</izvorni_sadrzaj>
    <derivirana_varijabla naziv="DomainObject.Predmet.StrankaFormatedWithAdressOIB_1"> Vugi-kompjutori i telekomunikacije, društvo s ograničenom odgovornošću, OIB 82320447668, 186, 40000 Pretetinec</derivirana_varijabla>
  </DomainObject.Predmet.StrankaFormatedWithAdressOIB>
  <DomainObject.Predmet.StrankaWithAdress>
    <izvorni_sadrzaj>Vugi-kompjutori i telekomunikacije, društvo s ograničenom odgovornošću 186,40000 Pretetinec</izvorni_sadrzaj>
    <derivirana_varijabla naziv="DomainObject.Predmet.StrankaWithAdress_1">Vugi-kompjutori i telekomunikacije, društvo s ograničenom odgovornošću 186,40000 Pretetinec</derivirana_varijabla>
  </DomainObject.Predmet.StrankaWithAdress>
  <DomainObject.Predmet.StrankaWithAdressOIB>
    <izvorni_sadrzaj>Vugi-kompjutori i telekomunikacije, društvo s ograničenom odgovornošću, OIB 82320447668, 186,40000 Pretetinec</izvorni_sadrzaj>
    <derivirana_varijabla naziv="DomainObject.Predmet.StrankaWithAdressOIB_1">Vugi-kompjutori i telekomunikacije, društvo s ograničenom odgovornošću, OIB 82320447668, 186,40000 Pretetinec</derivirana_varijabla>
  </DomainObject.Predmet.StrankaWithAdressOIB>
  <DomainObject.Predmet.StrankaNazivFormated>
    <izvorni_sadrzaj>Vugi-kompjutori i telekomunikacije, društvo s ograničenom odgovornošću</izvorni_sadrzaj>
    <derivirana_varijabla naziv="DomainObject.Predmet.StrankaNazivFormated_1">Vugi-kompjutori i telekomunikacije, društvo s ograničenom odgovornošću</derivirana_varijabla>
  </DomainObject.Predmet.StrankaNazivFormated>
  <DomainObject.Predmet.StrankaNazivFormatedOIB>
    <izvorni_sadrzaj>Vugi-kompjutori i telekomunikacije, društvo s ograničenom odgovornošću, OIB 82320447668</izvorni_sadrzaj>
    <derivirana_varijabla naziv="DomainObject.Predmet.StrankaNazivFormatedOIB_1">Vugi-kompjutori i telekomunikacije, društvo s ograničenom odgovornošću, OIB 82320447668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Vugi-kompjutori i telekomunikacije, društvo s ograničenom odgovornošću</item>
    </izvorni_sadrzaj>
    <derivirana_varijabla naziv="DomainObject.Predmet.StrankaListFormated_1">
      <item>Vugi-kompjutori i telekomunikacije, društvo s ograničenom odgovornošću</item>
    </derivirana_varijabla>
  </DomainObject.Predmet.StrankaListFormated>
  <DomainObject.Predmet.StrankaListFormatedOIB>
    <izvorni_sadrzaj>
      <item>Vugi-kompjutori i telekomunikacije, društvo s ograničenom odgovornošću, OIB 82320447668</item>
    </izvorni_sadrzaj>
    <derivirana_varijabla naziv="DomainObject.Predmet.StrankaListFormatedOIB_1">
      <item>Vugi-kompjutori i telekomunikacije, društvo s ograničenom odgovornošću, OIB 82320447668</item>
    </derivirana_varijabla>
  </DomainObject.Predmet.StrankaListFormatedOIB>
  <DomainObject.Predmet.StrankaListFormatedWithAdress>
    <izvorni_sadrzaj>
      <item>Vugi-kompjutori i telekomunikacije, društvo s ograničenom odgovornošću, 186, 40000 Pretetinec</item>
    </izvorni_sadrzaj>
    <derivirana_varijabla naziv="DomainObject.Predmet.StrankaListFormatedWithAdress_1">
      <item>Vugi-kompjutori i telekomunikacije, društvo s ograničenom odgovornošću, 186, 40000 Pretetinec</item>
    </derivirana_varijabla>
  </DomainObject.Predmet.StrankaListFormatedWithAdress>
  <DomainObject.Predmet.StrankaListFormatedWithAdressOIB>
    <izvorni_sadrzaj>
      <item>Vugi-kompjutori i telekomunikacije, društvo s ograničenom odgovornošću, OIB 82320447668, 186, 40000 Pretetinec</item>
    </izvorni_sadrzaj>
    <derivirana_varijabla naziv="DomainObject.Predmet.StrankaListFormatedWithAdressOIB_1">
      <item>Vugi-kompjutori i telekomunikacije, društvo s ograničenom odgovornošću, OIB 82320447668, 186, 40000 Pretetinec</item>
    </derivirana_varijabla>
  </DomainObject.Predmet.StrankaListFormatedWithAdressOIB>
  <DomainObject.Predmet.StrankaListNazivFormated>
    <izvorni_sadrzaj>
      <item>Vugi-kompjutori i telekomunikacije, društvo s ograničenom odgovornošću</item>
    </izvorni_sadrzaj>
    <derivirana_varijabla naziv="DomainObject.Predmet.StrankaListNazivFormated_1">
      <item>Vugi-kompjutori i telekomunikacije, društvo s ograničenom odgovornošću</item>
    </derivirana_varijabla>
  </DomainObject.Predmet.StrankaListNazivFormated>
  <DomainObject.Predmet.StrankaListNazivFormatedOIB>
    <izvorni_sadrzaj>
      <item>Vugi-kompjutori i telekomunikacije, društvo s ograničenom odgovornošću, OIB 82320447668</item>
    </izvorni_sadrzaj>
    <derivirana_varijabla naziv="DomainObject.Predmet.StrankaListNazivFormatedOIB_1">
      <item>Vugi-kompjutori i telekomunikacije, društvo s ograničenom odgovornošću, OIB 82320447668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Dejan Kralj</item>
      <item>Nenad Hunjadi</item>
      <item>Sudski registar</item>
    </izvorni_sadrzaj>
    <derivirana_varijabla naziv="DomainObject.Predmet.OstaliListFormated_1">
      <item>Dejan Kralj</item>
      <item>Nenad Hunjadi</item>
      <item>Sudski registar</item>
    </derivirana_varijabla>
  </DomainObject.Predmet.OstaliListFormated>
  <DomainObject.Predmet.OstaliListFormatedOIB>
    <izvorni_sadrzaj>
      <item>Dejan Kralj, OIB 92951083892</item>
      <item>Nenad Hunjadi, OIB 47117395322</item>
      <item>Sudski registar</item>
    </izvorni_sadrzaj>
    <derivirana_varijabla naziv="DomainObject.Predmet.OstaliListFormatedOIB_1">
      <item>Dejan Kralj, OIB 92951083892</item>
      <item>Nenad Hunjadi, OIB 47117395322</item>
      <item>Sudski registar</item>
    </derivirana_varijabla>
  </DomainObject.Predmet.OstaliListFormatedOIB>
  <DomainObject.Predmet.OstaliListFormatedWithAdress>
    <izvorni_sadrzaj>
      <item>Dejan Kralj, Partizanska 6, 40000 Lopatinec</item>
      <item>Nenad Hunjadi, Pretetinec 186, 40000 Pretetinec</item>
      <item>Sudski registar</item>
    </izvorni_sadrzaj>
    <derivirana_varijabla naziv="DomainObject.Predmet.OstaliListFormatedWithAdress_1">
      <item>Dejan Kralj, Partizanska 6, 40000 Lopatinec</item>
      <item>Nenad Hunjadi, Pretetinec 186, 40000 Pretetinec</item>
      <item>Sudski registar</item>
    </derivirana_varijabla>
  </DomainObject.Predmet.OstaliListFormatedWithAdress>
  <DomainObject.Predmet.OstaliListFormatedWithAdressOIB>
    <izvorni_sadrzaj>
      <item>Dejan Kralj, OIB 92951083892, Partizanska 6, 40000 Lopatinec</item>
      <item>Nenad Hunjadi, OIB 47117395322, Pretetinec 186, 40000 Pretetinec</item>
      <item>Sudski registar</item>
    </izvorni_sadrzaj>
    <derivirana_varijabla naziv="DomainObject.Predmet.OstaliListFormatedWithAdressOIB_1">
      <item>Dejan Kralj, OIB 92951083892, Partizanska 6, 40000 Lopatinec</item>
      <item>Nenad Hunjadi, OIB 47117395322, Pretetinec 186, 40000 Pretetinec</item>
      <item>Sudski registar</item>
    </derivirana_varijabla>
  </DomainObject.Predmet.OstaliListFormatedWithAdressOIB>
  <DomainObject.Predmet.OstaliListNazivFormated>
    <izvorni_sadrzaj>
      <item>Dejan Kralj</item>
      <item>Nenad Hunjadi</item>
      <item>Sudski registar</item>
    </izvorni_sadrzaj>
    <derivirana_varijabla naziv="DomainObject.Predmet.OstaliListNazivFormated_1">
      <item>Dejan Kralj</item>
      <item>Nenad Hunjadi</item>
      <item>Sudski registar</item>
    </derivirana_varijabla>
  </DomainObject.Predmet.OstaliListNazivFormated>
  <DomainObject.Predmet.OstaliListNazivFormatedOIB>
    <izvorni_sadrzaj>
      <item>Dejan Kralj, OIB 92951083892</item>
      <item>Nenad Hunjadi, OIB 47117395322</item>
      <item>Sudski registar</item>
    </izvorni_sadrzaj>
    <derivirana_varijabla naziv="DomainObject.Predmet.OstaliListNazivFormatedOIB_1">
      <item>Dejan Kralj, OIB 92951083892</item>
      <item>Nenad Hunjadi, OIB 47117395322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St-44/2018-9</izvorni_sadrzaj>
    <derivirana_varijabla naziv="DomainObject.PoslovniBrojDokumenta_1">St-44/2018-9</derivirana_varijabla>
  </DomainObject.PoslovniBrojDokumenta>
  <DomainObject.Predmet.StrankaIDrugi>
    <izvorni_sadrzaj>Vugi-kompjutori i telekomunikacije, društvo s ograničenom odgovornošću</izvorni_sadrzaj>
    <derivirana_varijabla naziv="DomainObject.Predmet.StrankaIDrugi_1">Vugi-kompjutori i telekomunikacije,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Vugi-kompjutori i telekomunikacije, društvo s ograničenom odgovornošću, OIB 82320447668, 186, 40000 Pretetinec</izvorni_sadrzaj>
    <derivirana_varijabla naziv="DomainObject.Predmet.StrankaIDrugiAdressOIB_1">Vugi-kompjutori i telekomunikacije, društvo s ograničenom odgovornošću, OIB 82320447668, 186, 40000 Pretetinec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Kralj</item>
      <item>Nenad Hunjadi</item>
      <item>Sudski registar</item>
      <item>Vugi-kompjutori i telekomunikacije, društvo s ograničenom odgovornošću</item>
    </izvorni_sadrzaj>
    <derivirana_varijabla naziv="DomainObject.Predmet.SudioniciListNaziv_1">
      <item>Dejan Kralj</item>
      <item>Nenad Hunjadi</item>
      <item>Sudski registar</item>
      <item>Vugi-kompjutori i telekomunikacije, društvo s ograničenom odgovornošću</item>
    </derivirana_varijabla>
  </DomainObject.Predmet.SudioniciListNaziv>
  <DomainObject.Predmet.SudioniciListAdressOIB>
    <izvorni_sadrzaj>
      <item>Dejan Kralj, OIB 92951083892, Partizanska 6,40000 Lopatinec</item>
      <item>Nenad Hunjadi, OIB 47117395322, Pretetinec 186,40000 Pretetinec</item>
      <item>Sudski registar</item>
      <item>Vugi-kompjutori i telekomunikacije, društvo s ograničenom odgovornošću, OIB 82320447668, 186,40000 Pretetinec</item>
    </izvorni_sadrzaj>
    <derivirana_varijabla naziv="DomainObject.Predmet.SudioniciListAdressOIB_1">
      <item>Dejan Kralj, OIB 92951083892, Partizanska 6,40000 Lopatinec</item>
      <item>Nenad Hunjadi, OIB 47117395322, Pretetinec 186,40000 Pretetinec</item>
      <item>Sudski registar</item>
      <item>Vugi-kompjutori i telekomunikacije, društvo s ograničenom odgovornošću, OIB 82320447668, 186,40000 Pretetinec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C5FE1-69C7-4224-B511-65D0757F6B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3116</properties:Characters>
  <properties:Lines>70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2018-05-03T09:56:00Z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St-44/2018-9 / Odluka - Rješenje - otvaranje i zaključenje stečajnog postupka (čl. 132) (odluka_St-44_2018-9.docx)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