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3fd9" w14:paraId="d1f3fd9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742DD1">
        <w:rPr>
          <w:b/>
          <w:sz w:val="22"/>
          <w:szCs w:val="22"/>
          <w:lang w:eastAsia="hr-HR" w:val="hr-HR"/>
        </w:rPr>
        <w:t>72</w:t>
      </w:r>
      <w:r w:rsidRPr="000373BF">
        <w:rPr>
          <w:b/>
          <w:sz w:val="22"/>
          <w:szCs w:val="22"/>
          <w:lang w:eastAsia="hr-HR" w:val="hr-HR"/>
        </w:rPr>
        <w:t>/201</w:t>
      </w:r>
      <w:r w:rsidR="00742DD1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BF260A">
        <w:rPr>
          <w:b/>
          <w:sz w:val="22"/>
          <w:szCs w:val="22"/>
          <w:lang w:eastAsia="hr-HR" w:val="hr-HR"/>
        </w:rPr>
        <w:t>4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Podružnica Dubrovnik, za provedbu skraćenog stečajnog postupka nad dužnikom </w:t>
      </w:r>
      <w:r w:rsidR="00BA104A" w:rsidRPr="00BA104A">
        <w:rPr>
          <w:sz w:val="22"/>
          <w:szCs w:val="22"/>
          <w:lang w:eastAsia="hr-HR"/>
        </w:rPr>
        <w:t>ZIDINE d.o.o. za usluge</w:t>
      </w:r>
      <w:r w:rsidR="00062283" w:rsidRPr="00062283">
        <w:rPr>
          <w:sz w:val="22"/>
          <w:szCs w:val="22"/>
          <w:lang w:eastAsia="hr-HR" w:val="hr-HR"/>
        </w:rPr>
        <w:t xml:space="preserve">, </w:t>
      </w:r>
      <w:r w:rsidR="00A130BC">
        <w:rPr>
          <w:sz w:val="22"/>
          <w:szCs w:val="22"/>
          <w:lang w:eastAsia="hr-HR" w:val="hr-HR"/>
        </w:rPr>
        <w:t>Dubrovnik, Hvarska 6</w:t>
      </w:r>
      <w:r w:rsidR="00062283" w:rsidRPr="00062283">
        <w:rPr>
          <w:sz w:val="22"/>
          <w:szCs w:val="22"/>
          <w:lang w:eastAsia="hr-HR" w:val="hr-HR"/>
        </w:rPr>
        <w:t xml:space="preserve">, MBS: </w:t>
      </w:r>
      <w:r w:rsidR="00A130BC" w:rsidRPr="00A130BC">
        <w:rPr>
          <w:sz w:val="22"/>
          <w:szCs w:val="22"/>
          <w:lang w:eastAsia="hr-HR"/>
        </w:rPr>
        <w:t>080589176</w:t>
      </w:r>
      <w:r w:rsidR="00062283" w:rsidRPr="00062283">
        <w:rPr>
          <w:sz w:val="22"/>
          <w:szCs w:val="22"/>
          <w:lang w:eastAsia="hr-HR" w:val="hr-HR"/>
        </w:rPr>
        <w:t xml:space="preserve">, OIB: </w:t>
      </w:r>
      <w:r w:rsidR="00A130BC" w:rsidRPr="00A130BC">
        <w:rPr>
          <w:sz w:val="22"/>
          <w:szCs w:val="22"/>
          <w:lang w:eastAsia="hr-HR"/>
        </w:rPr>
        <w:t>45250447094</w:t>
      </w:r>
      <w:r w:rsidRPr="000373BF">
        <w:rPr>
          <w:sz w:val="22"/>
          <w:szCs w:val="22"/>
          <w:lang w:eastAsia="hr-HR" w:val="hr-HR"/>
        </w:rPr>
        <w:t xml:space="preserve">, izvan ročišta, dana </w:t>
      </w:r>
      <w:r w:rsidR="00A130BC">
        <w:rPr>
          <w:sz w:val="22"/>
          <w:szCs w:val="22"/>
          <w:lang w:eastAsia="hr-HR" w:val="hr-HR"/>
        </w:rPr>
        <w:t>7</w:t>
      </w:r>
      <w:r w:rsidRPr="000373BF">
        <w:rPr>
          <w:sz w:val="22"/>
          <w:szCs w:val="22"/>
          <w:lang w:eastAsia="hr-HR" w:val="hr-HR"/>
        </w:rPr>
        <w:t xml:space="preserve">. </w:t>
      </w:r>
      <w:r w:rsidR="00A130BC">
        <w:rPr>
          <w:sz w:val="22"/>
          <w:szCs w:val="22"/>
          <w:lang w:eastAsia="hr-HR" w:val="hr-HR"/>
        </w:rPr>
        <w:t>veljače</w:t>
      </w:r>
      <w:r w:rsidR="00062283">
        <w:rPr>
          <w:sz w:val="22"/>
          <w:szCs w:val="22"/>
          <w:lang w:eastAsia="hr-HR" w:val="hr-HR"/>
        </w:rPr>
        <w:t xml:space="preserve"> </w:t>
      </w:r>
      <w:r w:rsidRPr="000373BF">
        <w:rPr>
          <w:sz w:val="22"/>
          <w:szCs w:val="22"/>
          <w:lang w:eastAsia="hr-HR" w:val="hr-HR"/>
        </w:rPr>
        <w:t>201</w:t>
      </w:r>
      <w:r w:rsidR="00A130BC">
        <w:rPr>
          <w:sz w:val="22"/>
          <w:szCs w:val="22"/>
          <w:lang w:eastAsia="hr-HR" w:val="hr-HR"/>
        </w:rPr>
        <w:t>7</w:t>
      </w:r>
      <w:r w:rsidRPr="000373BF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prijedlog za provedbu skraćenog stečajnog postupka nad dužnikom </w:t>
      </w:r>
      <w:r w:rsidR="00C23F28" w:rsidRPr="00C23F28">
        <w:rPr>
          <w:sz w:val="22"/>
          <w:szCs w:val="22"/>
        </w:rPr>
        <w:t>ZIDINE d.o.o. za usluge</w:t>
      </w:r>
      <w:r w:rsidR="00C23F28" w:rsidRPr="00C23F28">
        <w:rPr>
          <w:sz w:val="22"/>
          <w:szCs w:val="22"/>
          <w:lang w:val="hr-HR"/>
        </w:rPr>
        <w:t xml:space="preserve">, Dubrovnik, Hvarska 6, MBS: </w:t>
      </w:r>
      <w:r w:rsidR="00C23F28" w:rsidRPr="00C23F28">
        <w:rPr>
          <w:sz w:val="22"/>
          <w:szCs w:val="22"/>
        </w:rPr>
        <w:t>080589176</w:t>
      </w:r>
      <w:r w:rsidR="00C23F28" w:rsidRPr="00C23F28">
        <w:rPr>
          <w:sz w:val="22"/>
          <w:szCs w:val="22"/>
          <w:lang w:val="hr-HR"/>
        </w:rPr>
        <w:t xml:space="preserve">, OIB: </w:t>
      </w:r>
      <w:r w:rsidR="00C23F28" w:rsidRPr="00C23F28">
        <w:rPr>
          <w:sz w:val="22"/>
          <w:szCs w:val="22"/>
        </w:rPr>
        <w:t>45250447094</w:t>
      </w:r>
      <w:r w:rsidR="00D579D1" w:rsidRPr="00FF396E">
        <w:rPr>
          <w:sz w:val="22"/>
          <w:szCs w:val="22"/>
          <w:lang w:val="hr-HR"/>
        </w:rPr>
        <w:t>.</w:t>
      </w:r>
    </w:p>
    <w:p w:rsidRDefault="00D579D1" w:rsidP="00D579D1" w:rsidR="00D579D1" w:rsidRPr="00BF260A">
      <w:pPr>
        <w:jc w:val="both"/>
        <w:rPr>
          <w:b/>
          <w:sz w:val="20"/>
          <w:szCs w:val="20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D95091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D95091" w:rsidRPr="004D5719">
        <w:rPr>
          <w:sz w:val="22"/>
          <w:szCs w:val="22"/>
          <w:lang w:val="hr-HR"/>
        </w:rPr>
        <w:t>Financijska agencija RC Split,</w:t>
      </w:r>
      <w:r w:rsidR="00D95091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Podružnica Dubrovnik je podnijela ovom sudu </w:t>
      </w:r>
      <w:r w:rsidR="00C23F28">
        <w:rPr>
          <w:sz w:val="22"/>
          <w:szCs w:val="22"/>
          <w:lang w:val="hr-HR"/>
        </w:rPr>
        <w:t>2</w:t>
      </w:r>
      <w:r w:rsidR="00172891">
        <w:rPr>
          <w:sz w:val="22"/>
          <w:szCs w:val="22"/>
          <w:lang w:val="hr-HR"/>
        </w:rPr>
        <w:t>5</w:t>
      </w:r>
      <w:r w:rsidR="00D95091" w:rsidRPr="004D5719">
        <w:rPr>
          <w:sz w:val="22"/>
          <w:szCs w:val="22"/>
          <w:lang w:val="hr-HR"/>
        </w:rPr>
        <w:t xml:space="preserve">. </w:t>
      </w:r>
      <w:r w:rsidR="00C23F28">
        <w:rPr>
          <w:sz w:val="22"/>
          <w:szCs w:val="22"/>
          <w:lang w:val="hr-HR"/>
        </w:rPr>
        <w:t>siječnja</w:t>
      </w:r>
      <w:r w:rsidR="00D95091" w:rsidRPr="004D5719">
        <w:rPr>
          <w:sz w:val="22"/>
          <w:szCs w:val="22"/>
          <w:lang w:val="hr-HR"/>
        </w:rPr>
        <w:t xml:space="preserve"> 201</w:t>
      </w:r>
      <w:r w:rsidR="00C23F28">
        <w:rPr>
          <w:sz w:val="22"/>
          <w:szCs w:val="22"/>
          <w:lang w:val="hr-HR"/>
        </w:rPr>
        <w:t>7</w:t>
      </w:r>
      <w:r w:rsidR="00D95091" w:rsidRPr="004D5719">
        <w:rPr>
          <w:sz w:val="22"/>
          <w:szCs w:val="22"/>
          <w:lang w:val="hr-HR"/>
        </w:rPr>
        <w:t xml:space="preserve">. godine </w:t>
      </w:r>
      <w:r w:rsidR="009446F5">
        <w:rPr>
          <w:sz w:val="22"/>
          <w:szCs w:val="22"/>
          <w:lang w:val="hr-HR"/>
        </w:rPr>
        <w:t>zahtjev</w:t>
      </w:r>
      <w:r w:rsidR="00D95091" w:rsidRPr="004D5719">
        <w:rPr>
          <w:sz w:val="22"/>
          <w:szCs w:val="22"/>
          <w:lang w:val="hr-HR"/>
        </w:rPr>
        <w:t xml:space="preserve"> za </w:t>
      </w:r>
      <w:r w:rsidR="005713B9">
        <w:rPr>
          <w:sz w:val="22"/>
          <w:szCs w:val="22"/>
          <w:lang w:val="hr-HR"/>
        </w:rPr>
        <w:t>provedbu skraćenog</w:t>
      </w:r>
      <w:r w:rsidR="00D95091" w:rsidRPr="004D5719">
        <w:rPr>
          <w:sz w:val="22"/>
          <w:szCs w:val="22"/>
          <w:lang w:val="hr-HR"/>
        </w:rPr>
        <w:t xml:space="preserve"> 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na dan </w:t>
      </w:r>
      <w:r w:rsidR="00C23F28">
        <w:rPr>
          <w:sz w:val="22"/>
          <w:szCs w:val="22"/>
          <w:lang w:val="hr-HR"/>
        </w:rPr>
        <w:t>18</w:t>
      </w:r>
      <w:r w:rsidR="00D95091">
        <w:rPr>
          <w:sz w:val="22"/>
          <w:szCs w:val="22"/>
          <w:lang w:val="hr-HR"/>
        </w:rPr>
        <w:t xml:space="preserve">. </w:t>
      </w:r>
      <w:r w:rsidR="00C23F28">
        <w:rPr>
          <w:sz w:val="22"/>
          <w:szCs w:val="22"/>
          <w:lang w:val="hr-HR"/>
        </w:rPr>
        <w:t>siječnja</w:t>
      </w:r>
      <w:r w:rsidR="00D95091" w:rsidRPr="004D5719">
        <w:rPr>
          <w:sz w:val="22"/>
          <w:szCs w:val="22"/>
          <w:lang w:val="hr-HR"/>
        </w:rPr>
        <w:t xml:space="preserve"> 201</w:t>
      </w:r>
      <w:r w:rsidR="00C23F28">
        <w:rPr>
          <w:sz w:val="22"/>
          <w:szCs w:val="22"/>
          <w:lang w:val="hr-HR"/>
        </w:rPr>
        <w:t>7</w:t>
      </w:r>
      <w:r w:rsidR="00D95091" w:rsidRPr="004D5719">
        <w:rPr>
          <w:sz w:val="22"/>
          <w:szCs w:val="22"/>
          <w:lang w:val="hr-HR"/>
        </w:rPr>
        <w:t xml:space="preserve">. godine dužnik u Očevidniku redoslijeda osnova za plaćanje ima evidentirane neizvršene osnove za plaćanje u ukupnom iznosu od </w:t>
      </w:r>
      <w:r w:rsidR="00C23F28">
        <w:rPr>
          <w:sz w:val="22"/>
          <w:szCs w:val="22"/>
          <w:lang w:val="hr-HR"/>
        </w:rPr>
        <w:t>8.223,84</w:t>
      </w:r>
      <w:r w:rsidR="00D95091" w:rsidRPr="004D5719">
        <w:rPr>
          <w:sz w:val="22"/>
          <w:szCs w:val="22"/>
          <w:lang w:val="hr-HR"/>
        </w:rPr>
        <w:t xml:space="preserve"> kuna, da </w:t>
      </w:r>
      <w:r w:rsidR="00D95091">
        <w:rPr>
          <w:sz w:val="22"/>
          <w:szCs w:val="22"/>
          <w:lang w:val="hr-HR"/>
        </w:rPr>
        <w:t>nema</w:t>
      </w:r>
      <w:r w:rsidR="00D95091" w:rsidRPr="004D5719">
        <w:rPr>
          <w:sz w:val="22"/>
          <w:szCs w:val="22"/>
          <w:lang w:val="hr-HR"/>
        </w:rPr>
        <w:t xml:space="preserve"> zaposlen</w:t>
      </w:r>
      <w:r w:rsidR="00D95091">
        <w:rPr>
          <w:sz w:val="22"/>
          <w:szCs w:val="22"/>
          <w:lang w:val="hr-HR"/>
        </w:rPr>
        <w:t>ih</w:t>
      </w:r>
      <w:r w:rsidR="00D95091" w:rsidRPr="004D5719">
        <w:rPr>
          <w:sz w:val="22"/>
          <w:szCs w:val="22"/>
          <w:lang w:val="hr-HR"/>
        </w:rPr>
        <w:t xml:space="preserve">, da </w:t>
      </w:r>
      <w:r w:rsidR="00D95091">
        <w:rPr>
          <w:sz w:val="22"/>
          <w:szCs w:val="22"/>
          <w:lang w:val="hr-HR"/>
        </w:rPr>
        <w:t xml:space="preserve">ima otvoren račun kod </w:t>
      </w:r>
      <w:r w:rsidR="00C23F28">
        <w:rPr>
          <w:sz w:val="22"/>
          <w:szCs w:val="22"/>
          <w:lang w:val="hr-HR"/>
        </w:rPr>
        <w:t>Raiffeisenbank Austria d.d. i Zagrebačka banka d.d.</w:t>
      </w:r>
      <w:r w:rsidR="00D95091">
        <w:rPr>
          <w:sz w:val="22"/>
          <w:szCs w:val="22"/>
          <w:lang w:val="hr-HR"/>
        </w:rPr>
        <w:t>,</w:t>
      </w:r>
      <w:r w:rsidR="00D95091" w:rsidRPr="004D5719">
        <w:rPr>
          <w:sz w:val="22"/>
          <w:szCs w:val="22"/>
          <w:lang w:val="hr-HR"/>
        </w:rPr>
        <w:t xml:space="preserve"> </w:t>
      </w:r>
      <w:r w:rsidR="00D95091">
        <w:rPr>
          <w:sz w:val="22"/>
          <w:szCs w:val="22"/>
          <w:lang w:val="hr-HR"/>
        </w:rPr>
        <w:t xml:space="preserve">kao i </w:t>
      </w:r>
      <w:r w:rsidR="00D95091" w:rsidRPr="004D5719">
        <w:rPr>
          <w:sz w:val="22"/>
          <w:szCs w:val="22"/>
          <w:lang w:val="hr-HR"/>
        </w:rPr>
        <w:t xml:space="preserve">da </w:t>
      </w:r>
      <w:r w:rsidR="007D23E9">
        <w:rPr>
          <w:sz w:val="22"/>
          <w:szCs w:val="22"/>
          <w:lang w:val="hr-HR"/>
        </w:rPr>
        <w:t>i</w:t>
      </w:r>
      <w:r w:rsidR="00D95091" w:rsidRPr="004D5719">
        <w:rPr>
          <w:sz w:val="22"/>
          <w:szCs w:val="22"/>
          <w:lang w:val="hr-HR"/>
        </w:rPr>
        <w:t>ma zaplijenjenih sredstava na ime predujma za namirenje troškova stečajnog postupka</w:t>
      </w:r>
      <w:r w:rsidR="007D23E9">
        <w:rPr>
          <w:sz w:val="22"/>
          <w:szCs w:val="22"/>
          <w:lang w:val="hr-HR"/>
        </w:rPr>
        <w:t xml:space="preserve"> u iznosu od 344,50 kuna</w:t>
      </w:r>
      <w:r w:rsidR="00D95091">
        <w:rPr>
          <w:sz w:val="22"/>
          <w:szCs w:val="22"/>
          <w:lang w:val="hr-HR"/>
        </w:rPr>
        <w:t>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iz dostavljene potvrde </w:t>
      </w:r>
      <w:r w:rsidR="002914EC">
        <w:rPr>
          <w:sz w:val="22"/>
          <w:szCs w:val="22"/>
          <w:lang w:val="hr-HR"/>
        </w:rPr>
        <w:t>FINA o blokadi računa i n</w:t>
      </w:r>
      <w:r w:rsidR="00892C09">
        <w:rPr>
          <w:sz w:val="22"/>
          <w:szCs w:val="22"/>
          <w:lang w:val="hr-HR"/>
        </w:rPr>
        <w:t xml:space="preserve">ovčanih sredstava ovršenika od </w:t>
      </w:r>
      <w:r w:rsidR="007D23E9">
        <w:rPr>
          <w:sz w:val="22"/>
          <w:szCs w:val="22"/>
          <w:lang w:val="hr-HR"/>
        </w:rPr>
        <w:t>1</w:t>
      </w:r>
      <w:r w:rsidR="00892C09">
        <w:rPr>
          <w:sz w:val="22"/>
          <w:szCs w:val="22"/>
          <w:lang w:val="hr-HR"/>
        </w:rPr>
        <w:t xml:space="preserve">. </w:t>
      </w:r>
      <w:r w:rsidR="007D23E9">
        <w:rPr>
          <w:sz w:val="22"/>
          <w:szCs w:val="22"/>
          <w:lang w:val="hr-HR"/>
        </w:rPr>
        <w:t>veljače</w:t>
      </w:r>
      <w:r w:rsidR="00E45C67">
        <w:rPr>
          <w:sz w:val="22"/>
          <w:szCs w:val="22"/>
          <w:lang w:val="hr-HR"/>
        </w:rPr>
        <w:t xml:space="preserve"> </w:t>
      </w:r>
      <w:r w:rsidR="009A2A70">
        <w:rPr>
          <w:sz w:val="22"/>
          <w:szCs w:val="22"/>
          <w:lang w:val="hr-HR"/>
        </w:rPr>
        <w:t>201</w:t>
      </w:r>
      <w:r w:rsidR="007D23E9">
        <w:rPr>
          <w:sz w:val="22"/>
          <w:szCs w:val="22"/>
          <w:lang w:val="hr-HR"/>
        </w:rPr>
        <w:t>7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 xml:space="preserve">(list spisa </w:t>
      </w:r>
      <w:r w:rsidR="007D23E9">
        <w:rPr>
          <w:sz w:val="22"/>
          <w:szCs w:val="22"/>
          <w:lang w:val="hr-HR"/>
        </w:rPr>
        <w:t>2-3</w:t>
      </w:r>
      <w:r w:rsidR="00E45C67">
        <w:rPr>
          <w:sz w:val="22"/>
          <w:szCs w:val="22"/>
          <w:lang w:val="hr-HR"/>
        </w:rPr>
        <w:t xml:space="preserve">) </w:t>
      </w:r>
      <w:r w:rsidR="002914EC">
        <w:rPr>
          <w:sz w:val="22"/>
          <w:szCs w:val="22"/>
          <w:lang w:val="hr-HR"/>
        </w:rPr>
        <w:t>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5713B9" w:rsidP="005713B9" w:rsidR="005713B9" w:rsidRPr="00BF260A">
      <w:pPr>
        <w:jc w:val="both"/>
        <w:rPr>
          <w:sz w:val="16"/>
          <w:szCs w:val="16"/>
          <w:lang w:val="hr-HR"/>
        </w:rPr>
      </w:pPr>
    </w:p>
    <w:p w:rsidRDefault="005713B9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</w:t>
      </w:r>
      <w:r w:rsidR="002B69F4" w:rsidRPr="002B69F4">
        <w:rPr>
          <w:sz w:val="22"/>
          <w:szCs w:val="22"/>
          <w:lang w:val="hr-HR"/>
        </w:rPr>
        <w:t xml:space="preserve">užnik je </w:t>
      </w:r>
      <w:r>
        <w:rPr>
          <w:sz w:val="22"/>
          <w:szCs w:val="22"/>
          <w:lang w:val="hr-HR"/>
        </w:rPr>
        <w:t xml:space="preserve">do odluke o zahtjevu predlagatelja za provedbom skraćenog stečajnog postupka </w:t>
      </w:r>
      <w:r w:rsidR="002B69F4" w:rsidRPr="002B69F4">
        <w:rPr>
          <w:sz w:val="22"/>
          <w:szCs w:val="22"/>
          <w:lang w:val="hr-HR"/>
        </w:rPr>
        <w:t xml:space="preserve"> p</w:t>
      </w:r>
      <w:r w:rsidR="00FB4AB0">
        <w:rPr>
          <w:sz w:val="22"/>
          <w:szCs w:val="22"/>
          <w:lang w:val="hr-HR"/>
        </w:rPr>
        <w:t xml:space="preserve">ostao sposoban za plaćanje, pa u smislu čl. 5. i 428. </w:t>
      </w:r>
      <w:r w:rsidR="00FB4AB0" w:rsidRPr="00FB4AB0">
        <w:rPr>
          <w:sz w:val="22"/>
          <w:szCs w:val="22"/>
          <w:lang w:val="hr-HR"/>
        </w:rPr>
        <w:t>Stečajnog zakona (NN 71/15, dalje u tekstu SZ)</w:t>
      </w:r>
      <w:r w:rsidR="00FB4AB0">
        <w:rPr>
          <w:sz w:val="22"/>
          <w:szCs w:val="22"/>
          <w:lang w:val="hr-HR"/>
        </w:rPr>
        <w:t xml:space="preserve"> nema uvjeta za provođenje postupka.</w:t>
      </w:r>
    </w:p>
    <w:p w:rsidRDefault="00275619" w:rsidP="00D579D1" w:rsidR="00275619" w:rsidRPr="00BF260A">
      <w:pPr>
        <w:jc w:val="both"/>
        <w:rPr>
          <w:sz w:val="16"/>
          <w:szCs w:val="16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7D23E9">
        <w:rPr>
          <w:b/>
          <w:sz w:val="22"/>
          <w:szCs w:val="22"/>
          <w:lang w:val="hr-HR"/>
        </w:rPr>
        <w:t>7.veljače</w:t>
      </w:r>
      <w:r w:rsidRPr="00333915">
        <w:rPr>
          <w:b/>
          <w:sz w:val="22"/>
          <w:szCs w:val="22"/>
          <w:lang w:val="hr-HR"/>
        </w:rPr>
        <w:t xml:space="preserve"> 201</w:t>
      </w:r>
      <w:r w:rsidR="007D23E9">
        <w:rPr>
          <w:b/>
          <w:sz w:val="22"/>
          <w:szCs w:val="22"/>
          <w:lang w:val="hr-HR"/>
        </w:rPr>
        <w:t>7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BF260A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BF260A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BF260A">
      <w:pPr>
        <w:jc w:val="both"/>
        <w:rPr>
          <w:b/>
          <w:sz w:val="16"/>
          <w:szCs w:val="16"/>
          <w:lang w:val="hr-HR"/>
        </w:rPr>
      </w:pPr>
    </w:p>
    <w:p w:rsidRDefault="00D579D1" w:rsidP="00D579D1" w:rsidR="00D579D1" w:rsidRPr="00BF260A">
      <w:pPr>
        <w:jc w:val="both"/>
        <w:rPr>
          <w:b/>
          <w:sz w:val="20"/>
          <w:szCs w:val="20"/>
          <w:lang w:val="hr-HR"/>
        </w:rPr>
      </w:pPr>
      <w:r w:rsidRPr="00BF260A">
        <w:rPr>
          <w:b/>
          <w:sz w:val="20"/>
          <w:szCs w:val="20"/>
          <w:lang w:val="hr-HR"/>
        </w:rPr>
        <w:t xml:space="preserve">DN-a </w:t>
      </w:r>
      <w:r w:rsidRPr="00BF260A">
        <w:rPr>
          <w:sz w:val="20"/>
          <w:szCs w:val="20"/>
          <w:lang w:val="hr-HR"/>
        </w:rPr>
        <w:t>(</w:t>
      </w:r>
      <w:r w:rsidR="00756CF1" w:rsidRPr="00BF260A">
        <w:rPr>
          <w:sz w:val="20"/>
          <w:szCs w:val="20"/>
          <w:lang w:val="hr-HR"/>
        </w:rPr>
        <w:t>0</w:t>
      </w:r>
      <w:r w:rsidR="00CA0377" w:rsidRPr="00BF260A">
        <w:rPr>
          <w:sz w:val="20"/>
          <w:szCs w:val="20"/>
          <w:lang w:val="hr-HR"/>
        </w:rPr>
        <w:t>9</w:t>
      </w:r>
      <w:r w:rsidRPr="00BF260A">
        <w:rPr>
          <w:sz w:val="20"/>
          <w:szCs w:val="20"/>
          <w:lang w:val="hr-HR"/>
        </w:rPr>
        <w:t>.0</w:t>
      </w:r>
      <w:r w:rsidR="00756CF1" w:rsidRPr="00BF260A">
        <w:rPr>
          <w:sz w:val="20"/>
          <w:szCs w:val="20"/>
          <w:lang w:val="hr-HR"/>
        </w:rPr>
        <w:t>5</w:t>
      </w:r>
      <w:r w:rsidRPr="00BF260A">
        <w:rPr>
          <w:sz w:val="20"/>
          <w:szCs w:val="20"/>
          <w:lang w:val="hr-HR"/>
        </w:rPr>
        <w:t>.201</w:t>
      </w:r>
      <w:r w:rsidR="001F6E0F" w:rsidRPr="00BF260A">
        <w:rPr>
          <w:sz w:val="20"/>
          <w:szCs w:val="20"/>
          <w:lang w:val="hr-HR"/>
        </w:rPr>
        <w:t>6</w:t>
      </w:r>
      <w:r w:rsidRPr="00BF260A">
        <w:rPr>
          <w:sz w:val="20"/>
          <w:szCs w:val="20"/>
          <w:lang w:val="hr-HR"/>
        </w:rPr>
        <w:t>.g.)</w:t>
      </w:r>
      <w:r w:rsidRPr="00BF260A">
        <w:rPr>
          <w:b/>
          <w:sz w:val="20"/>
          <w:szCs w:val="20"/>
          <w:lang w:val="hr-HR"/>
        </w:rPr>
        <w:t>:</w:t>
      </w:r>
    </w:p>
    <w:p w:rsidRDefault="00A52300" w:rsidP="00A52300" w:rsidR="0018462A" w:rsidRPr="00BF260A">
      <w:pPr>
        <w:rPr>
          <w:sz w:val="20"/>
          <w:szCs w:val="20"/>
          <w:lang w:val="hr-HR"/>
        </w:rPr>
      </w:pPr>
      <w:r w:rsidRPr="00BF260A">
        <w:rPr>
          <w:sz w:val="20"/>
          <w:szCs w:val="20"/>
          <w:lang w:val="hr-HR"/>
        </w:rPr>
        <w:t xml:space="preserve">- </w:t>
      </w:r>
      <w:r w:rsidR="0018462A" w:rsidRPr="00BF260A">
        <w:rPr>
          <w:sz w:val="20"/>
          <w:szCs w:val="20"/>
          <w:lang w:val="hr-HR"/>
        </w:rPr>
        <w:t>predlagatelju,</w:t>
      </w:r>
      <w:r w:rsidR="0048291B" w:rsidRPr="00BF260A">
        <w:rPr>
          <w:sz w:val="20"/>
          <w:szCs w:val="20"/>
          <w:lang w:val="hr-HR"/>
        </w:rPr>
        <w:t xml:space="preserve"> putem elektroničke pošte i e oglasne ploče,</w:t>
      </w:r>
    </w:p>
    <w:p w:rsidRDefault="00CA0377" w:rsidP="00A52300" w:rsidR="004849B1" w:rsidRPr="00BF260A">
      <w:pPr>
        <w:rPr>
          <w:sz w:val="20"/>
          <w:szCs w:val="20"/>
          <w:lang w:val="hr-HR"/>
        </w:rPr>
      </w:pPr>
      <w:r w:rsidRPr="00BF260A">
        <w:rPr>
          <w:sz w:val="20"/>
          <w:szCs w:val="20"/>
          <w:lang w:val="hr-HR"/>
        </w:rPr>
        <w:t xml:space="preserve">- dužniku, </w:t>
      </w:r>
      <w:r w:rsidR="004849B1" w:rsidRPr="00BF260A">
        <w:rPr>
          <w:sz w:val="20"/>
          <w:szCs w:val="20"/>
          <w:lang w:val="hr-HR"/>
        </w:rPr>
        <w:t>putem e oglasne ploče,</w:t>
      </w:r>
    </w:p>
    <w:p w:rsidRDefault="00A52300" w:rsidR="00214D07" w:rsidRPr="00BF260A">
      <w:pPr>
        <w:rPr>
          <w:sz w:val="20"/>
          <w:szCs w:val="20"/>
          <w:lang w:val="hr-HR"/>
        </w:rPr>
      </w:pPr>
      <w:r w:rsidRPr="00BF260A">
        <w:rPr>
          <w:sz w:val="20"/>
          <w:szCs w:val="20"/>
          <w:lang w:val="hr-HR"/>
        </w:rPr>
        <w:t xml:space="preserve">- mrežna stranica e oglasna ploča. </w:t>
      </w:r>
    </w:p>
    <w:sectPr w:rsidSect="00BF260A" w:rsidR="00214D07" w:rsidRPr="00BF260A">
      <w:headerReference w:type="default" r:id="rId12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BF260A" w:rsidR="00BF260A" w:rsidRPr="00BF260A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60A" w:rsidRPr="00BF260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BF260A" w:rsidRPr="00BF260A">
          <w:rPr>
            <w:b/>
            <w:sz w:val="22"/>
            <w:szCs w:val="22"/>
            <w:lang w:val="hr-HR"/>
          </w:rPr>
          <w:t>Posl. br. 6-St.72/2017-4</w:t>
        </w:r>
      </w:p>
      <w:p w:rsidRDefault="001F1B66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62283"/>
    <w:rsid w:val="00070293"/>
    <w:rsid w:val="00121163"/>
    <w:rsid w:val="00172891"/>
    <w:rsid w:val="0018462A"/>
    <w:rsid w:val="001F1B66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A4331"/>
    <w:rsid w:val="003B5D2C"/>
    <w:rsid w:val="0042610C"/>
    <w:rsid w:val="0048291B"/>
    <w:rsid w:val="004849B1"/>
    <w:rsid w:val="004E780F"/>
    <w:rsid w:val="005713B9"/>
    <w:rsid w:val="0059418E"/>
    <w:rsid w:val="005B2627"/>
    <w:rsid w:val="00632159"/>
    <w:rsid w:val="00675D76"/>
    <w:rsid w:val="006F3EF3"/>
    <w:rsid w:val="00734617"/>
    <w:rsid w:val="00740790"/>
    <w:rsid w:val="00742DD1"/>
    <w:rsid w:val="00756CF1"/>
    <w:rsid w:val="007D23E9"/>
    <w:rsid w:val="007F3F05"/>
    <w:rsid w:val="008329D3"/>
    <w:rsid w:val="00892C09"/>
    <w:rsid w:val="008D1D02"/>
    <w:rsid w:val="009419AC"/>
    <w:rsid w:val="009446F5"/>
    <w:rsid w:val="009A2A70"/>
    <w:rsid w:val="009B555A"/>
    <w:rsid w:val="009D6E41"/>
    <w:rsid w:val="00A130BC"/>
    <w:rsid w:val="00A52300"/>
    <w:rsid w:val="00AD0900"/>
    <w:rsid w:val="00AD5A2D"/>
    <w:rsid w:val="00BA104A"/>
    <w:rsid w:val="00BA4483"/>
    <w:rsid w:val="00BC1899"/>
    <w:rsid w:val="00BD077B"/>
    <w:rsid w:val="00BF260A"/>
    <w:rsid w:val="00BF7980"/>
    <w:rsid w:val="00C02B7D"/>
    <w:rsid w:val="00C1514D"/>
    <w:rsid w:val="00C23F28"/>
    <w:rsid w:val="00CA0377"/>
    <w:rsid w:val="00CB3325"/>
    <w:rsid w:val="00CF597E"/>
    <w:rsid w:val="00D42952"/>
    <w:rsid w:val="00D579D1"/>
    <w:rsid w:val="00D95091"/>
    <w:rsid w:val="00E0754F"/>
    <w:rsid w:val="00E45C67"/>
    <w:rsid w:val="00EF77BC"/>
    <w:rsid w:val="00F47360"/>
    <w:rsid w:val="00F50BEA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1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B6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B6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B6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B6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1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B6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B6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B6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B6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SZ-a</izvorni_sadrzaj>
    <derivirana_varijabla naziv="DomainObject.Predmet.Opis_1">čl. 429.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ZIDINE d.o.o. za usluge</izvorni_sadrzaj>
    <derivirana_varijabla naziv="DomainObject.Predmet.ProtustrankaFormated_1">  ZIDINE d.o.o. za usluge</derivirana_varijabla>
  </DomainObject.Predmet.ProtustrankaFormated>
  <DomainObject.Predmet.ProtustrankaFormatedOIB>
    <izvorni_sadrzaj>  ZIDINE d.o.o. za usluge, OIB 45250447094</izvorni_sadrzaj>
    <derivirana_varijabla naziv="DomainObject.Predmet.ProtustrankaFormatedOIB_1">  ZIDINE d.o.o. za usluge, OIB 45250447094</derivirana_varijabla>
  </DomainObject.Predmet.ProtustrankaFormatedOIB>
  <DomainObject.Predmet.ProtustrankaFormatedWithAdress>
    <izvorni_sadrzaj> ZIDINE d.o.o. za usluge, Hvarska 6, 20000 Dubrovnik</izvorni_sadrzaj>
    <derivirana_varijabla naziv="DomainObject.Predmet.ProtustrankaFormatedWithAdress_1"> ZIDINE d.o.o. za usluge, Hvarska 6, 20000 Dubrovnik</derivirana_varijabla>
  </DomainObject.Predmet.ProtustrankaFormatedWithAdress>
  <DomainObject.Predmet.ProtustrankaFormatedWithAdressOIB>
    <izvorni_sadrzaj> ZIDINE d.o.o. za usluge, OIB 45250447094, Hvarska 6, 20000 Dubrovnik</izvorni_sadrzaj>
    <derivirana_varijabla naziv="DomainObject.Predmet.ProtustrankaFormatedWithAdressOIB_1"> ZIDINE d.o.o. za usluge, OIB 45250447094, Hvarska 6, 20000 Dubrovnik</derivirana_varijabla>
  </DomainObject.Predmet.ProtustrankaFormatedWithAdressOIB>
  <DomainObject.Predmet.ProtustrankaWithAdress>
    <izvorni_sadrzaj>ZIDINE d.o.o. za usluge Hvarska 6, 20000 Dubrovnik</izvorni_sadrzaj>
    <derivirana_varijabla naziv="DomainObject.Predmet.ProtustrankaWithAdress_1">ZIDINE d.o.o. za usluge Hvarska 6, 20000 Dubrovnik</derivirana_varijabla>
  </DomainObject.Predmet.ProtustrankaWithAdress>
  <DomainObject.Predmet.ProtustrankaWithAdressOIB>
    <izvorni_sadrzaj>ZIDINE d.o.o. za usluge, OIB 45250447094, Hvarska 6, 20000 Dubrovnik</izvorni_sadrzaj>
    <derivirana_varijabla naziv="DomainObject.Predmet.ProtustrankaWithAdressOIB_1">ZIDINE d.o.o. za usluge, OIB 45250447094, Hvarska 6, 20000 Dubrovnik</derivirana_varijabla>
  </DomainObject.Predmet.ProtustrankaWithAdressOIB>
  <DomainObject.Predmet.ProtustrankaNazivFormated>
    <izvorni_sadrzaj>ZIDINE d.o.o. za usluge</izvorni_sadrzaj>
    <derivirana_varijabla naziv="DomainObject.Predmet.ProtustrankaNazivFormated_1">ZIDINE d.o.o. za usluge</derivirana_varijabla>
  </DomainObject.Predmet.ProtustrankaNazivFormated>
  <DomainObject.Predmet.ProtustrankaNazivFormatedOIB>
    <izvorni_sadrzaj>ZIDINE d.o.o. za usluge, OIB 45250447094</izvorni_sadrzaj>
    <derivirana_varijabla naziv="DomainObject.Predmet.ProtustrankaNazivFormatedOIB_1">ZIDINE d.o.o. za usluge, OIB 45250447094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8223.84</izvorni_sadrzaj>
    <derivirana_varijabla naziv="DomainObject.Predmet.TrenutnaVrijednost_1">8223.84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ZIDINE d.o.o. za usluge</item>
    </izvorni_sadrzaj>
    <derivirana_varijabla naziv="DomainObject.Predmet.ProtuStrankaListFormated_1">
      <item>ZIDINE d.o.o. za usluge</item>
    </derivirana_varijabla>
  </DomainObject.Predmet.ProtuStrankaListFormated>
  <DomainObject.Predmet.ProtuStrankaListFormatedOIB>
    <izvorni_sadrzaj>
      <item>ZIDINE d.o.o. za usluge, OIB 45250447094</item>
    </izvorni_sadrzaj>
    <derivirana_varijabla naziv="DomainObject.Predmet.ProtuStrankaListFormatedOIB_1">
      <item>ZIDINE d.o.o. za usluge, OIB 45250447094</item>
    </derivirana_varijabla>
  </DomainObject.Predmet.ProtuStrankaListFormatedOIB>
  <DomainObject.Predmet.ProtuStrankaListFormatedWithAdress>
    <izvorni_sadrzaj>
      <item>ZIDINE d.o.o. za usluge, Hvarska 6, 20000 Dubrovnik</item>
    </izvorni_sadrzaj>
    <derivirana_varijabla naziv="DomainObject.Predmet.ProtuStrankaListFormatedWithAdress_1">
      <item>ZIDINE d.o.o. za usluge, Hvarska 6, 20000 Dubrovnik</item>
    </derivirana_varijabla>
  </DomainObject.Predmet.ProtuStrankaListFormatedWithAdress>
  <DomainObject.Predmet.ProtuStrankaListFormatedWithAdressOIB>
    <izvorni_sadrzaj>
      <item>ZIDINE d.o.o. za usluge, OIB 45250447094, Hvarska 6, 20000 Dubrovnik</item>
    </izvorni_sadrzaj>
    <derivirana_varijabla naziv="DomainObject.Predmet.ProtuStrankaListFormatedWithAdressOIB_1">
      <item>ZIDINE d.o.o. za usluge, OIB 45250447094, Hvarska 6, 20000 Dubrovnik</item>
    </derivirana_varijabla>
  </DomainObject.Predmet.ProtuStrankaListFormatedWithAdressOIB>
  <DomainObject.Predmet.ProtuStrankaListNazivFormated>
    <izvorni_sadrzaj>
      <item>ZIDINE d.o.o. za usluge</item>
    </izvorni_sadrzaj>
    <derivirana_varijabla naziv="DomainObject.Predmet.ProtuStrankaListNazivFormated_1">
      <item>ZIDINE d.o.o. za usluge</item>
    </derivirana_varijabla>
  </DomainObject.Predmet.ProtuStrankaListNazivFormated>
  <DomainObject.Predmet.ProtuStrankaListNazivFormatedOIB>
    <izvorni_sadrzaj>
      <item>ZIDINE d.o.o. za usluge, OIB 45250447094</item>
    </izvorni_sadrzaj>
    <derivirana_varijabla naziv="DomainObject.Predmet.ProtuStrankaListNazivFormatedOIB_1">
      <item>ZIDINE d.o.o. za usluge, OIB 45250447094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ZIDINE d.o.o. za usluge</izvorni_sadrzaj>
    <derivirana_varijabla naziv="DomainObject.Predmet.ProtustrankaIDrugi_1">ZIDINE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ZIDINE d.o.o. za usluge, OIB 45250447094, Hvarska 6, 20000 Dubrovnik</izvorni_sadrzaj>
    <derivirana_varijabla naziv="DomainObject.Predmet.ProtustrankaIDrugiAdressOIB_1">ZIDINE d.o.o. za usluge, OIB 45250447094, Hvarska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ZIDINE d.o.o. za usluge</item>
    </izvorni_sadrzaj>
    <derivirana_varijabla naziv="DomainObject.Predmet.SudioniciListNaziv_1">
      <item>FINA,RC Split,Podružnica Dubrovnik</item>
      <item>ZIDINE d.o.o. za usluge</item>
    </derivirana_varijabla>
  </DomainObject.Predmet.SudioniciListNaziv>
  <DomainObject.Predmet.SudioniciListAdressOIB>
    <izvorni_sadrzaj>
      <item>FINA,RC Split,Podružnica Dubrovnik, OIB 85821130368</item>
      <item>ZIDINE d.o.o. za usluge, OIB 45250447094, Hvarska 6,20000 Dubrovnik</item>
    </izvorni_sadrzaj>
    <derivirana_varijabla naziv="DomainObject.Predmet.SudioniciListAdressOIB_1">
      <item>FINA,RC Split,Podružnica Dubrovnik, OIB 85821130368</item>
      <item>ZIDINE d.o.o. za usluge, OIB 45250447094, Hvarska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45250447094</item>
    </izvorni_sadrzaj>
    <derivirana_varijabla naziv="DomainObject.Predmet.SudioniciListNazivOIB_1">
      <item>, OIB 85821130368</item>
      <item>, OIB 45250447094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2005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2017-02-07T10:34:00Z</dcterms:created>
  <dc:creator>Diana Butigan Granić</dc:creator>
  <cp:lastModifiedBy>Srđan Gavranić</cp:lastModifiedBy>
  <cp:lastPrinted>2016-04-29T08:46:00Z</cp:lastPrinted>
  <dcterms:modified xmlns:xsi="http://www.w3.org/2001/XMLSchema-instance" xsi:type="dcterms:W3CDTF">2017-02-07T10:36:00Z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